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17" w:rsidRDefault="00B03717" w:rsidP="00454B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B03717" w:rsidRDefault="00B03717" w:rsidP="00454B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экспертов, составленной по результатам аккредитационной экспертизы</w:t>
      </w:r>
    </w:p>
    <w:p w:rsidR="00B03717" w:rsidRDefault="00B03717" w:rsidP="00454B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3717" w:rsidRDefault="00B03717" w:rsidP="00B03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54BA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D3C53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 w:rsidR="00454BAE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3717" w:rsidRDefault="00B03717" w:rsidP="00B037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составления заключения)</w:t>
      </w:r>
    </w:p>
    <w:p w:rsidR="00B03717" w:rsidRDefault="00B03717" w:rsidP="00B037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03717" w:rsidRDefault="00B03717" w:rsidP="00C61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71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03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приказа Министерства образования и молодежной политики Свердловской области от 22.04.2021 № 73-га «О проведении аккредитационной экспертизы», </w:t>
      </w:r>
      <w:r w:rsidRPr="00B03717">
        <w:rPr>
          <w:rFonts w:ascii="Times New Roman" w:hAnsi="Times New Roman" w:cs="Times New Roman"/>
          <w:b/>
          <w:sz w:val="24"/>
          <w:szCs w:val="24"/>
        </w:rPr>
        <w:t>от 26.04.2021 №76-га «О внесении изменений в приказ Министерства образования и молодежной политики Свердловской области от 22.04.2021 № 73-га «О проведении аккредитационной экспертизы»</w:t>
      </w:r>
      <w:r>
        <w:rPr>
          <w:rFonts w:ascii="Times New Roman" w:hAnsi="Times New Roman" w:cs="Times New Roman"/>
          <w:sz w:val="24"/>
          <w:szCs w:val="24"/>
        </w:rPr>
        <w:t xml:space="preserve"> проведена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аккредитационная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экспертиза экспертами (далее – экспертная группа) по основным образовате</w:t>
      </w:r>
      <w:r w:rsidR="000A0215">
        <w:rPr>
          <w:rFonts w:ascii="Times New Roman" w:hAnsi="Times New Roman" w:cs="Times New Roman"/>
          <w:sz w:val="24"/>
          <w:szCs w:val="24"/>
        </w:rPr>
        <w:t xml:space="preserve">льным программам, реализуемым </w:t>
      </w:r>
      <w:r w:rsidR="000A0215" w:rsidRPr="000A0215">
        <w:rPr>
          <w:rFonts w:ascii="Times New Roman" w:hAnsi="Times New Roman" w:cs="Times New Roman"/>
          <w:b/>
          <w:sz w:val="24"/>
          <w:szCs w:val="24"/>
        </w:rPr>
        <w:t>филиалом</w:t>
      </w:r>
      <w:r w:rsidR="000A0215">
        <w:rPr>
          <w:rFonts w:ascii="Times New Roman" w:hAnsi="Times New Roman" w:cs="Times New Roman"/>
          <w:sz w:val="24"/>
          <w:szCs w:val="24"/>
        </w:rPr>
        <w:t xml:space="preserve"> </w:t>
      </w:r>
      <w:r w:rsidR="000A0215">
        <w:rPr>
          <w:rFonts w:ascii="Times New Roman" w:hAnsi="Times New Roman" w:cs="Times New Roman"/>
          <w:b/>
          <w:bCs/>
          <w:sz w:val="24"/>
          <w:szCs w:val="24"/>
        </w:rPr>
        <w:t>государственного автономного профессионального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</w:t>
      </w:r>
      <w:r w:rsidR="000A0215">
        <w:rPr>
          <w:rFonts w:ascii="Times New Roman" w:hAnsi="Times New Roman" w:cs="Times New Roman"/>
          <w:b/>
          <w:bCs/>
          <w:sz w:val="24"/>
          <w:szCs w:val="24"/>
        </w:rPr>
        <w:t>льного учреждения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Свердловской области «Высокогорский многопрофильный техникум» </w:t>
      </w:r>
      <w:r w:rsidR="000A0215" w:rsidRPr="000A0215">
        <w:rPr>
          <w:rFonts w:ascii="Times New Roman" w:hAnsi="Times New Roman" w:cs="Times New Roman"/>
          <w:bCs/>
          <w:sz w:val="24"/>
          <w:szCs w:val="24"/>
        </w:rPr>
        <w:t>(адрес места нахождения организации: 622933, Свердловская область, Пригородный район, с. Лая, ул. Полевая, д.</w:t>
      </w:r>
      <w:r w:rsidR="00F93C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215" w:rsidRPr="000A0215">
        <w:rPr>
          <w:rFonts w:ascii="Times New Roman" w:hAnsi="Times New Roman" w:cs="Times New Roman"/>
          <w:bCs/>
          <w:sz w:val="24"/>
          <w:szCs w:val="24"/>
        </w:rPr>
        <w:t>31)</w:t>
      </w:r>
      <w:r w:rsidR="000A0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организация).</w:t>
      </w:r>
    </w:p>
    <w:p w:rsidR="00B03717" w:rsidRDefault="00B03717" w:rsidP="00B0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образовательной деятельности, согласно перечням документов и материалов, приведенным в отчетах об аккредитационной экспертизе, организацией представлены </w:t>
      </w:r>
      <w:r w:rsidRPr="00B03717">
        <w:rPr>
          <w:rFonts w:ascii="Times New Roman" w:hAnsi="Times New Roman" w:cs="Times New Roman"/>
          <w:b/>
          <w:sz w:val="24"/>
          <w:szCs w:val="24"/>
        </w:rPr>
        <w:t>в полном объеме.</w:t>
      </w:r>
    </w:p>
    <w:p w:rsidR="00B03717" w:rsidRDefault="00B03717" w:rsidP="00B0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C17" w:rsidRDefault="00C61C17" w:rsidP="00C61C17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среднего профессионального образования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RPr="00DB3176" w:rsidTr="000A0215">
        <w:tc>
          <w:tcPr>
            <w:tcW w:w="9570" w:type="dxa"/>
            <w:tcBorders>
              <w:bottom w:val="single" w:sz="4" w:space="0" w:color="auto"/>
            </w:tcBorders>
          </w:tcPr>
          <w:p w:rsidR="00DB3176" w:rsidRDefault="00DB3176" w:rsidP="00DB3176">
            <w:pPr>
              <w:keepNext/>
              <w:spacing w:after="0"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3176" w:rsidRPr="00DB3176" w:rsidRDefault="00DB3176" w:rsidP="00DB3176">
            <w:pPr>
              <w:keepNext/>
              <w:spacing w:after="0"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444444"/>
                <w:sz w:val="24"/>
                <w:szCs w:val="24"/>
              </w:rPr>
            </w:pPr>
            <w:r w:rsidRPr="00DB31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29</w:t>
            </w:r>
            <w:r w:rsidRPr="00DB317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.00.00 </w:t>
            </w:r>
            <w:r w:rsidRPr="00DB31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Технологии легкой промышленности</w:t>
            </w:r>
            <w:r w:rsidRPr="00DB3176">
              <w:rPr>
                <w:rFonts w:ascii="Times New Roman" w:hAnsi="Times New Roman"/>
                <w:b/>
                <w:bCs/>
                <w:iCs/>
                <w:color w:val="444444"/>
                <w:sz w:val="24"/>
                <w:szCs w:val="24"/>
                <w:lang w:val="fr-FR"/>
              </w:rPr>
              <w:t> </w:t>
            </w:r>
          </w:p>
        </w:tc>
      </w:tr>
    </w:tbl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DB3176">
        <w:rPr>
          <w:rFonts w:ascii="Times New Roman" w:eastAsia="Calibri" w:hAnsi="Times New Roman" w:cs="Times New Roman"/>
          <w:sz w:val="17"/>
          <w:szCs w:val="17"/>
        </w:rPr>
        <w:t>(код, наименование укрупненной группы профессий, специальностей и направлений подготовки)</w:t>
      </w: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pacing w:val="42"/>
          <w:sz w:val="24"/>
          <w:szCs w:val="24"/>
        </w:rPr>
      </w:pPr>
      <w:r w:rsidRPr="00DB3176">
        <w:rPr>
          <w:rFonts w:ascii="Times New Roman" w:eastAsia="Calibri" w:hAns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RP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Pr="00DB3176" w:rsidRDefault="00DB3176" w:rsidP="00DB317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2"/>
                <w:sz w:val="24"/>
                <w:szCs w:val="24"/>
              </w:rPr>
            </w:pPr>
            <w:r w:rsidRPr="00DB317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29.01.07. Портной</w:t>
            </w:r>
          </w:p>
        </w:tc>
      </w:tr>
    </w:tbl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DB3176">
        <w:rPr>
          <w:rFonts w:ascii="Times New Roman" w:eastAsia="Calibri" w:hAnsi="Times New Roman" w:cs="Times New Roman"/>
          <w:sz w:val="17"/>
          <w:szCs w:val="17"/>
        </w:rPr>
        <w:t>(код, наименование профессии, специальности и направления подготовки)</w:t>
      </w: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pacing w:val="42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RP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Pr="00DB3176" w:rsidRDefault="00DB3176" w:rsidP="00DB31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B3176">
              <w:rPr>
                <w:rFonts w:ascii="Times New Roman" w:eastAsia="Calibri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DB3176" w:rsidRPr="00DB3176" w:rsidRDefault="00DB3176" w:rsidP="00DB31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3176">
              <w:rPr>
                <w:rFonts w:ascii="Times New Roman" w:eastAsia="Calibri" w:hAnsi="Times New Roman"/>
                <w:b/>
                <w:sz w:val="24"/>
                <w:szCs w:val="24"/>
              </w:rPr>
              <w:t>29.01.07. Портной</w:t>
            </w:r>
          </w:p>
        </w:tc>
      </w:tr>
    </w:tbl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pacing w:val="42"/>
          <w:sz w:val="24"/>
          <w:szCs w:val="24"/>
        </w:rPr>
      </w:pPr>
      <w:r w:rsidRPr="00DB3176">
        <w:rPr>
          <w:rFonts w:ascii="Times New Roman" w:eastAsia="Calibri" w:hAnsi="Times New Roman" w:cs="Times New Roman"/>
          <w:sz w:val="17"/>
          <w:szCs w:val="17"/>
        </w:rPr>
        <w:t>(указывается уровень образования, код и наименование профессии, специальности и направления подготовки,</w:t>
      </w:r>
    </w:p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утвержденного приказом Министерства образования и науки Российской Федерации от 02.08.2013г. № 770 (ред. 09 апреля 2015г.)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DB31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29.01.07. Портной</w:t>
      </w: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DB3176">
        <w:rPr>
          <w:rFonts w:ascii="Times New Roman" w:eastAsia="Calibri" w:hAnsi="Times New Roman" w:cs="Times New Roman"/>
          <w:sz w:val="17"/>
          <w:szCs w:val="17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176">
        <w:rPr>
          <w:rFonts w:ascii="Times New Roman" w:eastAsia="Calibri" w:hAnsi="Times New Roman" w:cs="Times New Roman"/>
          <w:sz w:val="24"/>
          <w:szCs w:val="24"/>
        </w:rPr>
        <w:t>(далее – ФГОС) установлено.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филиале государственного автономного профессионального образовательного учреждения Свердловской области «Высокогорский многопрофильный техникум» </w:t>
      </w: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портной.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 в лице: заведующей МБДОУ №26 Детский сад «Сказка»,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Calibri" w:hAnsi="Times New Roman" w:cs="Times New Roman"/>
          <w:sz w:val="24"/>
          <w:szCs w:val="24"/>
        </w:rPr>
        <w:lastRenderedPageBreak/>
        <w:t>Обучение по образовательной программе осуществляется в очной форме.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получения среднего профессионального образования по специальности (базовый уровень подготовки) в очной форме обучения на базе основного общего образования составляет 2 года 10 месяцев.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программы составляет 70% от общего объема времени, отведенного на ее освоение. Вариативная часть программы подготовки специалистов среднего звена составляет 30%. Вариативная часть программы направлена на увеличение объема учебного времени, отводимого на изучение общего гуманитарного и социально-экономического циклов, математического и общего естественно-научного циклов, а </w:t>
      </w:r>
      <w:proofErr w:type="gram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новых разделов в рамках профессиональных модулей. </w:t>
      </w: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наличия обязательной части учебных циклов основной образовательной программы выполняется.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получения образования по программе составляет: 126 недель на базе основного общего образования в очной форме обучения;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личности, </w:t>
      </w:r>
      <w:r w:rsidRPr="00DB31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способной социализироваться в условиях самостоятельной профессиональной деятельности</w:t>
      </w: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сохранения здоровья обучающихся.</w:t>
      </w:r>
      <w:r w:rsidRPr="00DB31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76">
        <w:rPr>
          <w:rFonts w:ascii="Times New Roman" w:eastAsia="Times New Roman" w:hAnsi="Times New Roman" w:cs="Calibri"/>
          <w:iCs/>
          <w:color w:val="000000"/>
          <w:sz w:val="24"/>
          <w:szCs w:val="24"/>
          <w:lang w:eastAsia="ru-RU"/>
        </w:rPr>
        <w:t>Воспитательный компонент образовательного процесса включает следующие направления:</w:t>
      </w:r>
      <w:r w:rsidRPr="00DB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 направление;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спортивное и здоровье ориентирующее направление;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экологическое направление;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студенческое самоуправление;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культурно-творческое направление;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профессионально-ориентирующее направление (развитие карьеры);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экономическая активность (молодежное предпринимательство).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воспитательного компонента на базе техникума реализуются две дополнительные общеразвивающая </w:t>
      </w:r>
      <w:proofErr w:type="gramStart"/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военно</w:t>
      </w:r>
      <w:proofErr w:type="gramEnd"/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-патриотический клуб «Рысь», «Готов к труду и обороне»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</w:t>
      </w:r>
      <w:proofErr w:type="spell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продолжительность каникул за период обучения на базе основного общего образования, очная форма обучения, составляет 28 недель.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sz w:val="24"/>
          <w:szCs w:val="24"/>
        </w:rPr>
        <w:t>Срок получения образования в очной форме обучения лиц, обучающихся на базе основного общего образования, составляет 134 недели. Из них:</w:t>
      </w:r>
    </w:p>
    <w:p w:rsidR="00DB3176" w:rsidRPr="00DB3176" w:rsidRDefault="00DB3176" w:rsidP="00DB31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sz w:val="24"/>
          <w:szCs w:val="24"/>
        </w:rPr>
        <w:t>- теоретическое обучение –59 недели;</w:t>
      </w:r>
    </w:p>
    <w:p w:rsidR="00DB3176" w:rsidRPr="00DB3176" w:rsidRDefault="00DB3176" w:rsidP="00DB31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sz w:val="24"/>
          <w:szCs w:val="24"/>
        </w:rPr>
        <w:t>- промежуточная аттестация –6 недель;</w:t>
      </w:r>
    </w:p>
    <w:p w:rsidR="00DB3176" w:rsidRPr="00DB3176" w:rsidRDefault="00DB3176" w:rsidP="00DB31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sz w:val="24"/>
          <w:szCs w:val="24"/>
        </w:rPr>
        <w:t>- учебная практика, производственная практика– 39 недель;</w:t>
      </w:r>
    </w:p>
    <w:p w:rsidR="00DB3176" w:rsidRPr="00DB3176" w:rsidRDefault="00DB3176" w:rsidP="00DB31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sz w:val="24"/>
          <w:szCs w:val="24"/>
        </w:rPr>
        <w:t>- государственная итоговая аттестация – 2 недели;</w:t>
      </w:r>
    </w:p>
    <w:p w:rsidR="00DB3176" w:rsidRPr="00DB3176" w:rsidRDefault="00DB3176" w:rsidP="00DB317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sz w:val="24"/>
          <w:szCs w:val="24"/>
        </w:rPr>
        <w:t>- каникулы – 28 недели.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для обучающихся по очной форме обучения предусматриваются образовательной организацией из расчета 4 часа для </w:t>
      </w:r>
      <w:proofErr w:type="gram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 обучающегося</w:t>
      </w:r>
      <w:proofErr w:type="gram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каждый учебный год.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proofErr w:type="gram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стажировок  в</w:t>
      </w:r>
      <w:proofErr w:type="gram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профильных организациях.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представителей работодателя.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обучающихся.</w:t>
      </w:r>
    </w:p>
    <w:p w:rsidR="00C61C17" w:rsidRDefault="00C61C17" w:rsidP="00114322">
      <w:pPr>
        <w:spacing w:after="0" w:line="240" w:lineRule="auto"/>
        <w:contextualSpacing/>
      </w:pPr>
    </w:p>
    <w:p w:rsidR="00DB3176" w:rsidRDefault="00DB3176" w:rsidP="00DB3176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418F9">
        <w:rPr>
          <w:rFonts w:ascii="Times New Roman" w:hAnsi="Times New Roman"/>
          <w:sz w:val="24"/>
          <w:szCs w:val="24"/>
        </w:rPr>
        <w:t>По</w:t>
      </w:r>
      <w:r w:rsidRPr="008418F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результатам</w:t>
      </w:r>
      <w:r w:rsidRPr="008418F9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аккредитационной</w:t>
      </w:r>
      <w:r w:rsidRPr="008418F9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экспертизы</w:t>
      </w:r>
      <w:r w:rsidRPr="008418F9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в</w:t>
      </w:r>
      <w:r w:rsidRPr="008418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отношении</w:t>
      </w:r>
      <w:r w:rsidRPr="008418F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18F9">
        <w:rPr>
          <w:rFonts w:ascii="Times New Roman" w:hAnsi="Times New Roman"/>
          <w:sz w:val="24"/>
          <w:szCs w:val="24"/>
        </w:rPr>
        <w:t>основной образовательной</w:t>
      </w:r>
      <w:r w:rsidRPr="008418F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 среднего профессионального образования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RP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Default="00DB3176" w:rsidP="00DB3176">
            <w:pPr>
              <w:keepNext/>
              <w:spacing w:after="0"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3176" w:rsidRPr="00DB3176" w:rsidRDefault="00DB3176" w:rsidP="00DB3176">
            <w:pPr>
              <w:keepNext/>
              <w:spacing w:after="0"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444444"/>
                <w:sz w:val="24"/>
                <w:szCs w:val="24"/>
              </w:rPr>
            </w:pPr>
            <w:r w:rsidRPr="00DB31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</w:t>
            </w:r>
            <w:r w:rsidRPr="00DB317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.00.00 Сельское, лесное и рыбное хозяйство</w:t>
            </w:r>
            <w:r w:rsidRPr="00DB3176">
              <w:rPr>
                <w:rFonts w:ascii="Times New Roman" w:hAnsi="Times New Roman"/>
                <w:b/>
                <w:bCs/>
                <w:iCs/>
                <w:color w:val="444444"/>
                <w:sz w:val="24"/>
                <w:szCs w:val="24"/>
                <w:lang w:val="fr-FR"/>
              </w:rPr>
              <w:t> </w:t>
            </w:r>
          </w:p>
        </w:tc>
      </w:tr>
    </w:tbl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DB3176">
        <w:rPr>
          <w:rFonts w:ascii="Times New Roman" w:eastAsia="Calibri" w:hAnsi="Times New Roman" w:cs="Times New Roman"/>
          <w:sz w:val="17"/>
          <w:szCs w:val="17"/>
        </w:rPr>
        <w:t>(код, наименование укрупненной группы профессий, специальностей и направлений подготовки)</w:t>
      </w: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pacing w:val="42"/>
          <w:sz w:val="24"/>
          <w:szCs w:val="24"/>
        </w:rPr>
      </w:pPr>
      <w:r w:rsidRPr="00DB3176">
        <w:rPr>
          <w:rFonts w:ascii="Times New Roman" w:eastAsia="Calibri" w:hAns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RP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Pr="00DB3176" w:rsidRDefault="00DB3176" w:rsidP="00DB317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42"/>
                <w:sz w:val="24"/>
                <w:szCs w:val="24"/>
              </w:rPr>
            </w:pPr>
            <w:r w:rsidRPr="00DB317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35.02.07. Механизация сельского хозяйства</w:t>
            </w:r>
          </w:p>
        </w:tc>
      </w:tr>
    </w:tbl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DB3176">
        <w:rPr>
          <w:rFonts w:ascii="Times New Roman" w:eastAsia="Calibri" w:hAnsi="Times New Roman" w:cs="Times New Roman"/>
          <w:sz w:val="17"/>
          <w:szCs w:val="17"/>
        </w:rPr>
        <w:t>(код, наименование профессии, специальности и направления подготовки)</w:t>
      </w: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pacing w:val="42"/>
          <w:sz w:val="24"/>
          <w:szCs w:val="24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3176" w:rsidRPr="00DB3176" w:rsidTr="00B07056">
        <w:tc>
          <w:tcPr>
            <w:tcW w:w="10138" w:type="dxa"/>
            <w:tcBorders>
              <w:bottom w:val="single" w:sz="4" w:space="0" w:color="auto"/>
            </w:tcBorders>
          </w:tcPr>
          <w:p w:rsidR="00DB3176" w:rsidRPr="000A0215" w:rsidRDefault="00DB3176" w:rsidP="00DB31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0215">
              <w:rPr>
                <w:rFonts w:ascii="Times New Roman" w:eastAsia="Calibri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DB3176" w:rsidRPr="00DB3176" w:rsidRDefault="00DB3176" w:rsidP="00DB317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B3176">
              <w:rPr>
                <w:rFonts w:ascii="Times New Roman" w:eastAsia="Calibri" w:hAnsi="Times New Roman"/>
                <w:b/>
                <w:sz w:val="24"/>
                <w:szCs w:val="24"/>
              </w:rPr>
              <w:t>35.02.07. Механизация сельского хозяйства</w:t>
            </w:r>
          </w:p>
        </w:tc>
      </w:tr>
    </w:tbl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pacing w:val="42"/>
          <w:sz w:val="24"/>
          <w:szCs w:val="24"/>
        </w:rPr>
      </w:pPr>
      <w:r w:rsidRPr="00DB3176">
        <w:rPr>
          <w:rFonts w:ascii="Times New Roman" w:eastAsia="Calibri" w:hAnsi="Times New Roman" w:cs="Times New Roman"/>
          <w:sz w:val="17"/>
          <w:szCs w:val="17"/>
        </w:rPr>
        <w:t>(указывается уровень образования, код и наименование профессии, специальности и направления подготовки,</w:t>
      </w:r>
    </w:p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DB317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утвержденного приказом Министерства образования и науки Российской Федерации от 07 мая 2014 г. № 456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DB317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35.02.07. Механизация сельского хозяйства</w:t>
      </w:r>
    </w:p>
    <w:p w:rsidR="00DB3176" w:rsidRPr="00DB3176" w:rsidRDefault="00DB3176" w:rsidP="00DB3176">
      <w:pPr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</w:rPr>
      </w:pPr>
      <w:r w:rsidRPr="00DB3176">
        <w:rPr>
          <w:rFonts w:ascii="Times New Roman" w:eastAsia="Calibri" w:hAnsi="Times New Roman" w:cs="Times New Roman"/>
          <w:sz w:val="17"/>
          <w:szCs w:val="17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DB3176" w:rsidRPr="00DB3176" w:rsidRDefault="00DB3176" w:rsidP="00DB3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176">
        <w:rPr>
          <w:rFonts w:ascii="Times New Roman" w:eastAsia="Calibri" w:hAnsi="Times New Roman" w:cs="Times New Roman"/>
          <w:sz w:val="24"/>
          <w:szCs w:val="24"/>
        </w:rPr>
        <w:t>(далее – ФГОС) установлено.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филиале государственного автономного профессионального образовательного учреждения Свердловской области «Высокогорский многопрофильный техникум» </w:t>
      </w: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техник-механик.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 в лице: директора ООО Агрокомплекс «</w:t>
      </w:r>
      <w:proofErr w:type="spell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Горноуральский</w:t>
      </w:r>
      <w:proofErr w:type="spell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Calibri" w:hAnsi="Times New Roman" w:cs="Times New Roman"/>
          <w:sz w:val="24"/>
          <w:szCs w:val="24"/>
        </w:rPr>
        <w:t>Обучение по образовательной программе осуществляется в очной и заочной форме.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получения среднего профессионального образования по специальности (базовый уровень подготовки) в очной форме обучения на базе основного общего образования составляет 3 года 10 месяцев; в заочной форме обучения на базе среднего общего образования – 3 года 10 месяцев.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программы составляет 70% от общего объема времени, отведенного на ее освоение. Вариативная часть программы подготовки специалистов среднего звена составляет 30%. Вариативная часть программы направлена на увеличение объема учебного времени, отводимого на изучение общего гуманитарного и социально-экономического циклов, математического и общего естественно-научного циклов, а </w:t>
      </w:r>
      <w:proofErr w:type="gram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новых разделов в рамках профессиональных модулей. </w:t>
      </w: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 наличия обязательной части учебных циклов основной образовательной программы выполняется.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основной образовательной программы соответствует требованиям ФГОС.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получения образования по программе составляет: 199 недель на базе основного общего образования в очной форме обучения; 147 недель на базе среднего общего образования в заочной форме обучения.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личности, </w:t>
      </w:r>
      <w:r w:rsidRPr="00DB31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способной социализироваться в условиях самостоятельной профессиональной деятельности</w:t>
      </w: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сохранения здоровья обучающихся.</w:t>
      </w:r>
      <w:r w:rsidRPr="00DB317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76">
        <w:rPr>
          <w:rFonts w:ascii="Times New Roman" w:eastAsia="Times New Roman" w:hAnsi="Times New Roman" w:cs="Calibri"/>
          <w:iCs/>
          <w:color w:val="000000"/>
          <w:sz w:val="24"/>
          <w:szCs w:val="24"/>
          <w:lang w:eastAsia="ru-RU"/>
        </w:rPr>
        <w:t>Воспитательный компонент образовательного процесса включает следующие направления:</w:t>
      </w:r>
      <w:r w:rsidRPr="00DB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гражданско-патриотическое направление;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спортивное и здоровье ориентирующее направление;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экологическое направление;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студенческое самоуправление;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культурно-творческое направление;</w:t>
      </w:r>
    </w:p>
    <w:p w:rsidR="00DB3176" w:rsidRPr="00DB3176" w:rsidRDefault="00DB3176" w:rsidP="00DB3176">
      <w:pPr>
        <w:tabs>
          <w:tab w:val="left" w:pos="1276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профессионально-ориентирующее направление (развитие карьеры);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экономическая активность (молодежное предпринимательство).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воспитательного компонента на базе техникума реализуются две дополнительные общеразвивающая </w:t>
      </w:r>
      <w:proofErr w:type="gramStart"/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военно</w:t>
      </w:r>
      <w:proofErr w:type="gramEnd"/>
      <w:r w:rsidRPr="00DB3176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-патриотический клуб «Рысь», «Готов к труду и обороне»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</w:t>
      </w:r>
      <w:proofErr w:type="spell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каникул за период обучения на базе основного общего образования, очная форма обучения, составляет 34 недели, на базе среднего общего образования, заочная форма обучения – 23 недели.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получения образования в очной форме обучения лиц, обучающихся на базе основного общего образования, составляет 199 недель. Из них: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теоретическое обучение –123 недели;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–7 недель;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практика, производственная практика (по профилю специальности) – 25 недель;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(преддипломная) – 4 недели;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– 6 недель;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– 34 недели.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получения образования в заочной форме обучения лиц, обучающихся на базе среднего общего образования, составляет 147 недель. Из них: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теоретическое обучение – 84 недели;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– 5 недель;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практика, производственная практика (по профилю специальности) – 23 недели;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(преддипломная) – 4 недели;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– 6 недель;</w:t>
      </w:r>
    </w:p>
    <w:p w:rsidR="00DB3176" w:rsidRPr="00DB3176" w:rsidRDefault="00DB3176" w:rsidP="00DB31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– 34 недели.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для обучающихся по очной форме обучения предусматриваются образовательной организацией из расчета 4 часа для </w:t>
      </w:r>
      <w:proofErr w:type="gram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 обучающегося</w:t>
      </w:r>
      <w:proofErr w:type="gram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каждый учебный год.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</w:t>
      </w:r>
      <w:proofErr w:type="gram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стажировок  в</w:t>
      </w:r>
      <w:proofErr w:type="gram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профильных организациях.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представителей работодателя.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DB3176" w:rsidRPr="00DB3176" w:rsidRDefault="00DB3176" w:rsidP="00DB3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</w:t>
      </w:r>
      <w:proofErr w:type="spellStart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B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обучающихся.</w:t>
      </w:r>
    </w:p>
    <w:p w:rsidR="00DB3176" w:rsidRDefault="00DB3176" w:rsidP="00114322">
      <w:pPr>
        <w:spacing w:after="0" w:line="240" w:lineRule="auto"/>
        <w:contextualSpacing/>
      </w:pPr>
    </w:p>
    <w:p w:rsidR="00663B32" w:rsidRPr="00146C96" w:rsidRDefault="00663B32" w:rsidP="00663B32">
      <w:pPr>
        <w:pStyle w:val="a3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46C96">
        <w:rPr>
          <w:rFonts w:ascii="Times New Roman" w:hAnsi="Times New Roman"/>
          <w:b/>
          <w:bCs/>
          <w:sz w:val="24"/>
          <w:szCs w:val="24"/>
        </w:rPr>
        <w:t>ВЫВОДЫ</w:t>
      </w:r>
    </w:p>
    <w:p w:rsidR="00663B32" w:rsidRDefault="00663B32" w:rsidP="00663B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аккредитационной экспертизы в отношении основных образовательных программ среднего профессионального образования:</w:t>
      </w:r>
    </w:p>
    <w:p w:rsidR="00663B32" w:rsidRDefault="00663B32" w:rsidP="00663B32">
      <w:pPr>
        <w:pStyle w:val="Style1"/>
        <w:spacing w:line="240" w:lineRule="auto"/>
        <w:ind w:left="567"/>
        <w:jc w:val="both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29.00.00 Технологии легкой промышленности</w:t>
      </w:r>
    </w:p>
    <w:p w:rsidR="00663B32" w:rsidRDefault="00663B32" w:rsidP="00663B32">
      <w:pPr>
        <w:pStyle w:val="Style1"/>
        <w:spacing w:line="240" w:lineRule="auto"/>
        <w:ind w:left="567"/>
        <w:jc w:val="both"/>
        <w:outlineLvl w:val="0"/>
        <w:rPr>
          <w:bCs/>
          <w:lang w:eastAsia="ru-RU"/>
        </w:rPr>
      </w:pPr>
      <w:r w:rsidRPr="0073283A">
        <w:rPr>
          <w:bCs/>
          <w:lang w:eastAsia="ru-RU"/>
        </w:rPr>
        <w:t>29.0</w:t>
      </w:r>
      <w:r>
        <w:rPr>
          <w:bCs/>
          <w:lang w:eastAsia="ru-RU"/>
        </w:rPr>
        <w:t>1</w:t>
      </w:r>
      <w:r w:rsidRPr="0073283A">
        <w:rPr>
          <w:bCs/>
          <w:lang w:eastAsia="ru-RU"/>
        </w:rPr>
        <w:t>.07 Портной</w:t>
      </w:r>
    </w:p>
    <w:p w:rsidR="00663B32" w:rsidRPr="0073283A" w:rsidRDefault="00663B32" w:rsidP="00663B32">
      <w:pPr>
        <w:pStyle w:val="Style1"/>
        <w:spacing w:line="240" w:lineRule="auto"/>
        <w:ind w:left="567"/>
        <w:jc w:val="both"/>
        <w:outlineLvl w:val="0"/>
        <w:rPr>
          <w:b/>
          <w:bCs/>
          <w:lang w:eastAsia="ru-RU"/>
        </w:rPr>
      </w:pPr>
      <w:r w:rsidRPr="0073283A">
        <w:rPr>
          <w:b/>
          <w:bCs/>
          <w:lang w:eastAsia="ru-RU"/>
        </w:rPr>
        <w:t>35.00.00 Сельское, лесное и рыбное хозяйство</w:t>
      </w:r>
    </w:p>
    <w:p w:rsidR="00663B32" w:rsidRDefault="00663B32" w:rsidP="00663B32">
      <w:pPr>
        <w:pStyle w:val="Style1"/>
        <w:spacing w:line="240" w:lineRule="auto"/>
        <w:ind w:left="567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>35.02.07 Механизация сельского хозяйства</w:t>
      </w:r>
    </w:p>
    <w:p w:rsidR="00663B32" w:rsidRDefault="00663B32" w:rsidP="00663B3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 </w:t>
      </w:r>
      <w:r>
        <w:rPr>
          <w:rFonts w:ascii="Times New Roman" w:hAnsi="Times New Roman"/>
          <w:b/>
          <w:bCs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>содержания и качества подготовки обучающихся ФГОС.</w:t>
      </w:r>
    </w:p>
    <w:p w:rsidR="00663B32" w:rsidRDefault="00663B32" w:rsidP="00663B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3B32" w:rsidRDefault="00663B32" w:rsidP="00663B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3B32" w:rsidRPr="00146C96" w:rsidRDefault="00663B32" w:rsidP="00663B3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экспертной группы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Катанэ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Викторовна</w:t>
      </w:r>
    </w:p>
    <w:p w:rsidR="00663B32" w:rsidRPr="00DD4ED7" w:rsidRDefault="00663B32" w:rsidP="00663B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3B32" w:rsidRPr="008632A4" w:rsidRDefault="00663B32" w:rsidP="00663B3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63B32" w:rsidRPr="008632A4" w:rsidSect="00114322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B61"/>
    <w:multiLevelType w:val="hybridMultilevel"/>
    <w:tmpl w:val="E1505938"/>
    <w:lvl w:ilvl="0" w:tplc="3216D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111BF7"/>
    <w:multiLevelType w:val="hybridMultilevel"/>
    <w:tmpl w:val="1CAEA0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ED"/>
    <w:rsid w:val="000A0215"/>
    <w:rsid w:val="00114322"/>
    <w:rsid w:val="00146769"/>
    <w:rsid w:val="003B01D0"/>
    <w:rsid w:val="003B416B"/>
    <w:rsid w:val="00454BAE"/>
    <w:rsid w:val="00462547"/>
    <w:rsid w:val="005F05ED"/>
    <w:rsid w:val="00663B32"/>
    <w:rsid w:val="006A2572"/>
    <w:rsid w:val="008D3C53"/>
    <w:rsid w:val="00B03717"/>
    <w:rsid w:val="00C55E7C"/>
    <w:rsid w:val="00C61C17"/>
    <w:rsid w:val="00DB3176"/>
    <w:rsid w:val="00E44148"/>
    <w:rsid w:val="00F9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F7B0-B240-4033-81FC-FB91CD33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1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1432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Таблицы (моноширинный)"/>
    <w:basedOn w:val="a"/>
    <w:next w:val="a"/>
    <w:uiPriority w:val="99"/>
    <w:rsid w:val="00B037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454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4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1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DB31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B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DB31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qFormat/>
    <w:rsid w:val="00663B32"/>
    <w:pPr>
      <w:widowControl w:val="0"/>
      <w:suppressAutoHyphens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Евгеньевна Бовыкина</cp:lastModifiedBy>
  <cp:revision>4</cp:revision>
  <cp:lastPrinted>2021-05-31T10:02:00Z</cp:lastPrinted>
  <dcterms:created xsi:type="dcterms:W3CDTF">2021-06-09T10:13:00Z</dcterms:created>
  <dcterms:modified xsi:type="dcterms:W3CDTF">2021-06-23T08:10:00Z</dcterms:modified>
</cp:coreProperties>
</file>