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</w:t>
      </w:r>
      <w:r w:rsidR="00CB3D21" w:rsidRPr="00CB3D21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государственном автономном учреждении Свердловской области «Центр оценки профессионального мастерства </w:t>
      </w:r>
      <w:r w:rsidR="00CB3D21">
        <w:rPr>
          <w:rFonts w:ascii="Liberation Serif" w:hAnsi="Liberation Serif" w:cs="Liberation Serif"/>
          <w:b/>
          <w:sz w:val="28"/>
          <w:szCs w:val="28"/>
          <w:lang w:eastAsia="ru-RU"/>
        </w:rPr>
        <w:br/>
      </w:r>
      <w:bookmarkStart w:id="0" w:name="_GoBack"/>
      <w:bookmarkEnd w:id="0"/>
      <w:r w:rsidR="00CB3D21" w:rsidRPr="00CB3D21">
        <w:rPr>
          <w:rFonts w:ascii="Liberation Serif" w:hAnsi="Liberation Serif" w:cs="Liberation Serif"/>
          <w:b/>
          <w:sz w:val="28"/>
          <w:szCs w:val="28"/>
          <w:lang w:eastAsia="ru-RU"/>
        </w:rPr>
        <w:t>и квалификаций педагогов»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CB3D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 xml:space="preserve">соблюдения законодательства Российской Федерации о закупках в </w:t>
      </w:r>
      <w:r w:rsidR="00CB3D21" w:rsidRPr="00CB3D21">
        <w:rPr>
          <w:rFonts w:ascii="Liberation Serif" w:hAnsi="Liberation Serif" w:cs="Liberation Serif"/>
          <w:sz w:val="28"/>
          <w:szCs w:val="28"/>
          <w:lang w:eastAsia="ru-RU"/>
        </w:rPr>
        <w:t>государственном автономном учреждении Свердловской области «Центр оценки профессионального мастерства и квалификаций педагогов»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CB3D21" w:rsidRPr="00CB3D21">
        <w:rPr>
          <w:rFonts w:ascii="Liberation Serif" w:hAnsi="Liberation Serif" w:cs="Liberation Serif"/>
          <w:sz w:val="28"/>
          <w:szCs w:val="28"/>
          <w:lang w:eastAsia="ru-RU"/>
        </w:rPr>
        <w:t xml:space="preserve">от 23.06.2021 № 170-И </w:t>
      </w:r>
      <w:r w:rsidR="00CB3D21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CB3D21" w:rsidRPr="00CB3D21">
        <w:rPr>
          <w:rFonts w:ascii="Liberation Serif" w:hAnsi="Liberation Serif" w:cs="Liberation Serif"/>
          <w:sz w:val="28"/>
          <w:szCs w:val="28"/>
          <w:lang w:eastAsia="ru-RU"/>
        </w:rPr>
        <w:t>«О проведении выездной проверки соблюдения законодательства Российской Федерации о закупках в государственном автономном учреждении Свердловской области «Центр оценки профессионального мастерства и квалификаций педагогов»</w:t>
      </w:r>
      <w:r w:rsidR="00CB3D21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Pr="00DA29DD" w:rsidRDefault="007B005D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B005D">
        <w:rPr>
          <w:rFonts w:ascii="Liberation Serif" w:hAnsi="Liberation Serif" w:cs="Liberation Serif"/>
          <w:sz w:val="28"/>
          <w:szCs w:val="28"/>
          <w:lang w:eastAsia="ru-RU"/>
        </w:rPr>
        <w:t>В ходе контрольного мероприятия нарушени</w:t>
      </w:r>
      <w:r w:rsidR="00CB3D21">
        <w:rPr>
          <w:rFonts w:ascii="Liberation Serif" w:hAnsi="Liberation Serif" w:cs="Liberation Serif"/>
          <w:sz w:val="28"/>
          <w:szCs w:val="28"/>
          <w:lang w:eastAsia="ru-RU"/>
        </w:rPr>
        <w:t>й</w:t>
      </w:r>
      <w:r w:rsidRPr="007B005D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Российской Федерации от 18.07.2011 № 223-ФЗ «О закупках товаров, работ, услуг отд</w:t>
      </w:r>
      <w:r w:rsidR="00CB3D21">
        <w:rPr>
          <w:rFonts w:ascii="Liberation Serif" w:hAnsi="Liberation Serif" w:cs="Liberation Serif"/>
          <w:sz w:val="28"/>
          <w:szCs w:val="28"/>
          <w:lang w:eastAsia="ru-RU"/>
        </w:rPr>
        <w:t>ельными видами юридических лиц» не установлено.</w:t>
      </w: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7B005D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B3D21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63EC5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209D-E1F1-46E6-B058-38EB266A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2021-09-23T07:26:00Z</dcterms:created>
  <dcterms:modified xsi:type="dcterms:W3CDTF">2021-09-23T07:28:00Z</dcterms:modified>
</cp:coreProperties>
</file>