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25B" w:rsidRDefault="00CD225B" w:rsidP="00CD225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25B" w:rsidRDefault="00CD225B" w:rsidP="00CD225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25B" w:rsidRDefault="00CD225B" w:rsidP="00CD225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25B" w:rsidRDefault="00CD225B" w:rsidP="00CD225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25B" w:rsidRDefault="00CD225B" w:rsidP="00CD225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25B" w:rsidRDefault="00CD225B" w:rsidP="00CD225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25B" w:rsidRDefault="00CD225B" w:rsidP="00CD225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25B" w:rsidRDefault="00CD225B" w:rsidP="00CD225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25B" w:rsidRDefault="00CD225B" w:rsidP="00CD225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25B" w:rsidRDefault="00CD225B" w:rsidP="00CD225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25B" w:rsidRDefault="00CD225B" w:rsidP="00CD225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25B" w:rsidRDefault="00CD225B" w:rsidP="00CD225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25B" w:rsidRDefault="00CD225B" w:rsidP="00CD225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25B" w:rsidRDefault="00CD225B" w:rsidP="00CD225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25B" w:rsidRDefault="00CD225B" w:rsidP="00CD225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25B" w:rsidRPr="003454DB" w:rsidRDefault="00CD225B" w:rsidP="00CD225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</w:p>
    <w:p w:rsidR="00CD225B" w:rsidRPr="003454DB" w:rsidRDefault="00CD225B" w:rsidP="00CD225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CD225B" w:rsidRPr="003454DB" w:rsidRDefault="00CD225B" w:rsidP="00CD225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</w:t>
      </w: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D225B" w:rsidRDefault="00CD225B" w:rsidP="00CD225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СЛЕПЫХ ОБУЧАЮЩИХСЯ</w:t>
      </w:r>
    </w:p>
    <w:p w:rsidR="00BF3312" w:rsidRDefault="00872AA8"/>
    <w:p w:rsidR="00CD225B" w:rsidRDefault="00CD225B"/>
    <w:p w:rsidR="00CD225B" w:rsidRDefault="00CD225B"/>
    <w:p w:rsidR="00CD225B" w:rsidRDefault="00CD225B"/>
    <w:p w:rsidR="00CD225B" w:rsidRDefault="00CD225B"/>
    <w:p w:rsidR="00CD225B" w:rsidRDefault="00CD225B"/>
    <w:p w:rsidR="00CD225B" w:rsidRDefault="00CD225B"/>
    <w:p w:rsidR="00CD225B" w:rsidRDefault="00CD225B"/>
    <w:p w:rsidR="00CD225B" w:rsidRDefault="00CD225B"/>
    <w:p w:rsidR="00CD225B" w:rsidRDefault="00CD225B"/>
    <w:p w:rsidR="00CD225B" w:rsidRDefault="00CD225B"/>
    <w:p w:rsidR="00CD225B" w:rsidRDefault="00CD225B"/>
    <w:p w:rsidR="00CD225B" w:rsidRDefault="00CD225B"/>
    <w:p w:rsidR="00CD225B" w:rsidRDefault="00CD225B"/>
    <w:p w:rsidR="00CD225B" w:rsidRDefault="00CD225B"/>
    <w:p w:rsidR="00CD225B" w:rsidRDefault="00CD225B"/>
    <w:p w:rsidR="00CD225B" w:rsidRDefault="00CD225B"/>
    <w:p w:rsidR="00CD225B" w:rsidRDefault="00CD225B"/>
    <w:p w:rsidR="00CD225B" w:rsidRDefault="00CD225B">
      <w:bookmarkStart w:id="0" w:name="_GoBack"/>
      <w:bookmarkEnd w:id="0"/>
    </w:p>
    <w:p w:rsidR="00CD225B" w:rsidRPr="00CD225B" w:rsidRDefault="00CD225B" w:rsidP="00CD225B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96858276"/>
      <w:r w:rsidRPr="00CD2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2.1.13. Музыка</w:t>
      </w:r>
      <w:bookmarkEnd w:id="1"/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Пояснительная записка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Общая характеристика учебного предмета «Музыка»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—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— подсознательном — уровне.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 — временное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 обеспечивает развитие интеллектуальных и творческих способностей ребенка,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самопринятию</w:t>
      </w:r>
      <w:proofErr w:type="spellEnd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личности. Таким образом музыкальное обучение и воспитание вносит огромный вклад в эстетическое и нравственное развитие ребенка, формирование всей системы ценностей.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позволит учителю реализовать в процессе преподавания музыки современные подходы к формированию личностных, </w:t>
      </w:r>
      <w:proofErr w:type="spellStart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Коррекционно-развивающий потенциал учебного предмета «Музыка» обеспечивает преодоление обучающимися следующих специфических трудностей, обусловленных глубокими нарушениями зрения:</w:t>
      </w:r>
    </w:p>
    <w:p w:rsidR="00CD225B" w:rsidRPr="00CD225B" w:rsidRDefault="00CD225B" w:rsidP="00CD225B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недостаточная </w:t>
      </w:r>
      <w:proofErr w:type="spellStart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произвольного компонента слухового внимания и слуховой памяти;</w:t>
      </w:r>
    </w:p>
    <w:p w:rsidR="00CD225B" w:rsidRPr="00CD225B" w:rsidRDefault="00CD225B" w:rsidP="00CD225B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бедность и невыразительность речи;</w:t>
      </w:r>
    </w:p>
    <w:p w:rsidR="00CD225B" w:rsidRPr="00CD225B" w:rsidRDefault="00CD225B" w:rsidP="00CD225B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скудная эмоциональность и ограниченность воображения;</w:t>
      </w:r>
    </w:p>
    <w:p w:rsidR="00CD225B" w:rsidRPr="00CD225B" w:rsidRDefault="00CD225B" w:rsidP="00CD225B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быстрая утомляемость.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Преодоление указанных трудностей необходимо осуществлять на каждом уроке учителем в процессе специально организованной коррекционной работы.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Цели и задачи учебного предмета «Музыка»</w:t>
      </w:r>
    </w:p>
    <w:p w:rsidR="00CD225B" w:rsidRPr="00CD225B" w:rsidRDefault="00CD225B" w:rsidP="00C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Музыка жизненно необходима для полноценного образования и воспитания </w:t>
      </w: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</w:t>
      </w: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развития его психики, эмоциональной и интеллектуальной сфер, творческого потенциала. Признание </w:t>
      </w:r>
      <w:proofErr w:type="spellStart"/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самоценности</w:t>
      </w:r>
      <w:proofErr w:type="spellEnd"/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CD225B" w:rsidRPr="00CD225B" w:rsidRDefault="00CD225B" w:rsidP="00C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Основная цель</w:t>
      </w: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CD225B" w:rsidRPr="00CD225B" w:rsidRDefault="00CD225B" w:rsidP="00C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конкретизации учебных целей их реализация осуществляется по следующим направлениям:</w:t>
      </w:r>
    </w:p>
    <w:p w:rsidR="00CD225B" w:rsidRPr="00CD225B" w:rsidRDefault="00CD225B" w:rsidP="00CD225B">
      <w:pPr>
        <w:widowControl w:val="0"/>
        <w:tabs>
          <w:tab w:val="left" w:pos="6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CD225B" w:rsidRPr="00CD225B" w:rsidRDefault="00CD225B" w:rsidP="00CD225B">
      <w:pPr>
        <w:widowControl w:val="0"/>
        <w:tabs>
          <w:tab w:val="left" w:pos="6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автокоммуникации</w:t>
      </w:r>
      <w:proofErr w:type="spellEnd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D225B" w:rsidRPr="00CD225B" w:rsidRDefault="00CD225B" w:rsidP="00CD225B">
      <w:pPr>
        <w:widowControl w:val="0"/>
        <w:tabs>
          <w:tab w:val="left" w:pos="6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CD225B" w:rsidRPr="00CD225B" w:rsidRDefault="00CD225B" w:rsidP="00C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Важнейшими </w:t>
      </w:r>
      <w:r w:rsidRPr="00CD22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общеобразовательными задачами</w:t>
      </w: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изучения предмета «Музыка» в основной школе являются:</w:t>
      </w:r>
    </w:p>
    <w:p w:rsidR="00CD225B" w:rsidRPr="00CD225B" w:rsidRDefault="00CD225B" w:rsidP="00CD225B">
      <w:pPr>
        <w:widowControl w:val="0"/>
        <w:tabs>
          <w:tab w:val="left" w:pos="6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CD225B" w:rsidRPr="00CD225B" w:rsidRDefault="00CD225B" w:rsidP="00CD225B">
      <w:pPr>
        <w:widowControl w:val="0"/>
        <w:tabs>
          <w:tab w:val="left" w:pos="6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человека.</w:t>
      </w:r>
    </w:p>
    <w:p w:rsidR="00CD225B" w:rsidRPr="00CD225B" w:rsidRDefault="00CD225B" w:rsidP="00CD22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CD225B" w:rsidRPr="00CD225B" w:rsidRDefault="00CD225B" w:rsidP="00CD225B">
      <w:pPr>
        <w:widowControl w:val="0"/>
        <w:tabs>
          <w:tab w:val="left" w:pos="6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CD225B" w:rsidRPr="00CD225B" w:rsidRDefault="00CD225B" w:rsidP="00CD225B">
      <w:pPr>
        <w:widowControl w:val="0"/>
        <w:tabs>
          <w:tab w:val="left" w:pos="6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общих и специальных музыкальных способностей, </w:t>
      </w: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совершенствование в предметных умениях и навыках, в том числе:</w:t>
      </w:r>
    </w:p>
    <w:p w:rsidR="00CD225B" w:rsidRPr="00CD225B" w:rsidRDefault="00CD225B" w:rsidP="00C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слушание (расширение приемов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</w:t>
      </w:r>
    </w:p>
    <w:p w:rsidR="00CD225B" w:rsidRPr="00CD225B" w:rsidRDefault="00CD225B" w:rsidP="00C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CD225B" w:rsidRPr="00CD225B" w:rsidRDefault="00CD225B" w:rsidP="00C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CD225B" w:rsidRPr="00CD225B" w:rsidRDefault="00CD225B" w:rsidP="00C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музыкальное движение (пластическое интонирование, инсценировка, танец, двигательное моделирование и др.);</w:t>
      </w:r>
    </w:p>
    <w:p w:rsidR="00CD225B" w:rsidRPr="00CD225B" w:rsidRDefault="00CD225B" w:rsidP="00C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творческие проекты, музыкально-театральная деятельность (концерты, фестивали, представления);</w:t>
      </w:r>
    </w:p>
    <w:p w:rsidR="00CD225B" w:rsidRPr="00CD225B" w:rsidRDefault="00CD225B" w:rsidP="00C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исследовательская деятельность на материале музыкального искусства.</w:t>
      </w:r>
    </w:p>
    <w:p w:rsidR="00CD225B" w:rsidRPr="00CD225B" w:rsidRDefault="00CD225B" w:rsidP="00CD22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CD225B" w:rsidRPr="00CD225B" w:rsidRDefault="00CD225B" w:rsidP="00CD22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Коррекционные задачи:</w:t>
      </w:r>
    </w:p>
    <w:p w:rsidR="00CD225B" w:rsidRPr="00CD225B" w:rsidRDefault="00CD225B" w:rsidP="00CD225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осязательного, зрительно-осязательного и слухового восприятия.</w:t>
      </w:r>
    </w:p>
    <w:p w:rsidR="00CD225B" w:rsidRPr="00CD225B" w:rsidRDefault="00CD225B" w:rsidP="00CD225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произвольного внимания.</w:t>
      </w:r>
    </w:p>
    <w:p w:rsidR="00CD225B" w:rsidRPr="00CD225B" w:rsidRDefault="00CD225B" w:rsidP="00CD225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коррекция слуховой памяти.</w:t>
      </w:r>
    </w:p>
    <w:p w:rsidR="00CD225B" w:rsidRPr="00CD225B" w:rsidRDefault="00CD225B" w:rsidP="00CD225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навыков осязательного, зрительно-осязательного и слухового анализа. </w:t>
      </w:r>
    </w:p>
    <w:p w:rsidR="00CD225B" w:rsidRPr="00CD225B" w:rsidRDefault="00CD225B" w:rsidP="00CD225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специальных </w:t>
      </w: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приемов</w:t>
      </w: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обследования изучаемых объектов (музыкальных инструментов).</w:t>
      </w:r>
    </w:p>
    <w:p w:rsidR="00CD225B" w:rsidRPr="00CD225B" w:rsidRDefault="00CD225B" w:rsidP="00CD225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Формирование, уточнение или коррекция представлений о предметах и процессах окружающей действительности.</w:t>
      </w:r>
    </w:p>
    <w:p w:rsidR="00CD225B" w:rsidRPr="00CD225B" w:rsidRDefault="00CD225B" w:rsidP="00CD225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музыкальных способностей. </w:t>
      </w:r>
    </w:p>
    <w:p w:rsidR="00CD225B" w:rsidRPr="00CD225B" w:rsidRDefault="00CD225B" w:rsidP="00CD225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Обогащение активного и пассивного словаря.</w:t>
      </w:r>
    </w:p>
    <w:p w:rsidR="00CD225B" w:rsidRPr="00CD225B" w:rsidRDefault="00CD225B" w:rsidP="00CD225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эмоционально-волевой сферы: формирование умения выражать свое эмоциональное состояние с помощью музыкальных средств, умения адекватно обстановке выражать свои чувства.</w:t>
      </w:r>
    </w:p>
    <w:p w:rsidR="00CD225B" w:rsidRPr="00CD225B" w:rsidRDefault="00CD225B" w:rsidP="00CD225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коррекция средств невербальной коммуникации (жесты, мимика, пантомимика).</w:t>
      </w:r>
    </w:p>
    <w:p w:rsidR="00CD225B" w:rsidRPr="00CD225B" w:rsidRDefault="00CD225B" w:rsidP="00CD225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дыхания и артикуляционного аппарата.</w:t>
      </w:r>
    </w:p>
    <w:p w:rsidR="00CD225B" w:rsidRPr="00CD225B" w:rsidRDefault="00CD225B" w:rsidP="00CD225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коррекция мелкой моторики.</w:t>
      </w:r>
    </w:p>
    <w:p w:rsidR="00CD225B" w:rsidRPr="00CD225B" w:rsidRDefault="00CD225B" w:rsidP="00CD225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Преодоление внутренних психологических комплексов, обеспечение им возможности самовыражения посредством искусства и культуры.</w:t>
      </w:r>
    </w:p>
    <w:p w:rsidR="00CD225B" w:rsidRPr="00CD225B" w:rsidRDefault="00CD225B" w:rsidP="00CD225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художественных способностей.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Место учебного предмета «Музыка» в учебном плане</w:t>
      </w:r>
    </w:p>
    <w:p w:rsidR="00CD225B" w:rsidRPr="00CD225B" w:rsidRDefault="00CD225B" w:rsidP="00C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В соответствии с Федеральным государственным образовательным стандартом основного общего образования учебный предмет «Музыка» входит </w:t>
      </w:r>
      <w:r w:rsidRPr="00CD225B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lastRenderedPageBreak/>
        <w:t>в предметную область «Искусство», является обязательным для изучения и преподается в основной школе с 5 по 8 класс включительно.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2" w:name="_heading=h.4f1mdlm" w:colFirst="0" w:colLast="0"/>
      <w:bookmarkEnd w:id="2"/>
      <w:r w:rsidRPr="00CD22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Содержание учебного предмета «Музыка»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3" w:name="_heading=h.2u6wntf" w:colFirst="0" w:colLast="0"/>
      <w:bookmarkEnd w:id="3"/>
      <w:r w:rsidRPr="00CD22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 класс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№1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«</w:t>
      </w: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 моего края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».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heading=h.19c6y18" w:colFirst="0" w:colLast="0"/>
      <w:bookmarkEnd w:id="4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Традиционная музыка — отражение жизни народа. Жанры детского и игрового фольклора (игры, пляски, хороводы и др.).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№2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«</w:t>
      </w: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Народное музыкальное творчество России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».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vertAlign w:val="superscript"/>
          <w:lang w:eastAsia="ru-RU"/>
        </w:rPr>
        <w:footnoteReference w:id="1"/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Богатство и разнообразие фольклорных традиций народов нашей страны. Музыка наших соседей, музыка других регионов.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и особенное в фольклоре народов России: лирика, эпос, танец.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Внутреннее родство композиторского и народного творчества на интонационном уровне.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Взаимное влияние фольклорных традиций друг на друга.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Этнографические экспедиции и фестивали.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heading=h.3tbugp1" w:colFirst="0" w:colLast="0"/>
      <w:bookmarkEnd w:id="5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Современная жизнь фольклора.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№8 «</w:t>
      </w: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Связь музыки с другими видами искусства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».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Единство слова и музыки в вокальных жанрах (песня, романс, кантата, ноктюрн, баркарола, былина и др.). Интонации рассказа, повествования в инструментальной музыке (поэма, баллада и др.). Программная музыка.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heading=h.28h4qwu" w:colFirst="0" w:colLast="0"/>
      <w:bookmarkEnd w:id="6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Выразительные средства музыкального и изобразительного искусства. Аналогии: ритм, композиция, линия — мелодия, пятно — созвучие, колорит — тембр, </w:t>
      </w:r>
      <w:proofErr w:type="spellStart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светлотность</w:t>
      </w:r>
      <w:proofErr w:type="spellEnd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динамика и т. д. Программная музыка. Импрессионизм (на примере творчества французских </w:t>
      </w:r>
      <w:proofErr w:type="spellStart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клавесинистов</w:t>
      </w:r>
      <w:proofErr w:type="spellEnd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К. Дебюсси, А. К. </w:t>
      </w:r>
      <w:proofErr w:type="spellStart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Лядова</w:t>
      </w:r>
      <w:proofErr w:type="spellEnd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№ 9 «</w:t>
      </w: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Современная музыка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: </w:t>
      </w: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жанры и направления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».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heading=h.nmf14n" w:colFirst="0" w:colLast="0"/>
      <w:bookmarkEnd w:id="7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Классика жанра — мюзиклы середины XX века (на примере творчества Ф. </w:t>
      </w:r>
      <w:proofErr w:type="spellStart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Лоу</w:t>
      </w:r>
      <w:proofErr w:type="spellEnd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Р. </w:t>
      </w:r>
      <w:proofErr w:type="spellStart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Роджерса</w:t>
      </w:r>
      <w:proofErr w:type="spellEnd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Э. Л. </w:t>
      </w:r>
      <w:proofErr w:type="spellStart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Уэббера</w:t>
      </w:r>
      <w:proofErr w:type="spellEnd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№6 «</w:t>
      </w: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Образы русской и европейской духовной музыки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».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 православного и католического богослужения (колокола, пение a </w:t>
      </w:r>
      <w:proofErr w:type="spellStart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capella</w:t>
      </w:r>
      <w:proofErr w:type="spellEnd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пение в сопровождении органа). Основные жанры, традиции. Образы Христа, Богородицы, Рождества, Воскресения.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_heading=h.37m2jsg" w:colFirst="0" w:colLast="0"/>
      <w:bookmarkEnd w:id="8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Европейская музыка религиозной традиции (григорианский хорал, изобретение нотной записи Гвидо </w:t>
      </w:r>
      <w:proofErr w:type="spellStart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д’Ареццо</w:t>
      </w:r>
      <w:proofErr w:type="spellEnd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партесное</w:t>
      </w:r>
      <w:proofErr w:type="spellEnd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пение). Полифония в западной и русской духовной музыке. Жанры: кантата, духовный концерт, реквием.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9" w:name="_heading=h.1mrcu09" w:colFirst="0" w:colLast="0"/>
      <w:bookmarkEnd w:id="9"/>
      <w:r w:rsidRPr="00CD22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 класс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№5 «</w:t>
      </w: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 классическая музыка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».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 И. Глинки, С. В. Рахманинова, В. А. Гаврилина и др.).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_heading=h.46r0co2" w:colFirst="0" w:colLast="0"/>
      <w:bookmarkEnd w:id="10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Светская музыка российского дворянства XIX века: музыкальные салоны, домашнее </w:t>
      </w:r>
      <w:proofErr w:type="spellStart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музицирование</w:t>
      </w:r>
      <w:proofErr w:type="spellEnd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, балы, театры. Увлечение западным искусством, появление своих гениев. Синтез западноевропейской культуры и русских интонаций, настроений, образов (на примере творчества М. И. Глинки, П. И. Чайковского, Н. А. Римского-Корсакова и др.).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№2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«</w:t>
      </w: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Народное музыкальное творчество России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».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vertAlign w:val="superscript"/>
          <w:lang w:eastAsia="ru-RU"/>
        </w:rPr>
        <w:footnoteReference w:id="2"/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_heading=h.2lwamvv" w:colFirst="0" w:colLast="0"/>
      <w:bookmarkEnd w:id="11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Внутреннее родство композиторского и народного творчества на интонационном уровне.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№7 «</w:t>
      </w: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Жанры музыкального искусства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».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Жанры камерной вокальной музыки (песня, романс, вокализ и др.). Инструментальная миниатюра (вальс, ноктюрн, прелюдия, каприс и др.). Одночастная, двухчастная, трехчастная репризная форма. Куплетная форма.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_heading=h.111kx3o" w:colFirst="0" w:colLast="0"/>
      <w:bookmarkEnd w:id="12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Одночастные симфонические жанры (увертюра, картина). Симфония. Модуль №4 «Европейская классическая музыка».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vertAlign w:val="superscript"/>
          <w:lang w:eastAsia="ru-RU"/>
        </w:rPr>
        <w:footnoteReference w:id="3"/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Национальный музыкальный стиль на примере творчества Ф. Шопена, Э. Грига и др. 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и роль композитора — основоположника национальной классической музыки. Характерные жанры, образы, элементы музыкального языка.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Кумиры публики (на примере творчества В. А. Моцарта, Н. Паганини, Ф. Листа и др.). 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_heading=h.3l18frh" w:colFirst="0" w:colLast="0"/>
      <w:bookmarkEnd w:id="13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Искусство как отражение, с одной стороны — образа жизни, с другой — главных ценностей, идеалов конкретной эпохи. Стили барокко и классицизм </w:t>
      </w: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(круг основных образов, характерных интонаций, жанров). Полифонический и гомофонно-гармонический склад на примере творчества И. С. Баха и Л. </w:t>
      </w:r>
      <w:proofErr w:type="spellStart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</w:t>
      </w:r>
      <w:proofErr w:type="spellEnd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Бетховена.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№ 9 «</w:t>
      </w: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Современная музыка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: </w:t>
      </w: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жанры и направления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».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_heading=h.206ipza" w:colFirst="0" w:colLast="0"/>
      <w:bookmarkEnd w:id="14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Джаз — 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 Особенности жанра.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15" w:name="_heading=h.4k668n3" w:colFirst="0" w:colLast="0"/>
      <w:bookmarkEnd w:id="15"/>
      <w:r w:rsidRPr="00CD22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 класс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№7 «</w:t>
      </w: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Жанры музыкального искусства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».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Жанры камерной вокальной музыки (песня, романс, вокализ и др.). Инструментальная миниатюра (вальс, ноктюрн, прелюдия, каприс и др.). Одночастная, двухчастная, трехчастная репризная форма. Куплетная форма.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_heading=h.2zbgiuw" w:colFirst="0" w:colLast="0"/>
      <w:bookmarkEnd w:id="16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Одночастные симфонические жанры (увертюра, картина). Симфония. 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№4 «</w:t>
      </w: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Европейская классическая музыка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».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vertAlign w:val="superscript"/>
          <w:lang w:eastAsia="ru-RU"/>
        </w:rPr>
        <w:footnoteReference w:id="4"/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Героические образы в музыке. Лирический герой музыкального произведения.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Судьба человека — судьба человечества (на примере творчества Л. Ван Бетховена, Ф. Шуберта и др.). Стили классицизм и романтизм (круг основных образов, характерных интонаций, жанров).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музыкальных образов. Музыкальная тема. Принципы музыкального развития: повтор, контраст, разработка. Музыкальная форма — строение музыкального произведения.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_heading=h.1egqt2p" w:colFirst="0" w:colLast="0"/>
      <w:bookmarkEnd w:id="17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Стиль как единство эстетических идеалов, круга образов, драматургических приемов, музыкального языка. (На примере творчества В. А. Моцарта, К. Дебюсси, А. Шенберга и др.).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№6 «</w:t>
      </w: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Образы русской и европейской духовной музыки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».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_heading=h.3ygebqi" w:colFirst="0" w:colLast="0"/>
      <w:bookmarkEnd w:id="18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традиций духовной музыки сегодня.  Переосмысление религиозной темы в творчестве композиторов XX—XXI веков. Религиозная тематика в контексте поп-культуры.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№3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«</w:t>
      </w: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 народов мира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».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Археологические находки, легенды и сказания о музыке древних.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Древняя Греция — колыбель европейской культуры (театр, хор, оркестр, лады, учение о гармонии и др.)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Интонации и ритмы, формы и жанры европейского фольклора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Отражение европейского фольклора в творчестве профессиональных композиторов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Африканская музыка — стихия ритма.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Интонационно-ладовая основа музыки стран Азии, уникальные традиции, музыкальные инструменты.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о роли музыки в жизни людей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_heading=h.2dlolyb" w:colFirst="0" w:colLast="0"/>
      <w:bookmarkEnd w:id="19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Стили и жанры американской музыки (кантри, блюз, </w:t>
      </w:r>
      <w:proofErr w:type="spellStart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спиричуэлс</w:t>
      </w:r>
      <w:proofErr w:type="spellEnd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самба, босса-нова и др.). Смешение интонаций и ритмов различного происхождения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20" w:name="_heading=h.sqyw64" w:colFirst="0" w:colLast="0"/>
      <w:bookmarkEnd w:id="20"/>
      <w:r w:rsidRPr="00CD22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 класс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№5 «Р</w:t>
      </w: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усская классическая музыка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».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— членов «Могучей кучки», С. С. Прокофьева, Г. В. Свиридова и др.).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Мировая слава русского балета. Творчество композиторов (П. И. Чайковский, С. С. Прокофьев, И. Ф. Стравинский, Р. К. Щедрин), балетмейстеров, артистов балета. </w:t>
      </w:r>
      <w:proofErr w:type="spellStart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Дягилевские</w:t>
      </w:r>
      <w:proofErr w:type="spellEnd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сезоны.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Творчество выдающихся отечественных исполнителей (С. Рихтер, Л. Коган, М. Ростропович, Е. Мравинский и др.). Консерватории в Москве и Санкт-Петербурге, родном городе. Конкурс имени П. И. Чайковского.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_heading=h.3cqmetx" w:colFirst="0" w:colLast="0"/>
      <w:bookmarkEnd w:id="21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Идея светомузыки. Мистерии А. Н. Скрябина. </w:t>
      </w:r>
      <w:proofErr w:type="spellStart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Терменвокс</w:t>
      </w:r>
      <w:proofErr w:type="spellEnd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синтезатор 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№7 «</w:t>
      </w: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Жанры музыкального искусства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».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Одночастные симфонические жанры (увертюра, картина). Симфония. 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_heading=h.1rvwp1q" w:colFirst="0" w:colLast="0"/>
      <w:bookmarkEnd w:id="22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Опера, балет.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№8 «</w:t>
      </w: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Связь музыки с другими видами искусства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».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 к драматическому спектаклю (на примере творчества Э. Грига, Л. Ван Бетховена, А. Г. </w:t>
      </w:r>
      <w:proofErr w:type="spellStart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Шнитке</w:t>
      </w:r>
      <w:proofErr w:type="spellEnd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Д. Шостаковича и др.). Единство музыки, драматургии, сценической живописи, хореографии.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_heading=h.4bvk7pj" w:colFirst="0" w:colLast="0"/>
      <w:bookmarkEnd w:id="23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Роджерса</w:t>
      </w:r>
      <w:proofErr w:type="spellEnd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Ф. </w:t>
      </w:r>
      <w:proofErr w:type="spellStart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Лоу</w:t>
      </w:r>
      <w:proofErr w:type="spellEnd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 Гладкова, А. </w:t>
      </w:r>
      <w:proofErr w:type="spellStart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Шнитке</w:t>
      </w:r>
      <w:proofErr w:type="spellEnd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№9 «</w:t>
      </w: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Современная музыка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: </w:t>
      </w: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жанры и направления</w:t>
      </w:r>
      <w:r w:rsidRPr="00CD225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».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постановки в жанре мюзикла на российской сцене.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и стили молодежной музыкальной культуры XX—XXI веков (рок-н-ролл, рок, панк, рэп, хип-хоп и др.). Социальный и коммерческий контекст массовой музыкальной культуры.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 повсюду (радио, телевидение, Интернет, наушники). Музыка на любой вкус (безграничный выбор, персональные </w:t>
      </w:r>
      <w:proofErr w:type="spellStart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плейлисты</w:t>
      </w:r>
      <w:proofErr w:type="spellEnd"/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). Музыкальное творчество в условиях цифровой среды.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Планируемые результаты освоения учебного предмета «Музыка» на уровне основного общего образования.</w:t>
      </w:r>
    </w:p>
    <w:p w:rsidR="00CD225B" w:rsidRPr="00CD225B" w:rsidRDefault="00CD225B" w:rsidP="00CD22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характеристику специфики музыки как вида искусства, значения музыки в художественной культуре и синтетических видах творчества, взаимосвязи между разными видами искусства на уровне общности идей, тем, художественных образов;</w:t>
      </w:r>
    </w:p>
    <w:p w:rsidR="00CD225B" w:rsidRPr="00CD225B" w:rsidRDefault="00CD225B" w:rsidP="00CD22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характеристику жанров народной и профессиональной музыки, форм музыки, характерных черт и образцов творчества русских и зарубежных композиторов, видов оркестров и инструментов;</w:t>
      </w:r>
    </w:p>
    <w:p w:rsidR="00CD225B" w:rsidRPr="00CD225B" w:rsidRDefault="00CD225B" w:rsidP="00CD22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узнавать на слух и характеризовать произведения русской и зарубежной классики, образцы народного музыкального творчества, произведения современных композиторов;</w:t>
      </w:r>
    </w:p>
    <w:p w:rsidR="00CD225B" w:rsidRPr="00CD225B" w:rsidRDefault="00CD225B" w:rsidP="00CD22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выразительно исполнять народные песни, песни композиторов-классиков и современных композиторов (в хоре и индивидуально), воспроизводить мелодии произведений инструментальных и вокальных жанров;</w:t>
      </w:r>
    </w:p>
    <w:p w:rsidR="00CD225B" w:rsidRPr="00CD225B" w:rsidRDefault="00CD225B" w:rsidP="00CD22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выявлять особенности интерпретации одной и той же художественной идеи, сюжета в творчестве различных композиторов;</w:t>
      </w:r>
    </w:p>
    <w:p w:rsidR="00CD225B" w:rsidRPr="00CD225B" w:rsidRDefault="00CD225B" w:rsidP="00CD22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различать звучание отдельных музыкальных инструментов, виды хора и оркестра.</w:t>
      </w:r>
    </w:p>
    <w:p w:rsidR="00CD225B" w:rsidRPr="00CD225B" w:rsidRDefault="00CD225B" w:rsidP="00CD2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5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вправе самостоятельно определять последовательность модулей и количество часов для освоения обучающимися модулей предметов предметной области «Искусство» (с учетом возможностей материально-технической базы Организации).</w:t>
      </w:r>
    </w:p>
    <w:p w:rsidR="00CD225B" w:rsidRDefault="00CD225B"/>
    <w:sectPr w:rsidR="00CD225B" w:rsidSect="00CD225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AA8" w:rsidRDefault="00872AA8" w:rsidP="00CD225B">
      <w:pPr>
        <w:spacing w:after="0" w:line="240" w:lineRule="auto"/>
      </w:pPr>
      <w:r>
        <w:separator/>
      </w:r>
    </w:p>
  </w:endnote>
  <w:endnote w:type="continuationSeparator" w:id="0">
    <w:p w:rsidR="00872AA8" w:rsidRDefault="00872AA8" w:rsidP="00CD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AA8" w:rsidRDefault="00872AA8" w:rsidP="00CD225B">
      <w:pPr>
        <w:spacing w:after="0" w:line="240" w:lineRule="auto"/>
      </w:pPr>
      <w:r>
        <w:separator/>
      </w:r>
    </w:p>
  </w:footnote>
  <w:footnote w:type="continuationSeparator" w:id="0">
    <w:p w:rsidR="00872AA8" w:rsidRDefault="00872AA8" w:rsidP="00CD225B">
      <w:pPr>
        <w:spacing w:after="0" w:line="240" w:lineRule="auto"/>
      </w:pPr>
      <w:r>
        <w:continuationSeparator/>
      </w:r>
    </w:p>
  </w:footnote>
  <w:footnote w:id="1">
    <w:p w:rsidR="00CD225B" w:rsidRDefault="00CD225B" w:rsidP="00CD225B">
      <w:pPr>
        <w:spacing w:before="106" w:line="230" w:lineRule="auto"/>
        <w:ind w:left="329" w:right="134" w:hanging="227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vertAlign w:val="superscript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 xml:space="preserve">Изучение тематических блоков данного модуля в календарном планировании целесообразно соотносить с изучением модуля «Музыка моего края», устанавливая смысловые арки, </w:t>
      </w:r>
      <w:proofErr w:type="gramStart"/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сопоставляя  и</w:t>
      </w:r>
      <w:proofErr w:type="gramEnd"/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 xml:space="preserve">  сравнивая музыкальный материал данных разделов программы между собой.</w:t>
      </w:r>
    </w:p>
    <w:p w:rsidR="00CD225B" w:rsidRDefault="00CD225B" w:rsidP="00CD22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  <w:footnote w:id="2">
    <w:p w:rsidR="00CD225B" w:rsidRDefault="00CD225B" w:rsidP="00CD225B">
      <w:pPr>
        <w:spacing w:before="106" w:line="230" w:lineRule="auto"/>
        <w:ind w:left="329" w:right="134" w:hanging="227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vertAlign w:val="superscript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Изучение тематических блоков данного модуля в календарном планировании целесообразно соотносить с изучением модуля «Музыка моего края», устанавливая смысловые арки, сопоставляя и сравнивая музыкальный материал данных разделов программы между собой.</w:t>
      </w:r>
    </w:p>
    <w:p w:rsidR="00CD225B" w:rsidRDefault="00CD225B" w:rsidP="00CD22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  <w:footnote w:id="3">
    <w:p w:rsidR="00CD225B" w:rsidRDefault="00CD225B" w:rsidP="00CD225B">
      <w:pPr>
        <w:spacing w:before="104" w:line="230" w:lineRule="auto"/>
        <w:ind w:left="334" w:right="129" w:hanging="227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vertAlign w:val="superscript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Изучение тематических блоков данного модуля строится по принципу сопоставления значительных явлений, стилей, образов на примере творчества крупнейших композиторов Западной Европы. Однако биографические сведения из жизни композиторов предполагаются к использованию лишь в качестве контекста и не должны подменять собой освоение, постижение смысла самих музыкальных произведений.</w:t>
      </w:r>
    </w:p>
    <w:p w:rsidR="00CD225B" w:rsidRDefault="00CD225B" w:rsidP="00CD225B">
      <w:pPr>
        <w:spacing w:before="1" w:line="232" w:lineRule="auto"/>
        <w:ind w:left="334" w:right="129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В календарном планировании данный модуль целесообразно соотносить с изучением модуля «Музыка народов мира», переходя от фольклора той или иной страны к творчеству профессиональных композиторов, в котором изученная национальная традиция получила продолжение и развитие.</w:t>
      </w:r>
    </w:p>
    <w:p w:rsidR="00CD225B" w:rsidRDefault="00CD225B" w:rsidP="00CD22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  <w:footnote w:id="4">
    <w:p w:rsidR="00CD225B" w:rsidRDefault="00CD225B" w:rsidP="00CD225B">
      <w:pPr>
        <w:spacing w:before="104" w:line="230" w:lineRule="auto"/>
        <w:ind w:left="334" w:right="129" w:hanging="227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vertAlign w:val="superscript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Изучение тематических блоков данного модуля строится по принципу сопоставления значительных явлений, стилей, образов на примере творчества крупнейших композиторов Западной Европы. Однако биографические сведения из жизни композиторов предполагаются к использованию лишь в качестве контекста и не должны подменять собой освоение, постижение смысла самих музыкальных произведений.</w:t>
      </w:r>
    </w:p>
    <w:p w:rsidR="00CD225B" w:rsidRDefault="00CD225B" w:rsidP="00CD225B">
      <w:pPr>
        <w:spacing w:before="1" w:line="232" w:lineRule="auto"/>
        <w:ind w:left="334" w:right="129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1F20"/>
          <w:sz w:val="18"/>
          <w:szCs w:val="18"/>
        </w:rPr>
        <w:t>В календарном планировании данный модуль целесообразно соотносить с изучением модуля «Музыка народов мира», переходя от фольклора той или иной страны к творчеству профессиональных композиторов, в котором изученная национальная традиция получила продолжение и развитие.</w:t>
      </w:r>
    </w:p>
    <w:p w:rsidR="00CD225B" w:rsidRDefault="00CD225B" w:rsidP="00CD22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523C64"/>
    <w:multiLevelType w:val="multilevel"/>
    <w:tmpl w:val="EC423C5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BD029BD"/>
    <w:multiLevelType w:val="multilevel"/>
    <w:tmpl w:val="CA2A58D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745123F"/>
    <w:multiLevelType w:val="multilevel"/>
    <w:tmpl w:val="444A2B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436"/>
    <w:rsid w:val="00597436"/>
    <w:rsid w:val="00872AA8"/>
    <w:rsid w:val="009751C9"/>
    <w:rsid w:val="00CD225B"/>
    <w:rsid w:val="00FB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FC8192-B198-4378-943A-2FF60F241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2731</Words>
  <Characters>15567</Characters>
  <Application>Microsoft Office Word</Application>
  <DocSecurity>0</DocSecurity>
  <Lines>129</Lines>
  <Paragraphs>36</Paragraphs>
  <ScaleCrop>false</ScaleCrop>
  <Company/>
  <LinksUpToDate>false</LinksUpToDate>
  <CharactersWithSpaces>18262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Uuser</dc:creator>
  <cp:keywords/>
  <dc:description/>
  <cp:lastModifiedBy>Uuser</cp:lastModifiedBy>
  <cp:revision>2</cp:revision>
  <dcterms:created xsi:type="dcterms:W3CDTF">2022-09-17T14:25:00Z</dcterms:created>
  <dcterms:modified xsi:type="dcterms:W3CDTF">2022-09-17T14:27:00Z</dcterms:modified>
</cp:coreProperties>
</file>