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DEDD6" w14:textId="77777777" w:rsidR="00B96E10" w:rsidRPr="00886C03" w:rsidRDefault="00B96E10" w:rsidP="00B96E10">
      <w:pPr>
        <w:pStyle w:val="2"/>
        <w:spacing w:before="0" w:after="0" w:line="240" w:lineRule="auto"/>
        <w:jc w:val="left"/>
        <w:rPr>
          <w:rFonts w:cs="Times New Roman"/>
          <w:b/>
          <w:szCs w:val="28"/>
        </w:rPr>
      </w:pPr>
    </w:p>
    <w:p w14:paraId="19A9E437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5A4D1AC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F0C7619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C1B62EA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1AE8FF0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0D4B75D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3B8B4812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958B9D8" w14:textId="77777777" w:rsidR="00B96E10" w:rsidRDefault="00B96E10" w:rsidP="00B96E10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BDE9579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518FC0D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A8A684C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AD002E8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690C22D8" w14:textId="77777777" w:rsidR="008F3692" w:rsidRDefault="008F3692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1A1AAE3" w14:textId="77777777" w:rsidR="008F3692" w:rsidRDefault="008F3692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022587F5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74DD6C09" w14:textId="77777777" w:rsidR="00B96E10" w:rsidRDefault="00B96E10" w:rsidP="00BD276F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6D8691A6" w14:textId="77777777" w:rsidR="00B96E10" w:rsidRPr="00ED42AE" w:rsidRDefault="00B96E10" w:rsidP="00BD276F">
      <w:pPr>
        <w:spacing w:line="240" w:lineRule="auto"/>
        <w:jc w:val="center"/>
        <w:rPr>
          <w:b/>
        </w:rPr>
      </w:pPr>
      <w:r>
        <w:rPr>
          <w:b/>
        </w:rPr>
        <w:t>ПО ПРЕДМЕТУ «МУЗЫКА</w:t>
      </w:r>
      <w:r w:rsidRPr="00ED42AE">
        <w:rPr>
          <w:b/>
        </w:rPr>
        <w:t>»</w:t>
      </w:r>
    </w:p>
    <w:p w14:paraId="5E8E924D" w14:textId="77777777" w:rsidR="00B96E10" w:rsidRPr="00ED42AE" w:rsidRDefault="00B96E10" w:rsidP="00BD276F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1E8F7DB3" w14:textId="77777777" w:rsidR="00B96E10" w:rsidRPr="00ED42AE" w:rsidRDefault="00B96E10" w:rsidP="00BD276F">
      <w:pPr>
        <w:spacing w:line="240" w:lineRule="auto"/>
        <w:jc w:val="center"/>
        <w:rPr>
          <w:b/>
        </w:rPr>
      </w:pPr>
    </w:p>
    <w:p w14:paraId="01D5FAD2" w14:textId="77777777" w:rsidR="00B96E10" w:rsidRDefault="00B96E10" w:rsidP="00BD276F">
      <w:pPr>
        <w:spacing w:line="240" w:lineRule="auto"/>
        <w:jc w:val="center"/>
      </w:pPr>
    </w:p>
    <w:p w14:paraId="09040603" w14:textId="77777777" w:rsidR="00B96E10" w:rsidRDefault="00B96E10" w:rsidP="00BD276F">
      <w:pPr>
        <w:spacing w:line="240" w:lineRule="auto"/>
        <w:jc w:val="center"/>
      </w:pPr>
    </w:p>
    <w:p w14:paraId="7A674BA6" w14:textId="77777777" w:rsidR="00B96E10" w:rsidRDefault="00B96E10" w:rsidP="00BD276F">
      <w:pPr>
        <w:spacing w:line="240" w:lineRule="auto"/>
        <w:jc w:val="center"/>
      </w:pPr>
    </w:p>
    <w:p w14:paraId="67CE16BB" w14:textId="77777777" w:rsidR="00B96E10" w:rsidRDefault="00B96E10" w:rsidP="00BD276F">
      <w:pPr>
        <w:spacing w:line="240" w:lineRule="auto"/>
        <w:jc w:val="center"/>
      </w:pPr>
    </w:p>
    <w:p w14:paraId="684AE32A" w14:textId="77777777" w:rsidR="00B96E10" w:rsidRDefault="00B96E10" w:rsidP="00BD276F">
      <w:pPr>
        <w:spacing w:line="240" w:lineRule="auto"/>
        <w:jc w:val="center"/>
      </w:pPr>
    </w:p>
    <w:p w14:paraId="1BF9BD4B" w14:textId="77777777" w:rsidR="00B96E10" w:rsidRDefault="00B96E10" w:rsidP="00BD276F">
      <w:pPr>
        <w:spacing w:line="240" w:lineRule="auto"/>
        <w:jc w:val="center"/>
      </w:pPr>
    </w:p>
    <w:p w14:paraId="56DFA376" w14:textId="77777777" w:rsidR="00B96E10" w:rsidRDefault="00B96E10" w:rsidP="00BD276F">
      <w:pPr>
        <w:spacing w:line="240" w:lineRule="auto"/>
        <w:jc w:val="center"/>
      </w:pPr>
    </w:p>
    <w:p w14:paraId="5C8ECF11" w14:textId="77777777" w:rsidR="00B96E10" w:rsidRDefault="00B96E10" w:rsidP="00BD276F">
      <w:pPr>
        <w:spacing w:line="240" w:lineRule="auto"/>
        <w:jc w:val="center"/>
      </w:pPr>
    </w:p>
    <w:p w14:paraId="6DAA99E9" w14:textId="77777777" w:rsidR="00B96E10" w:rsidRDefault="00B96E10" w:rsidP="00BD276F">
      <w:pPr>
        <w:spacing w:line="240" w:lineRule="auto"/>
        <w:jc w:val="center"/>
      </w:pPr>
    </w:p>
    <w:p w14:paraId="44DF7E93" w14:textId="77777777" w:rsidR="00B96E10" w:rsidRDefault="00B96E10" w:rsidP="00BD276F">
      <w:pPr>
        <w:spacing w:line="240" w:lineRule="auto"/>
        <w:jc w:val="center"/>
      </w:pPr>
    </w:p>
    <w:p w14:paraId="4D079BDA" w14:textId="77777777" w:rsidR="00B96E10" w:rsidRDefault="00B96E10" w:rsidP="00BD276F">
      <w:pPr>
        <w:spacing w:line="240" w:lineRule="auto"/>
        <w:jc w:val="center"/>
      </w:pPr>
    </w:p>
    <w:p w14:paraId="37F2DADB" w14:textId="77777777" w:rsidR="00B96E10" w:rsidRDefault="00B96E10" w:rsidP="00BD276F">
      <w:pPr>
        <w:spacing w:line="240" w:lineRule="auto"/>
        <w:jc w:val="center"/>
      </w:pPr>
    </w:p>
    <w:p w14:paraId="7AC2C32B" w14:textId="77777777" w:rsidR="00B96E10" w:rsidRDefault="00B96E10" w:rsidP="00BD276F">
      <w:pPr>
        <w:spacing w:line="240" w:lineRule="auto"/>
        <w:jc w:val="center"/>
      </w:pPr>
    </w:p>
    <w:p w14:paraId="1CC650FE" w14:textId="77777777" w:rsidR="00B96E10" w:rsidRDefault="00B96E10" w:rsidP="00BD276F">
      <w:pPr>
        <w:spacing w:line="240" w:lineRule="auto"/>
        <w:jc w:val="center"/>
      </w:pPr>
    </w:p>
    <w:p w14:paraId="7F1DEA39" w14:textId="77777777" w:rsidR="00B96E10" w:rsidRDefault="00B96E10" w:rsidP="00BD276F">
      <w:pPr>
        <w:spacing w:line="240" w:lineRule="auto"/>
        <w:jc w:val="center"/>
      </w:pPr>
    </w:p>
    <w:p w14:paraId="39AF97A0" w14:textId="77777777" w:rsidR="00B96E10" w:rsidRDefault="00B96E10" w:rsidP="00BD276F">
      <w:pPr>
        <w:spacing w:line="240" w:lineRule="auto"/>
        <w:jc w:val="center"/>
      </w:pPr>
    </w:p>
    <w:p w14:paraId="2058A5FA" w14:textId="77777777" w:rsidR="00B96E10" w:rsidRDefault="00B96E10" w:rsidP="00BD276F">
      <w:pPr>
        <w:spacing w:line="240" w:lineRule="auto"/>
        <w:jc w:val="center"/>
      </w:pPr>
    </w:p>
    <w:p w14:paraId="03E41AED" w14:textId="77777777" w:rsidR="00B96E10" w:rsidRDefault="00B96E10" w:rsidP="00BD276F">
      <w:pPr>
        <w:spacing w:line="240" w:lineRule="auto"/>
        <w:jc w:val="center"/>
      </w:pPr>
    </w:p>
    <w:p w14:paraId="60E9A4ED" w14:textId="77777777" w:rsidR="00B96E10" w:rsidRDefault="00B96E10" w:rsidP="00BD276F">
      <w:pPr>
        <w:spacing w:line="240" w:lineRule="auto"/>
        <w:jc w:val="center"/>
      </w:pPr>
    </w:p>
    <w:p w14:paraId="7E690617" w14:textId="77777777" w:rsidR="00BD276F" w:rsidRDefault="00BD276F" w:rsidP="00BD276F">
      <w:pPr>
        <w:spacing w:line="240" w:lineRule="auto"/>
        <w:jc w:val="both"/>
        <w:rPr>
          <w:i/>
        </w:rPr>
      </w:pPr>
    </w:p>
    <w:p w14:paraId="1E1B9313" w14:textId="77777777" w:rsidR="00BD276F" w:rsidRDefault="00BD276F" w:rsidP="00BD276F">
      <w:pPr>
        <w:spacing w:line="240" w:lineRule="auto"/>
        <w:jc w:val="both"/>
        <w:rPr>
          <w:i/>
        </w:rPr>
      </w:pPr>
    </w:p>
    <w:p w14:paraId="22E5F6FA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rPr>
          <w:i/>
        </w:rPr>
        <w:t>Пояснительная записка</w:t>
      </w:r>
    </w:p>
    <w:p w14:paraId="6B409BB3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«Музыка»</w:t>
      </w:r>
    </w:p>
    <w:p w14:paraId="28A21BCA" w14:textId="77777777" w:rsidR="00B96E10" w:rsidRPr="00886C03" w:rsidRDefault="00B96E10" w:rsidP="00BD276F">
      <w:pPr>
        <w:spacing w:line="240" w:lineRule="auto"/>
        <w:jc w:val="both"/>
      </w:pPr>
      <w:r w:rsidRPr="00886C03"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</w:t>
      </w:r>
      <w:r w:rsidRPr="00886C03">
        <w:lastRenderedPageBreak/>
        <w:t>художественные образы, для которых характерны, с одной стороны, высокий уровень обобщенности, с другой —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6E10CE4D" w14:textId="77777777" w:rsidR="00B96E10" w:rsidRPr="00886C03" w:rsidRDefault="00B96E10" w:rsidP="00BD276F">
      <w:pPr>
        <w:spacing w:line="240" w:lineRule="auto"/>
        <w:jc w:val="both"/>
      </w:pPr>
      <w:r w:rsidRPr="00886C03"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5C74979" w14:textId="77777777" w:rsidR="00B96E10" w:rsidRPr="00886C03" w:rsidRDefault="00B96E10" w:rsidP="00BD276F">
      <w:pPr>
        <w:spacing w:line="240" w:lineRule="auto"/>
        <w:jc w:val="both"/>
      </w:pPr>
      <w:r w:rsidRPr="00886C03"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14:paraId="195A7735" w14:textId="77777777" w:rsidR="00B96E10" w:rsidRPr="00886C03" w:rsidRDefault="00B96E10" w:rsidP="00BD276F">
      <w:pPr>
        <w:spacing w:line="240" w:lineRule="auto"/>
        <w:jc w:val="both"/>
      </w:pPr>
      <w:r w:rsidRPr="00886C03">
        <w:t>Музыка — временное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3E9BF456" w14:textId="77777777" w:rsidR="00B96E10" w:rsidRPr="00886C03" w:rsidRDefault="00B96E10" w:rsidP="00BD276F">
      <w:pPr>
        <w:spacing w:line="240" w:lineRule="auto"/>
        <w:jc w:val="both"/>
      </w:pPr>
      <w:r w:rsidRPr="00886C03">
        <w:t>Музыка обеспечивает развитие интеллектуальных и творческих способностей ребенка,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7FF9570A" w14:textId="77777777" w:rsidR="00B96E10" w:rsidRPr="00886C03" w:rsidRDefault="00B96E10" w:rsidP="00BD276F">
      <w:pPr>
        <w:spacing w:line="240" w:lineRule="auto"/>
        <w:jc w:val="both"/>
      </w:pPr>
      <w:r w:rsidRPr="00886C03">
        <w:t>Программа позволит учителю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образования.</w:t>
      </w:r>
    </w:p>
    <w:p w14:paraId="1B8D05A2" w14:textId="77777777" w:rsidR="00B96E10" w:rsidRPr="00886C03" w:rsidRDefault="00B96E10" w:rsidP="00BD276F">
      <w:pPr>
        <w:spacing w:line="240" w:lineRule="auto"/>
        <w:jc w:val="both"/>
      </w:pPr>
      <w:r w:rsidRPr="00886C03"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14:paraId="0C1DDA04" w14:textId="77777777" w:rsidR="00B96E10" w:rsidRPr="00886C03" w:rsidRDefault="00B96E10" w:rsidP="00BD276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Недостаточная сформированность произвольного компонента слухового внимания и слуховой памяти;</w:t>
      </w:r>
    </w:p>
    <w:p w14:paraId="70418DD6" w14:textId="77777777" w:rsidR="00B96E10" w:rsidRPr="00886C03" w:rsidRDefault="00B96E10" w:rsidP="00BD276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бедность и невыразительность речи;</w:t>
      </w:r>
    </w:p>
    <w:p w14:paraId="1DEB4866" w14:textId="77777777" w:rsidR="00B96E10" w:rsidRPr="00886C03" w:rsidRDefault="00B96E10" w:rsidP="00BD276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скудная эмоциональность и ограниченность воображения;</w:t>
      </w:r>
    </w:p>
    <w:p w14:paraId="66453C0E" w14:textId="77777777" w:rsidR="00B96E10" w:rsidRPr="00886C03" w:rsidRDefault="00B96E10" w:rsidP="00BD276F">
      <w:pPr>
        <w:widowControl w:val="0"/>
        <w:numPr>
          <w:ilvl w:val="0"/>
          <w:numId w:val="2"/>
        </w:numPr>
        <w:spacing w:line="240" w:lineRule="auto"/>
        <w:ind w:left="0" w:firstLine="709"/>
        <w:jc w:val="both"/>
      </w:pPr>
      <w:r w:rsidRPr="00886C03">
        <w:t>быстрая утомляемость.</w:t>
      </w:r>
    </w:p>
    <w:p w14:paraId="091DDE79" w14:textId="77777777" w:rsidR="00B96E10" w:rsidRPr="00886C03" w:rsidRDefault="00B96E10" w:rsidP="00BD276F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специально организованной коррекционной работы.</w:t>
      </w:r>
    </w:p>
    <w:p w14:paraId="59EC8552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rPr>
          <w:i/>
        </w:rPr>
        <w:lastRenderedPageBreak/>
        <w:t>Цели и задачи учебного предмета «Музыка»</w:t>
      </w:r>
    </w:p>
    <w:p w14:paraId="61C391EC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Музыка жизненно необходима для полноценного образования и воспитания ребенка,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26C20398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>Основная цель</w:t>
      </w:r>
      <w:r w:rsidRPr="00886C03">
        <w:rPr>
          <w:color w:val="000000"/>
        </w:rPr>
        <w:t xml:space="preserve">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7C10B788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 процессе конкретизации учебных целей их реализация осуществляется по следующим направлениям:</w:t>
      </w:r>
    </w:p>
    <w:p w14:paraId="285DCA07" w14:textId="77777777" w:rsidR="00B96E10" w:rsidRPr="00886C03" w:rsidRDefault="00B96E10" w:rsidP="00BD276F">
      <w:pPr>
        <w:widowControl w:val="0"/>
        <w:tabs>
          <w:tab w:val="left" w:pos="637"/>
        </w:tabs>
        <w:spacing w:line="240" w:lineRule="auto"/>
        <w:jc w:val="both"/>
      </w:pPr>
      <w:r w:rsidRPr="00886C03"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311C3E7E" w14:textId="77777777" w:rsidR="00B96E10" w:rsidRPr="00886C03" w:rsidRDefault="00B96E10" w:rsidP="00BD276F">
      <w:pPr>
        <w:widowControl w:val="0"/>
        <w:tabs>
          <w:tab w:val="left" w:pos="644"/>
        </w:tabs>
        <w:spacing w:line="240" w:lineRule="auto"/>
        <w:jc w:val="both"/>
      </w:pPr>
      <w:r w:rsidRPr="00886C03"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886C03">
        <w:t>автокоммуникации</w:t>
      </w:r>
      <w:proofErr w:type="spellEnd"/>
      <w:r w:rsidRPr="00886C03">
        <w:t>;</w:t>
      </w:r>
    </w:p>
    <w:p w14:paraId="23963A59" w14:textId="77777777" w:rsidR="00B96E10" w:rsidRPr="00886C03" w:rsidRDefault="00B96E10" w:rsidP="00BD276F">
      <w:pPr>
        <w:widowControl w:val="0"/>
        <w:tabs>
          <w:tab w:val="left" w:pos="642"/>
        </w:tabs>
        <w:spacing w:line="240" w:lineRule="auto"/>
        <w:jc w:val="both"/>
      </w:pPr>
      <w:r w:rsidRPr="00886C03"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14:paraId="55492240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Важнейшими </w:t>
      </w:r>
      <w:r w:rsidRPr="00886C03">
        <w:rPr>
          <w:b/>
          <w:color w:val="000000"/>
        </w:rPr>
        <w:t>общеобразовательными задачами</w:t>
      </w:r>
      <w:r w:rsidRPr="00886C03">
        <w:rPr>
          <w:color w:val="000000"/>
        </w:rPr>
        <w:t xml:space="preserve"> изучения предмета «Музыка» в основной школе являются:</w:t>
      </w:r>
    </w:p>
    <w:p w14:paraId="71B3DABF" w14:textId="77777777" w:rsidR="00B96E10" w:rsidRPr="00886C03" w:rsidRDefault="00B96E10" w:rsidP="00BD276F">
      <w:pPr>
        <w:widowControl w:val="0"/>
        <w:tabs>
          <w:tab w:val="left" w:pos="628"/>
        </w:tabs>
        <w:spacing w:line="240" w:lineRule="auto"/>
        <w:jc w:val="both"/>
      </w:pPr>
      <w:r w:rsidRPr="00886C03"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14:paraId="1BDBC800" w14:textId="77777777" w:rsidR="00B96E10" w:rsidRPr="00886C03" w:rsidRDefault="00B96E10" w:rsidP="00BD276F">
      <w:pPr>
        <w:widowControl w:val="0"/>
        <w:tabs>
          <w:tab w:val="left" w:pos="628"/>
        </w:tabs>
        <w:spacing w:line="240" w:lineRule="auto"/>
        <w:jc w:val="both"/>
      </w:pPr>
      <w:r w:rsidRPr="00886C03"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человека.</w:t>
      </w:r>
    </w:p>
    <w:p w14:paraId="59947028" w14:textId="77777777" w:rsidR="00B96E10" w:rsidRPr="00886C03" w:rsidRDefault="00B96E10" w:rsidP="00BD276F">
      <w:pPr>
        <w:widowControl w:val="0"/>
        <w:spacing w:line="240" w:lineRule="auto"/>
        <w:jc w:val="both"/>
      </w:pPr>
      <w:r w:rsidRPr="00886C03"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14:paraId="2E9F854D" w14:textId="77777777" w:rsidR="00B96E10" w:rsidRPr="00886C03" w:rsidRDefault="00B96E10" w:rsidP="00BD276F">
      <w:pPr>
        <w:widowControl w:val="0"/>
        <w:tabs>
          <w:tab w:val="left" w:pos="628"/>
        </w:tabs>
        <w:spacing w:line="240" w:lineRule="auto"/>
        <w:jc w:val="both"/>
      </w:pPr>
      <w:r w:rsidRPr="00886C03"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14:paraId="38C99B7D" w14:textId="77777777" w:rsidR="00B96E10" w:rsidRPr="00886C03" w:rsidRDefault="00B96E10" w:rsidP="00BD276F">
      <w:pPr>
        <w:widowControl w:val="0"/>
        <w:tabs>
          <w:tab w:val="left" w:pos="627"/>
        </w:tabs>
        <w:spacing w:line="240" w:lineRule="auto"/>
        <w:jc w:val="both"/>
      </w:pPr>
      <w:r w:rsidRPr="00886C03"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295ECCF3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а) слушание (расширение приемов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14:paraId="34E94525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40E5F20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lastRenderedPageBreak/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66441CA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г) музыкальное движение (пластическое интонирование, инсценировка, танец, двигательное моделирование и др.);</w:t>
      </w:r>
    </w:p>
    <w:p w14:paraId="2F3CC344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д) творческие проекты, музыкально-театральная деятельность (концерты, фестивали, представления);</w:t>
      </w:r>
    </w:p>
    <w:p w14:paraId="491BDC39" w14:textId="77777777" w:rsidR="00B96E10" w:rsidRPr="00886C03" w:rsidRDefault="00B96E10" w:rsidP="00BD276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е) исследовательская деятельность на материале музыкального искусства.</w:t>
      </w:r>
    </w:p>
    <w:p w14:paraId="4CDC4C5A" w14:textId="77777777" w:rsidR="00B96E10" w:rsidRPr="00886C03" w:rsidRDefault="00B96E10" w:rsidP="00BD276F">
      <w:pPr>
        <w:widowControl w:val="0"/>
        <w:spacing w:line="240" w:lineRule="auto"/>
        <w:jc w:val="both"/>
      </w:pPr>
      <w:r w:rsidRPr="00886C03"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3A69E3C6" w14:textId="77777777" w:rsidR="00B96E10" w:rsidRPr="00886C03" w:rsidRDefault="00B96E10" w:rsidP="00BD276F">
      <w:pPr>
        <w:widowControl w:val="0"/>
        <w:spacing w:line="240" w:lineRule="auto"/>
        <w:jc w:val="both"/>
      </w:pPr>
      <w:r w:rsidRPr="00886C03">
        <w:t>Коррекционные задачи:</w:t>
      </w:r>
    </w:p>
    <w:p w14:paraId="0B53FCEC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Развитие зрительного, зрительно-осязательного и слухового восприятия.</w:t>
      </w:r>
    </w:p>
    <w:p w14:paraId="301AA2FB" w14:textId="77777777" w:rsidR="00B96E10" w:rsidRPr="00886C03" w:rsidRDefault="00B96E10" w:rsidP="00BD276F">
      <w:pPr>
        <w:spacing w:line="240" w:lineRule="auto"/>
        <w:jc w:val="both"/>
      </w:pPr>
      <w:r w:rsidRPr="00886C03">
        <w:t>Развитие произвольного внимания.</w:t>
      </w:r>
    </w:p>
    <w:p w14:paraId="08EB4856" w14:textId="77777777" w:rsidR="00B96E10" w:rsidRPr="00886C03" w:rsidRDefault="00B96E10" w:rsidP="00BD276F">
      <w:pPr>
        <w:spacing w:line="240" w:lineRule="auto"/>
        <w:jc w:val="both"/>
      </w:pPr>
      <w:r w:rsidRPr="00886C03">
        <w:t>Развитие и коррекция слуховой памяти.</w:t>
      </w:r>
    </w:p>
    <w:p w14:paraId="4542B3DA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 xml:space="preserve">формирование навыков зрительного, зрительно-осязательного и слухового анализа. </w:t>
      </w:r>
    </w:p>
    <w:p w14:paraId="2AFA9D45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Формирование специальных приемов обследования изучаемых объектов (музыкальных инструментов).</w:t>
      </w:r>
    </w:p>
    <w:p w14:paraId="6B702932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Формирование, уточнение или коррекция представлений о предметах и процессах окружающей действительности.</w:t>
      </w:r>
    </w:p>
    <w:p w14:paraId="48E947CB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 xml:space="preserve">Развитие музыкальных способностей. </w:t>
      </w:r>
    </w:p>
    <w:p w14:paraId="38740E7D" w14:textId="77777777" w:rsidR="00B96E10" w:rsidRPr="00886C03" w:rsidRDefault="00B96E10" w:rsidP="00BD276F">
      <w:pPr>
        <w:spacing w:line="240" w:lineRule="auto"/>
        <w:jc w:val="both"/>
      </w:pPr>
      <w:r w:rsidRPr="00886C03">
        <w:t>Обогащение активного и пассивного словаря.</w:t>
      </w:r>
    </w:p>
    <w:p w14:paraId="575C9FC9" w14:textId="77777777" w:rsidR="00B96E10" w:rsidRPr="00886C03" w:rsidRDefault="00B96E10" w:rsidP="00BD276F">
      <w:pPr>
        <w:widowControl w:val="0"/>
        <w:spacing w:line="240" w:lineRule="auto"/>
        <w:jc w:val="both"/>
      </w:pPr>
      <w:r w:rsidRPr="00886C03"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14:paraId="176ABBB6" w14:textId="77777777" w:rsidR="00B96E10" w:rsidRPr="00886C03" w:rsidRDefault="00B96E10" w:rsidP="00BD276F">
      <w:pPr>
        <w:widowControl w:val="0"/>
        <w:spacing w:line="240" w:lineRule="auto"/>
        <w:jc w:val="both"/>
      </w:pPr>
      <w:r w:rsidRPr="00886C03">
        <w:t>Развитие и коррекция средств невербальной коммуникации (жесты, мимика, пантомимика).</w:t>
      </w:r>
    </w:p>
    <w:p w14:paraId="74AFF8D9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Развитие дыхания и артикуляционного аппарата.</w:t>
      </w:r>
    </w:p>
    <w:p w14:paraId="1DEAA4D4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Развитие мелкой моторики, зрительно-моторной координации.</w:t>
      </w:r>
    </w:p>
    <w:p w14:paraId="4DC22691" w14:textId="77777777" w:rsidR="00B96E10" w:rsidRPr="00886C03" w:rsidRDefault="00B96E10" w:rsidP="00BD276F">
      <w:pPr>
        <w:spacing w:line="240" w:lineRule="auto"/>
        <w:jc w:val="both"/>
      </w:pPr>
      <w:r w:rsidRPr="00886C03"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14:paraId="2C4E6271" w14:textId="77777777" w:rsidR="00B96E10" w:rsidRPr="00886C03" w:rsidRDefault="00B96E10" w:rsidP="00BD276F">
      <w:pPr>
        <w:spacing w:line="240" w:lineRule="auto"/>
        <w:jc w:val="both"/>
      </w:pPr>
      <w:r w:rsidRPr="00886C03">
        <w:t>Развитие художественных способностей.</w:t>
      </w:r>
    </w:p>
    <w:p w14:paraId="562353C1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«Музыка» в учебном плане</w:t>
      </w:r>
    </w:p>
    <w:p w14:paraId="2450F0A0" w14:textId="77777777" w:rsidR="00B96E10" w:rsidRPr="00886C03" w:rsidRDefault="00B96E10" w:rsidP="00BD276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</w:rPr>
      </w:pPr>
      <w:r w:rsidRPr="00886C03">
        <w:rPr>
          <w:color w:val="231F20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преподается в основной школе с 5 по 8 класс включительно.</w:t>
      </w:r>
    </w:p>
    <w:p w14:paraId="502BF7FA" w14:textId="77777777" w:rsidR="00B96E10" w:rsidRPr="00886C03" w:rsidRDefault="00B96E10" w:rsidP="00BD276F">
      <w:pPr>
        <w:spacing w:line="240" w:lineRule="auto"/>
        <w:jc w:val="both"/>
        <w:rPr>
          <w:i/>
        </w:rPr>
      </w:pPr>
      <w:bookmarkStart w:id="0" w:name="_heading=h.2grqrue" w:colFirst="0" w:colLast="0"/>
      <w:bookmarkEnd w:id="0"/>
      <w:r w:rsidRPr="00886C03">
        <w:rPr>
          <w:i/>
        </w:rPr>
        <w:t>Содержание учебного предмета «Музыка»</w:t>
      </w:r>
    </w:p>
    <w:p w14:paraId="41D50118" w14:textId="77777777" w:rsidR="00B96E10" w:rsidRPr="00886C03" w:rsidRDefault="00B96E10" w:rsidP="00BD276F">
      <w:pPr>
        <w:spacing w:line="240" w:lineRule="auto"/>
        <w:jc w:val="both"/>
        <w:rPr>
          <w:i/>
        </w:rPr>
      </w:pPr>
      <w:bookmarkStart w:id="1" w:name="_heading=h.vx1227" w:colFirst="0" w:colLast="0"/>
      <w:bookmarkEnd w:id="1"/>
      <w:r w:rsidRPr="00886C03">
        <w:rPr>
          <w:i/>
        </w:rPr>
        <w:t>5 класс</w:t>
      </w:r>
    </w:p>
    <w:p w14:paraId="2397D64E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t>Модуль №1</w:t>
      </w:r>
      <w:r w:rsidRPr="00886C03">
        <w:rPr>
          <w:smallCaps/>
        </w:rPr>
        <w:t xml:space="preserve"> «</w:t>
      </w:r>
      <w:r w:rsidRPr="00886C03">
        <w:t>Музыка моего края</w:t>
      </w:r>
      <w:r w:rsidRPr="00886C03">
        <w:rPr>
          <w:smallCaps/>
        </w:rPr>
        <w:t>».</w:t>
      </w:r>
    </w:p>
    <w:p w14:paraId="130526FC" w14:textId="77777777" w:rsidR="00B96E10" w:rsidRPr="00886C03" w:rsidRDefault="00B96E10" w:rsidP="00BD276F">
      <w:pPr>
        <w:spacing w:line="240" w:lineRule="auto"/>
        <w:jc w:val="both"/>
      </w:pPr>
      <w:bookmarkStart w:id="2" w:name="_heading=h.3fwokq0" w:colFirst="0" w:colLast="0"/>
      <w:bookmarkEnd w:id="2"/>
      <w:r w:rsidRPr="00886C03">
        <w:t>Традиционная музыка — отражение жизни народа. Жанры детского и игрового фольклора (игры, пляски, хороводы и др.).</w:t>
      </w:r>
    </w:p>
    <w:p w14:paraId="47B55150" w14:textId="77777777" w:rsidR="00B96E10" w:rsidRPr="00886C03" w:rsidRDefault="00B96E10" w:rsidP="00BD276F">
      <w:pPr>
        <w:spacing w:line="240" w:lineRule="auto"/>
        <w:jc w:val="both"/>
      </w:pPr>
      <w:r w:rsidRPr="00886C03">
        <w:lastRenderedPageBreak/>
        <w:t>Модуль №2</w:t>
      </w:r>
      <w:r w:rsidRPr="00886C03">
        <w:rPr>
          <w:smallCaps/>
        </w:rPr>
        <w:t xml:space="preserve"> «</w:t>
      </w:r>
      <w:r w:rsidRPr="00886C03">
        <w:t>Народное музыкальное творчество России</w:t>
      </w:r>
      <w:r w:rsidRPr="00886C03">
        <w:rPr>
          <w:smallCaps/>
        </w:rPr>
        <w:t>».</w:t>
      </w:r>
      <w:r w:rsidRPr="00886C03">
        <w:rPr>
          <w:smallCaps/>
          <w:vertAlign w:val="superscript"/>
        </w:rPr>
        <w:footnoteReference w:id="1"/>
      </w:r>
    </w:p>
    <w:p w14:paraId="11FD33A5" w14:textId="77777777" w:rsidR="00B96E10" w:rsidRPr="00886C03" w:rsidRDefault="00B96E10" w:rsidP="00BD276F">
      <w:pPr>
        <w:spacing w:line="240" w:lineRule="auto"/>
        <w:jc w:val="both"/>
      </w:pPr>
      <w:r w:rsidRPr="00886C03">
        <w:t>Богатство и разнообразие фольклорных традиций народов нашей страны. Музыка наших соседей, музыка других регионов.</w:t>
      </w:r>
    </w:p>
    <w:p w14:paraId="39B302A7" w14:textId="77777777" w:rsidR="00B96E10" w:rsidRPr="00886C03" w:rsidRDefault="00B96E10" w:rsidP="00BD276F">
      <w:pPr>
        <w:spacing w:line="240" w:lineRule="auto"/>
        <w:jc w:val="both"/>
      </w:pPr>
      <w:r w:rsidRPr="00886C03">
        <w:t>Общее и особенное в фольклоре народов России: лирика, эпос, танец.</w:t>
      </w:r>
    </w:p>
    <w:p w14:paraId="2379A5F9" w14:textId="77777777" w:rsidR="00B96E10" w:rsidRPr="00886C03" w:rsidRDefault="00B96E10" w:rsidP="00BD276F">
      <w:pPr>
        <w:spacing w:line="240" w:lineRule="auto"/>
        <w:jc w:val="both"/>
      </w:pPr>
      <w:r w:rsidRPr="00886C03"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14:paraId="0CE10B1D" w14:textId="77777777" w:rsidR="00B96E10" w:rsidRPr="00886C03" w:rsidRDefault="00B96E10" w:rsidP="00BD276F">
      <w:pPr>
        <w:spacing w:line="240" w:lineRule="auto"/>
        <w:jc w:val="both"/>
      </w:pPr>
      <w:r w:rsidRPr="00886C03">
        <w:t>Внутреннее родство композиторского и народного творчества на интонационном уровне.</w:t>
      </w:r>
    </w:p>
    <w:p w14:paraId="30742038" w14:textId="77777777" w:rsidR="00B96E10" w:rsidRPr="00886C03" w:rsidRDefault="00B96E10" w:rsidP="00BD276F">
      <w:pPr>
        <w:spacing w:line="240" w:lineRule="auto"/>
        <w:jc w:val="both"/>
      </w:pPr>
      <w:r w:rsidRPr="00886C03">
        <w:t>Взаимное влияние фольклорных традиций друг на друга.</w:t>
      </w:r>
    </w:p>
    <w:p w14:paraId="7204BF29" w14:textId="77777777" w:rsidR="00B96E10" w:rsidRPr="00886C03" w:rsidRDefault="00B96E10" w:rsidP="00BD276F">
      <w:pPr>
        <w:spacing w:line="240" w:lineRule="auto"/>
        <w:jc w:val="both"/>
      </w:pPr>
      <w:r w:rsidRPr="00886C03">
        <w:t>Этнографические экспедиции и фестивали.</w:t>
      </w:r>
    </w:p>
    <w:p w14:paraId="3B26784A" w14:textId="77777777" w:rsidR="00B96E10" w:rsidRPr="00886C03" w:rsidRDefault="00B96E10" w:rsidP="00BD276F">
      <w:pPr>
        <w:spacing w:line="240" w:lineRule="auto"/>
        <w:jc w:val="both"/>
      </w:pPr>
      <w:bookmarkStart w:id="3" w:name="_heading=h.1v1yuxt" w:colFirst="0" w:colLast="0"/>
      <w:bookmarkEnd w:id="3"/>
      <w:r w:rsidRPr="00886C03">
        <w:t>Современная жизнь фольклора.</w:t>
      </w:r>
    </w:p>
    <w:p w14:paraId="4DE1740B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№8 «</w:t>
      </w:r>
      <w:r w:rsidRPr="00886C03">
        <w:t>Связь музыки с другими видами искусства</w:t>
      </w:r>
      <w:r w:rsidRPr="00886C03">
        <w:rPr>
          <w:smallCaps/>
        </w:rPr>
        <w:t>».</w:t>
      </w:r>
    </w:p>
    <w:p w14:paraId="5D2D9692" w14:textId="77777777" w:rsidR="00B96E10" w:rsidRPr="00886C03" w:rsidRDefault="00B96E10" w:rsidP="00BD276F">
      <w:pPr>
        <w:spacing w:line="240" w:lineRule="auto"/>
        <w:jc w:val="both"/>
      </w:pPr>
      <w:r w:rsidRPr="00886C03"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14:paraId="38F6514E" w14:textId="77777777" w:rsidR="00B96E10" w:rsidRPr="00886C03" w:rsidRDefault="00B96E10" w:rsidP="00BD276F">
      <w:pPr>
        <w:spacing w:line="240" w:lineRule="auto"/>
        <w:jc w:val="both"/>
      </w:pPr>
      <w:bookmarkStart w:id="4" w:name="_heading=h.4f1mdlm" w:colFirst="0" w:colLast="0"/>
      <w:bookmarkEnd w:id="4"/>
      <w:r w:rsidRPr="00886C03">
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886C03">
        <w:t>светлотность</w:t>
      </w:r>
      <w:proofErr w:type="spellEnd"/>
      <w:r w:rsidRPr="00886C03">
        <w:t xml:space="preserve"> — динамика и т. д. Программная музыка. Импрессионизм (на примере творчества французских </w:t>
      </w:r>
      <w:proofErr w:type="spellStart"/>
      <w:r w:rsidRPr="00886C03">
        <w:t>клавесинистов</w:t>
      </w:r>
      <w:proofErr w:type="spellEnd"/>
      <w:r w:rsidRPr="00886C03">
        <w:t>, К. Дебюсси, А. К. Лядова и др.)</w:t>
      </w:r>
    </w:p>
    <w:p w14:paraId="5C99F740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 9 «</w:t>
      </w:r>
      <w:r w:rsidRPr="00886C03">
        <w:t>Современная музыка</w:t>
      </w:r>
      <w:r w:rsidRPr="00886C03">
        <w:rPr>
          <w:smallCaps/>
        </w:rPr>
        <w:t xml:space="preserve">: </w:t>
      </w:r>
      <w:r w:rsidRPr="00886C03">
        <w:t>основные жанры и направления</w:t>
      </w:r>
      <w:r w:rsidRPr="00886C03">
        <w:rPr>
          <w:smallCaps/>
        </w:rPr>
        <w:t>».</w:t>
      </w:r>
    </w:p>
    <w:p w14:paraId="19AF2AE5" w14:textId="77777777" w:rsidR="00B96E10" w:rsidRPr="00886C03" w:rsidRDefault="00B96E10" w:rsidP="00BD276F">
      <w:pPr>
        <w:spacing w:line="240" w:lineRule="auto"/>
        <w:jc w:val="both"/>
      </w:pPr>
      <w:bookmarkStart w:id="5" w:name="_heading=h.2u6wntf" w:colFirst="0" w:colLast="0"/>
      <w:bookmarkEnd w:id="5"/>
      <w:r w:rsidRPr="00886C03">
        <w:t>Классика жанра — мюзиклы середины XX века (на примере творчества Ф. Лоу, Р. Роджерса, Э. Л. Уэббера и др.).</w:t>
      </w:r>
    </w:p>
    <w:p w14:paraId="700D4218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№6 «</w:t>
      </w:r>
      <w:r w:rsidRPr="00886C03">
        <w:t>Образы русской и европейской духовной музыки</w:t>
      </w:r>
      <w:r w:rsidRPr="00886C03">
        <w:rPr>
          <w:smallCaps/>
        </w:rPr>
        <w:t>».</w:t>
      </w:r>
    </w:p>
    <w:p w14:paraId="47AD87AF" w14:textId="77777777" w:rsidR="00B96E10" w:rsidRPr="00886C03" w:rsidRDefault="00B96E10" w:rsidP="00BD276F">
      <w:pPr>
        <w:spacing w:line="240" w:lineRule="auto"/>
        <w:jc w:val="both"/>
      </w:pPr>
      <w:r w:rsidRPr="00886C03">
        <w:t xml:space="preserve">Музыка православного и католического богослужения (колокола, пение a </w:t>
      </w:r>
      <w:proofErr w:type="spellStart"/>
      <w:r w:rsidRPr="00886C03">
        <w:t>capella</w:t>
      </w:r>
      <w:proofErr w:type="spellEnd"/>
      <w:r w:rsidRPr="00886C03">
        <w:t xml:space="preserve"> / пение в сопровождении органа). Основные жанры, традиции. Образы Христа, Богородицы, Рождества, Воскресения.</w:t>
      </w:r>
    </w:p>
    <w:p w14:paraId="673B0CE1" w14:textId="77777777" w:rsidR="00B96E10" w:rsidRPr="00886C03" w:rsidRDefault="00B96E10" w:rsidP="00BD276F">
      <w:pPr>
        <w:spacing w:line="240" w:lineRule="auto"/>
        <w:jc w:val="both"/>
      </w:pPr>
      <w:bookmarkStart w:id="6" w:name="_heading=h.19c6y18" w:colFirst="0" w:colLast="0"/>
      <w:bookmarkEnd w:id="6"/>
      <w:r w:rsidRPr="00886C03"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886C03">
        <w:t>д’Ареццо</w:t>
      </w:r>
      <w:proofErr w:type="spellEnd"/>
      <w:r w:rsidRPr="00886C03"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886C03">
        <w:t>партесное</w:t>
      </w:r>
      <w:proofErr w:type="spellEnd"/>
      <w:r w:rsidRPr="00886C03">
        <w:t xml:space="preserve"> пение). Полифония в западной и русской духовной музыке. Жанры: кантата, духовный концерт, реквием.</w:t>
      </w:r>
    </w:p>
    <w:p w14:paraId="5F69F871" w14:textId="77777777" w:rsidR="00B96E10" w:rsidRPr="00886C03" w:rsidRDefault="00B96E10" w:rsidP="00BD276F">
      <w:pPr>
        <w:spacing w:line="240" w:lineRule="auto"/>
        <w:jc w:val="both"/>
        <w:rPr>
          <w:i/>
        </w:rPr>
      </w:pPr>
      <w:bookmarkStart w:id="7" w:name="_heading=h.3tbugp1" w:colFirst="0" w:colLast="0"/>
      <w:bookmarkEnd w:id="7"/>
      <w:r w:rsidRPr="00886C03">
        <w:rPr>
          <w:i/>
        </w:rPr>
        <w:t>6 класс</w:t>
      </w:r>
    </w:p>
    <w:p w14:paraId="7F6CE5AF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t>Модуль</w:t>
      </w:r>
      <w:r w:rsidRPr="00886C03">
        <w:rPr>
          <w:smallCaps/>
        </w:rPr>
        <w:t xml:space="preserve"> №5 «</w:t>
      </w:r>
      <w:r w:rsidRPr="00886C03">
        <w:t>Русская классическая музыка</w:t>
      </w:r>
      <w:r w:rsidRPr="00886C03">
        <w:rPr>
          <w:smallCaps/>
        </w:rPr>
        <w:t>».</w:t>
      </w:r>
    </w:p>
    <w:p w14:paraId="0FB4543A" w14:textId="77777777" w:rsidR="00B96E10" w:rsidRPr="00886C03" w:rsidRDefault="00B96E10" w:rsidP="00BD276F">
      <w:pPr>
        <w:spacing w:line="240" w:lineRule="auto"/>
        <w:jc w:val="both"/>
      </w:pPr>
      <w:r w:rsidRPr="00886C03">
        <w:t>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14:paraId="140FED0B" w14:textId="77777777" w:rsidR="00B96E10" w:rsidRPr="00886C03" w:rsidRDefault="00B96E10" w:rsidP="00BD276F">
      <w:pPr>
        <w:spacing w:line="240" w:lineRule="auto"/>
        <w:jc w:val="both"/>
      </w:pPr>
      <w:bookmarkStart w:id="8" w:name="_heading=h.28h4qwu" w:colFirst="0" w:colLast="0"/>
      <w:bookmarkEnd w:id="8"/>
      <w:r w:rsidRPr="00886C03">
        <w:t xml:space="preserve"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западноевропейской культуры и русских </w:t>
      </w:r>
      <w:r w:rsidRPr="00886C03">
        <w:lastRenderedPageBreak/>
        <w:t>интонаций, настроений, образов (на примере творчества М. И. Глинки, П. И. Чайковского, Н. А. Римского-Корсакова и др.).</w:t>
      </w:r>
    </w:p>
    <w:p w14:paraId="42058CC6" w14:textId="77777777" w:rsidR="00B96E10" w:rsidRPr="00886C03" w:rsidRDefault="00B96E10" w:rsidP="00BD276F">
      <w:pPr>
        <w:spacing w:line="240" w:lineRule="auto"/>
        <w:jc w:val="both"/>
      </w:pPr>
      <w:r w:rsidRPr="00886C03">
        <w:t>Модуль №2</w:t>
      </w:r>
      <w:r w:rsidRPr="00886C03">
        <w:rPr>
          <w:smallCaps/>
        </w:rPr>
        <w:t xml:space="preserve"> «</w:t>
      </w:r>
      <w:r w:rsidRPr="00886C03">
        <w:t>Народное музыкальное творчество России</w:t>
      </w:r>
      <w:r w:rsidRPr="00886C03">
        <w:rPr>
          <w:smallCaps/>
        </w:rPr>
        <w:t>».</w:t>
      </w:r>
      <w:r w:rsidRPr="00886C03">
        <w:rPr>
          <w:smallCaps/>
          <w:vertAlign w:val="superscript"/>
        </w:rPr>
        <w:footnoteReference w:id="2"/>
      </w:r>
    </w:p>
    <w:p w14:paraId="69F6503C" w14:textId="77777777" w:rsidR="00B96E10" w:rsidRPr="00886C03" w:rsidRDefault="00B96E10" w:rsidP="00BD276F">
      <w:pPr>
        <w:spacing w:line="240" w:lineRule="auto"/>
        <w:jc w:val="both"/>
      </w:pPr>
      <w:r w:rsidRPr="00886C03"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14:paraId="2970F281" w14:textId="77777777" w:rsidR="00B96E10" w:rsidRPr="00886C03" w:rsidRDefault="00B96E10" w:rsidP="00BD276F">
      <w:pPr>
        <w:spacing w:line="240" w:lineRule="auto"/>
        <w:jc w:val="both"/>
      </w:pPr>
      <w:bookmarkStart w:id="9" w:name="_heading=h.nmf14n" w:colFirst="0" w:colLast="0"/>
      <w:bookmarkEnd w:id="9"/>
      <w:r w:rsidRPr="00886C03">
        <w:t>Внутреннее родство композиторского и народного творчества на интонационном уровне.</w:t>
      </w:r>
    </w:p>
    <w:p w14:paraId="6D13F722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№7 «</w:t>
      </w:r>
      <w:r w:rsidRPr="00886C03">
        <w:t>Жанры музыкального искусства</w:t>
      </w:r>
      <w:r w:rsidRPr="00886C03">
        <w:rPr>
          <w:smallCaps/>
        </w:rPr>
        <w:t>».</w:t>
      </w:r>
    </w:p>
    <w:p w14:paraId="31FCBD00" w14:textId="77777777" w:rsidR="00B96E10" w:rsidRPr="00886C03" w:rsidRDefault="00B96E10" w:rsidP="00BD276F">
      <w:pPr>
        <w:spacing w:line="240" w:lineRule="auto"/>
        <w:jc w:val="both"/>
      </w:pPr>
      <w:r w:rsidRPr="00886C03"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14:paraId="47EB8756" w14:textId="77777777" w:rsidR="00B96E10" w:rsidRPr="00886C03" w:rsidRDefault="00B96E10" w:rsidP="00BD276F">
      <w:pPr>
        <w:spacing w:line="240" w:lineRule="auto"/>
        <w:jc w:val="both"/>
      </w:pPr>
      <w:r w:rsidRPr="00886C03"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31B3BC05" w14:textId="77777777" w:rsidR="00B96E10" w:rsidRPr="00886C03" w:rsidRDefault="00B96E10" w:rsidP="00BD276F">
      <w:pPr>
        <w:spacing w:line="240" w:lineRule="auto"/>
        <w:jc w:val="both"/>
      </w:pPr>
      <w:bookmarkStart w:id="10" w:name="_heading=h.37m2jsg" w:colFirst="0" w:colLast="0"/>
      <w:bookmarkEnd w:id="10"/>
      <w:r w:rsidRPr="00886C03">
        <w:t>Одночастные сим фонические жанры (увертюра, картина). Симфония. Модуль №4 «Европейская классическая музыка».</w:t>
      </w:r>
      <w:r w:rsidRPr="00886C03">
        <w:rPr>
          <w:smallCaps/>
          <w:vertAlign w:val="superscript"/>
        </w:rPr>
        <w:footnoteReference w:id="3"/>
      </w:r>
    </w:p>
    <w:p w14:paraId="5740D41F" w14:textId="77777777" w:rsidR="00B96E10" w:rsidRPr="00886C03" w:rsidRDefault="00B96E10" w:rsidP="00BD276F">
      <w:pPr>
        <w:spacing w:line="240" w:lineRule="auto"/>
        <w:jc w:val="both"/>
      </w:pPr>
      <w:r w:rsidRPr="00886C03">
        <w:t xml:space="preserve">Национальный музыкальный стиль на примере творчества Ф. Шопена, Э. Грига и др. </w:t>
      </w:r>
    </w:p>
    <w:p w14:paraId="6D168DF7" w14:textId="77777777" w:rsidR="00B96E10" w:rsidRPr="00886C03" w:rsidRDefault="00B96E10" w:rsidP="00BD276F">
      <w:pPr>
        <w:spacing w:line="240" w:lineRule="auto"/>
        <w:jc w:val="both"/>
      </w:pPr>
      <w:r w:rsidRPr="00886C03"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14:paraId="15511B5E" w14:textId="77777777" w:rsidR="00B96E10" w:rsidRPr="00886C03" w:rsidRDefault="00B96E10" w:rsidP="00BD276F">
      <w:pPr>
        <w:spacing w:line="240" w:lineRule="auto"/>
        <w:jc w:val="both"/>
      </w:pPr>
      <w:r w:rsidRPr="00886C03">
        <w:t>Кумиры публики (на примере творчества В. А. 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393A882" w14:textId="77777777" w:rsidR="00B96E10" w:rsidRPr="00886C03" w:rsidRDefault="00B96E10" w:rsidP="00BD276F">
      <w:pPr>
        <w:spacing w:line="240" w:lineRule="auto"/>
        <w:jc w:val="both"/>
      </w:pPr>
      <w:bookmarkStart w:id="11" w:name="_heading=h.1mrcu09" w:colFirst="0" w:colLast="0"/>
      <w:bookmarkEnd w:id="11"/>
      <w:r w:rsidRPr="00886C03">
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 С. Баха и Л. ван Бетховена.</w:t>
      </w:r>
    </w:p>
    <w:p w14:paraId="32B46862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 9 «</w:t>
      </w:r>
      <w:r w:rsidRPr="00886C03">
        <w:t>Современная музыка</w:t>
      </w:r>
      <w:r w:rsidRPr="00886C03">
        <w:rPr>
          <w:smallCaps/>
        </w:rPr>
        <w:t xml:space="preserve">: </w:t>
      </w:r>
      <w:r w:rsidRPr="00886C03">
        <w:t>основные жанры и направления</w:t>
      </w:r>
      <w:r w:rsidRPr="00886C03">
        <w:rPr>
          <w:smallCaps/>
        </w:rPr>
        <w:t>».</w:t>
      </w:r>
    </w:p>
    <w:p w14:paraId="4E153352" w14:textId="77777777" w:rsidR="00B96E10" w:rsidRPr="00886C03" w:rsidRDefault="00B96E10" w:rsidP="00BD276F">
      <w:pPr>
        <w:spacing w:line="240" w:lineRule="auto"/>
        <w:jc w:val="both"/>
      </w:pPr>
      <w:bookmarkStart w:id="12" w:name="_heading=h.46r0co2" w:colFirst="0" w:colLast="0"/>
      <w:bookmarkEnd w:id="12"/>
      <w:r w:rsidRPr="00886C03">
        <w:t>Джаз — основа популярной музыки XX века. Особенности джазового языка и стиля (свинг, синкопы, ударные и духовые инструменты, вопрос-ответная структура мотивов, гармоническая сетка, импровизация). Особенности жанра.</w:t>
      </w:r>
    </w:p>
    <w:p w14:paraId="1E5EA1B7" w14:textId="77777777" w:rsidR="00B96E10" w:rsidRPr="00886C03" w:rsidRDefault="00B96E10" w:rsidP="00BD276F">
      <w:pPr>
        <w:spacing w:line="240" w:lineRule="auto"/>
        <w:jc w:val="both"/>
        <w:rPr>
          <w:i/>
        </w:rPr>
      </w:pPr>
      <w:bookmarkStart w:id="13" w:name="_heading=h.2lwamvv" w:colFirst="0" w:colLast="0"/>
      <w:bookmarkEnd w:id="13"/>
      <w:r w:rsidRPr="00886C03">
        <w:rPr>
          <w:i/>
        </w:rPr>
        <w:t>7 класс</w:t>
      </w:r>
    </w:p>
    <w:p w14:paraId="2F6EA38D" w14:textId="77777777" w:rsidR="00B96E10" w:rsidRPr="00886C03" w:rsidRDefault="00B96E10" w:rsidP="00BD276F">
      <w:pPr>
        <w:spacing w:line="240" w:lineRule="auto"/>
        <w:jc w:val="both"/>
      </w:pPr>
      <w:r w:rsidRPr="00886C03">
        <w:lastRenderedPageBreak/>
        <w:t>Модуль</w:t>
      </w:r>
      <w:r w:rsidRPr="00886C03">
        <w:rPr>
          <w:smallCaps/>
        </w:rPr>
        <w:t xml:space="preserve"> №7 «</w:t>
      </w:r>
      <w:r w:rsidRPr="00886C03">
        <w:t>Жанры музыкального искусства</w:t>
      </w:r>
      <w:r w:rsidRPr="00886C03">
        <w:rPr>
          <w:smallCaps/>
        </w:rPr>
        <w:t>».</w:t>
      </w:r>
    </w:p>
    <w:p w14:paraId="4285294C" w14:textId="77777777" w:rsidR="00B96E10" w:rsidRPr="00886C03" w:rsidRDefault="00B96E10" w:rsidP="00BD276F">
      <w:pPr>
        <w:spacing w:line="240" w:lineRule="auto"/>
        <w:jc w:val="both"/>
      </w:pPr>
      <w:r w:rsidRPr="00886C03">
        <w:t>Жанры камерной вокальной музыки (песня, романс, вокализ и др.). Инструментальная миниатюра (вальс, ноктюрн, прелюдия, каприс и др.). Одночастная, двухчастная, трехчастная репризная форма. Куплетная форма.</w:t>
      </w:r>
    </w:p>
    <w:p w14:paraId="098E109E" w14:textId="77777777" w:rsidR="00B96E10" w:rsidRPr="00886C03" w:rsidRDefault="00B96E10" w:rsidP="00BD276F">
      <w:pPr>
        <w:spacing w:line="240" w:lineRule="auto"/>
        <w:jc w:val="both"/>
      </w:pPr>
      <w:r w:rsidRPr="00886C03"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2A20463B" w14:textId="77777777" w:rsidR="00B96E10" w:rsidRPr="00886C03" w:rsidRDefault="00B96E10" w:rsidP="00BD276F">
      <w:pPr>
        <w:spacing w:line="240" w:lineRule="auto"/>
        <w:jc w:val="both"/>
      </w:pPr>
      <w:bookmarkStart w:id="14" w:name="_heading=h.111kx3o" w:colFirst="0" w:colLast="0"/>
      <w:bookmarkEnd w:id="14"/>
      <w:r w:rsidRPr="00886C03">
        <w:t xml:space="preserve">Одночастные сим фонические жанры (увертюра, картина). Симфония. </w:t>
      </w:r>
    </w:p>
    <w:p w14:paraId="33330E31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№4 «</w:t>
      </w:r>
      <w:r w:rsidRPr="00886C03">
        <w:t>Европейская классическая музыка</w:t>
      </w:r>
      <w:r w:rsidRPr="00886C03">
        <w:rPr>
          <w:smallCaps/>
        </w:rPr>
        <w:t>».</w:t>
      </w:r>
      <w:r w:rsidRPr="00886C03">
        <w:rPr>
          <w:smallCaps/>
          <w:vertAlign w:val="superscript"/>
        </w:rPr>
        <w:footnoteReference w:id="4"/>
      </w:r>
    </w:p>
    <w:p w14:paraId="48B42F96" w14:textId="77777777" w:rsidR="00B96E10" w:rsidRPr="00886C03" w:rsidRDefault="00B96E10" w:rsidP="00BD276F">
      <w:pPr>
        <w:spacing w:line="240" w:lineRule="auto"/>
        <w:jc w:val="both"/>
      </w:pPr>
      <w:r w:rsidRPr="00886C03">
        <w:t>Героические образы в музыке. Лирический герой музыкального произведения.</w:t>
      </w:r>
    </w:p>
    <w:p w14:paraId="439279C4" w14:textId="77777777" w:rsidR="00B96E10" w:rsidRPr="00886C03" w:rsidRDefault="00B96E10" w:rsidP="00BD276F">
      <w:pPr>
        <w:spacing w:line="240" w:lineRule="auto"/>
        <w:jc w:val="both"/>
      </w:pPr>
      <w:r w:rsidRPr="00886C03">
        <w:t>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14:paraId="655619BC" w14:textId="77777777" w:rsidR="00B96E10" w:rsidRPr="00886C03" w:rsidRDefault="00B96E10" w:rsidP="00BD276F">
      <w:pPr>
        <w:spacing w:line="240" w:lineRule="auto"/>
        <w:jc w:val="both"/>
      </w:pPr>
      <w:r w:rsidRPr="00886C03">
        <w:t>Развитие музыкальных образов. Музыкальная тема. Принципы музыкального развития: повтор, контраст, разработка. Музыкальная форма — строение музыкального произведения.</w:t>
      </w:r>
    </w:p>
    <w:p w14:paraId="332630B7" w14:textId="77777777" w:rsidR="00B96E10" w:rsidRPr="00886C03" w:rsidRDefault="00B96E10" w:rsidP="00BD276F">
      <w:pPr>
        <w:spacing w:line="240" w:lineRule="auto"/>
        <w:jc w:val="both"/>
      </w:pPr>
      <w:bookmarkStart w:id="15" w:name="_heading=h.3l18frh" w:colFirst="0" w:colLast="0"/>
      <w:bookmarkEnd w:id="15"/>
      <w:r w:rsidRPr="00886C03">
        <w:t>Стиль как единство эстетических идеалов, круга образов, драматургических приемов, музыкального языка. (На примере творчества В. А. Моцарта, К. Дебюсси, А. Шенберга и др.).</w:t>
      </w:r>
    </w:p>
    <w:p w14:paraId="5B27BA24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№6 «</w:t>
      </w:r>
      <w:r w:rsidRPr="00886C03">
        <w:t>Образы русской и европейской духовной музыки</w:t>
      </w:r>
      <w:r w:rsidRPr="00886C03">
        <w:rPr>
          <w:smallCaps/>
        </w:rPr>
        <w:t>».</w:t>
      </w:r>
    </w:p>
    <w:p w14:paraId="1E1CD2DE" w14:textId="77777777" w:rsidR="00B96E10" w:rsidRPr="00886C03" w:rsidRDefault="00B96E10" w:rsidP="00BD276F">
      <w:pPr>
        <w:spacing w:line="240" w:lineRule="auto"/>
        <w:jc w:val="both"/>
      </w:pPr>
      <w:r w:rsidRPr="00886C03"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52D255AE" w14:textId="77777777" w:rsidR="00B96E10" w:rsidRPr="00886C03" w:rsidRDefault="00B96E10" w:rsidP="00BD276F">
      <w:pPr>
        <w:spacing w:line="240" w:lineRule="auto"/>
        <w:jc w:val="both"/>
      </w:pPr>
      <w:bookmarkStart w:id="16" w:name="_heading=h.206ipza" w:colFirst="0" w:colLast="0"/>
      <w:bookmarkEnd w:id="16"/>
      <w:r w:rsidRPr="00886C03">
        <w:t>Сохранение традиций духовной музыки сегодня.  Переосмысление религиозной темы в творчестве композиторов XX—XXI веков. Религиозная тематика в контексте поп-культуры.</w:t>
      </w:r>
    </w:p>
    <w:p w14:paraId="6A2DD58A" w14:textId="77777777" w:rsidR="00B96E10" w:rsidRPr="00886C03" w:rsidRDefault="00B96E10" w:rsidP="00BD276F">
      <w:pPr>
        <w:spacing w:line="240" w:lineRule="auto"/>
        <w:jc w:val="both"/>
      </w:pPr>
      <w:r w:rsidRPr="00886C03">
        <w:t>Модуль №3</w:t>
      </w:r>
      <w:r w:rsidRPr="00886C03">
        <w:rPr>
          <w:smallCaps/>
        </w:rPr>
        <w:t xml:space="preserve"> «</w:t>
      </w:r>
      <w:r w:rsidRPr="00886C03">
        <w:t>Музыка народов мира</w:t>
      </w:r>
      <w:r w:rsidRPr="00886C03">
        <w:rPr>
          <w:smallCaps/>
        </w:rPr>
        <w:t>».</w:t>
      </w:r>
    </w:p>
    <w:p w14:paraId="7B660D75" w14:textId="77777777" w:rsidR="00B96E10" w:rsidRPr="00886C03" w:rsidRDefault="00B96E10" w:rsidP="00BD276F">
      <w:pPr>
        <w:spacing w:line="240" w:lineRule="auto"/>
        <w:jc w:val="both"/>
      </w:pPr>
      <w:r w:rsidRPr="00886C03">
        <w:t>Археологические находки, легенды и сказания о музыке древних.</w:t>
      </w:r>
    </w:p>
    <w:p w14:paraId="151F4B26" w14:textId="77777777" w:rsidR="00B96E10" w:rsidRPr="00886C03" w:rsidRDefault="00B96E10" w:rsidP="00BD276F">
      <w:pPr>
        <w:spacing w:line="240" w:lineRule="auto"/>
        <w:jc w:val="both"/>
        <w:rPr>
          <w:b/>
        </w:rPr>
      </w:pPr>
      <w:r w:rsidRPr="00886C03">
        <w:t>Древняя Греция — колыбель европейской культуры (театр, хор, оркестр, лады, учение о гармонии и др.)</w:t>
      </w:r>
    </w:p>
    <w:p w14:paraId="6C92BE34" w14:textId="77777777" w:rsidR="00B96E10" w:rsidRPr="00886C03" w:rsidRDefault="00B96E10" w:rsidP="00BD276F">
      <w:pPr>
        <w:spacing w:line="240" w:lineRule="auto"/>
        <w:jc w:val="both"/>
      </w:pPr>
      <w:r w:rsidRPr="00886C03">
        <w:t>Интонации и ритмы, формы и жанры европейского фольклора</w:t>
      </w:r>
    </w:p>
    <w:p w14:paraId="5497C315" w14:textId="77777777" w:rsidR="00B96E10" w:rsidRPr="00886C03" w:rsidRDefault="00B96E10" w:rsidP="00BD276F">
      <w:pPr>
        <w:spacing w:line="240" w:lineRule="auto"/>
        <w:jc w:val="both"/>
      </w:pPr>
      <w:r w:rsidRPr="00886C03">
        <w:t>Отражение европейского фольклора в творчестве профессиональных композиторов</w:t>
      </w:r>
    </w:p>
    <w:p w14:paraId="5D23CF93" w14:textId="77777777" w:rsidR="00B96E10" w:rsidRPr="00886C03" w:rsidRDefault="00B96E10" w:rsidP="00BD276F">
      <w:pPr>
        <w:spacing w:line="240" w:lineRule="auto"/>
        <w:jc w:val="both"/>
      </w:pPr>
      <w:r w:rsidRPr="00886C03">
        <w:t>Африканская музыка — стихия ритма.</w:t>
      </w:r>
    </w:p>
    <w:p w14:paraId="41DF172A" w14:textId="77777777" w:rsidR="00B96E10" w:rsidRPr="00886C03" w:rsidRDefault="00B96E10" w:rsidP="00BD276F">
      <w:pPr>
        <w:spacing w:line="240" w:lineRule="auto"/>
        <w:jc w:val="both"/>
      </w:pPr>
      <w:r w:rsidRPr="00886C03">
        <w:t>Интонационно-ладовая основа музыки стран Азии, уникальные традиции, музыкальные инструменты.</w:t>
      </w:r>
    </w:p>
    <w:p w14:paraId="26887B27" w14:textId="77777777" w:rsidR="00B96E10" w:rsidRPr="00886C03" w:rsidRDefault="00B96E10" w:rsidP="00BD276F">
      <w:pPr>
        <w:spacing w:line="240" w:lineRule="auto"/>
        <w:jc w:val="both"/>
      </w:pPr>
      <w:r w:rsidRPr="00886C03">
        <w:t>Представления о роли музыки в жизни людей</w:t>
      </w:r>
    </w:p>
    <w:p w14:paraId="5CE9594A" w14:textId="77777777" w:rsidR="00B96E10" w:rsidRPr="00886C03" w:rsidRDefault="00B96E10" w:rsidP="00BD276F">
      <w:pPr>
        <w:spacing w:line="240" w:lineRule="auto"/>
        <w:jc w:val="both"/>
      </w:pPr>
      <w:r w:rsidRPr="00886C03">
        <w:t>Стили и жанры американской музыки (кантри,</w:t>
      </w:r>
    </w:p>
    <w:p w14:paraId="7F1348B7" w14:textId="77777777" w:rsidR="00B96E10" w:rsidRPr="00886C03" w:rsidRDefault="00B96E10" w:rsidP="00BD276F">
      <w:pPr>
        <w:spacing w:line="240" w:lineRule="auto"/>
        <w:jc w:val="both"/>
      </w:pPr>
      <w:bookmarkStart w:id="17" w:name="_heading=h.4k668n3" w:colFirst="0" w:colLast="0"/>
      <w:bookmarkEnd w:id="17"/>
      <w:r w:rsidRPr="00886C03">
        <w:lastRenderedPageBreak/>
        <w:t>блюз, спиричуэлс, самба, босса-нова и др.). Смешение интонаций и ритмов различного происхождения</w:t>
      </w:r>
    </w:p>
    <w:p w14:paraId="21D996B5" w14:textId="77777777" w:rsidR="00B96E10" w:rsidRPr="00886C03" w:rsidRDefault="00B96E10" w:rsidP="00BD276F">
      <w:pPr>
        <w:spacing w:line="240" w:lineRule="auto"/>
        <w:jc w:val="both"/>
        <w:rPr>
          <w:i/>
        </w:rPr>
      </w:pPr>
      <w:bookmarkStart w:id="18" w:name="_heading=h.2zbgiuw" w:colFirst="0" w:colLast="0"/>
      <w:bookmarkEnd w:id="18"/>
      <w:r w:rsidRPr="00886C03">
        <w:rPr>
          <w:i/>
        </w:rPr>
        <w:t>8 класс</w:t>
      </w:r>
    </w:p>
    <w:p w14:paraId="33776BE8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t>Модуль</w:t>
      </w:r>
      <w:r w:rsidRPr="00886C03">
        <w:rPr>
          <w:smallCaps/>
        </w:rPr>
        <w:t xml:space="preserve"> №5 «Р</w:t>
      </w:r>
      <w:r w:rsidRPr="00886C03">
        <w:t>усская классическая музыка</w:t>
      </w:r>
      <w:r w:rsidRPr="00886C03">
        <w:rPr>
          <w:smallCaps/>
        </w:rPr>
        <w:t>».</w:t>
      </w:r>
    </w:p>
    <w:p w14:paraId="07736812" w14:textId="77777777" w:rsidR="00B96E10" w:rsidRPr="00886C03" w:rsidRDefault="00B96E10" w:rsidP="00BD276F">
      <w:pPr>
        <w:spacing w:line="240" w:lineRule="auto"/>
        <w:jc w:val="both"/>
      </w:pPr>
      <w:r w:rsidRPr="00886C03"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 С. Прокофьева, Г. В. Свиридова и др.).</w:t>
      </w:r>
    </w:p>
    <w:p w14:paraId="716C2445" w14:textId="77777777" w:rsidR="00B96E10" w:rsidRPr="00886C03" w:rsidRDefault="00B96E10" w:rsidP="00BD276F">
      <w:pPr>
        <w:spacing w:line="240" w:lineRule="auto"/>
        <w:jc w:val="both"/>
      </w:pPr>
      <w:r w:rsidRPr="00886C03">
        <w:t>Мировая слава русского балета. Творчество композиторов (П. И. Чайковский, С. С. Прокофьев, И. Ф. Стравинский, Р. К. Щедрин), балетмейстеров, артистов балета. Дягилевские сезоны.</w:t>
      </w:r>
    </w:p>
    <w:p w14:paraId="5CB871F0" w14:textId="77777777" w:rsidR="00B96E10" w:rsidRPr="00886C03" w:rsidRDefault="00B96E10" w:rsidP="00BD276F">
      <w:pPr>
        <w:spacing w:line="240" w:lineRule="auto"/>
        <w:jc w:val="both"/>
      </w:pPr>
      <w:r w:rsidRPr="00886C03"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Чайковского.</w:t>
      </w:r>
    </w:p>
    <w:p w14:paraId="2AF7DC3B" w14:textId="77777777" w:rsidR="00B96E10" w:rsidRPr="00886C03" w:rsidRDefault="00B96E10" w:rsidP="00BD276F">
      <w:pPr>
        <w:spacing w:line="240" w:lineRule="auto"/>
        <w:jc w:val="both"/>
      </w:pPr>
      <w:bookmarkStart w:id="19" w:name="_heading=h.1egqt2p" w:colFirst="0" w:colLast="0"/>
      <w:bookmarkEnd w:id="19"/>
      <w:r w:rsidRPr="00886C03">
        <w:t xml:space="preserve">Идея светомузыки. Мистерии А. Н. Скрябина. Терменвокс, синтезатор </w:t>
      </w:r>
    </w:p>
    <w:p w14:paraId="01C88753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№7 «</w:t>
      </w:r>
      <w:r w:rsidRPr="00886C03">
        <w:t>Жанры музыкального искусства</w:t>
      </w:r>
      <w:r w:rsidRPr="00886C03">
        <w:rPr>
          <w:smallCaps/>
        </w:rPr>
        <w:t>».</w:t>
      </w:r>
    </w:p>
    <w:p w14:paraId="04FC1DFF" w14:textId="77777777" w:rsidR="00B96E10" w:rsidRPr="00886C03" w:rsidRDefault="00B96E10" w:rsidP="00BD276F">
      <w:pPr>
        <w:spacing w:line="240" w:lineRule="auto"/>
        <w:jc w:val="both"/>
      </w:pPr>
      <w:r w:rsidRPr="00886C03">
        <w:t xml:space="preserve">Одночастные симфонические жанры (увертюра, картина). Симфония. </w:t>
      </w:r>
    </w:p>
    <w:p w14:paraId="571784DF" w14:textId="77777777" w:rsidR="00B96E10" w:rsidRPr="00886C03" w:rsidRDefault="00B96E10" w:rsidP="00BD276F">
      <w:pPr>
        <w:spacing w:line="240" w:lineRule="auto"/>
        <w:jc w:val="both"/>
      </w:pPr>
      <w:bookmarkStart w:id="20" w:name="_heading=h.3ygebqi" w:colFirst="0" w:colLast="0"/>
      <w:bookmarkEnd w:id="20"/>
      <w:r w:rsidRPr="00886C03">
        <w:t>Опера, балет.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3C51498D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№8 «</w:t>
      </w:r>
      <w:r w:rsidRPr="00886C03">
        <w:t>Связь музыки с другими видами искусства</w:t>
      </w:r>
      <w:r w:rsidRPr="00886C03">
        <w:rPr>
          <w:smallCaps/>
        </w:rPr>
        <w:t>».</w:t>
      </w:r>
    </w:p>
    <w:p w14:paraId="157F7C05" w14:textId="77777777" w:rsidR="00B96E10" w:rsidRPr="00886C03" w:rsidRDefault="00B96E10" w:rsidP="00BD276F">
      <w:pPr>
        <w:spacing w:line="240" w:lineRule="auto"/>
        <w:jc w:val="both"/>
      </w:pPr>
      <w:r w:rsidRPr="00886C03">
        <w:t>Музыка к драматическому спектаклю (на примере творчества Э. Грига, Л. Ван Бетховена, А. Г. Шнитке, Д. Д. Шостаковича и др.). Единство музыки, драматургии, сценической живописи, хореографии.</w:t>
      </w:r>
    </w:p>
    <w:p w14:paraId="56C57E78" w14:textId="77777777" w:rsidR="00B96E10" w:rsidRPr="00886C03" w:rsidRDefault="00B96E10" w:rsidP="00BD276F">
      <w:pPr>
        <w:spacing w:line="240" w:lineRule="auto"/>
        <w:jc w:val="both"/>
      </w:pPr>
      <w:bookmarkStart w:id="21" w:name="_heading=h.2dlolyb" w:colFirst="0" w:colLast="0"/>
      <w:bookmarkEnd w:id="21"/>
      <w:r w:rsidRPr="00886C03">
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Шнитке).</w:t>
      </w:r>
    </w:p>
    <w:p w14:paraId="71919356" w14:textId="77777777" w:rsidR="00B96E10" w:rsidRPr="00886C03" w:rsidRDefault="00B96E10" w:rsidP="00BD276F">
      <w:pPr>
        <w:spacing w:line="240" w:lineRule="auto"/>
        <w:jc w:val="both"/>
      </w:pPr>
      <w:r w:rsidRPr="00886C03">
        <w:t>Модуль</w:t>
      </w:r>
      <w:r w:rsidRPr="00886C03">
        <w:rPr>
          <w:smallCaps/>
        </w:rPr>
        <w:t xml:space="preserve"> №9 «</w:t>
      </w:r>
      <w:r w:rsidRPr="00886C03">
        <w:t>Современная музыка</w:t>
      </w:r>
      <w:r w:rsidRPr="00886C03">
        <w:rPr>
          <w:smallCaps/>
        </w:rPr>
        <w:t xml:space="preserve">: </w:t>
      </w:r>
      <w:r w:rsidRPr="00886C03">
        <w:t>основные жанры и направления</w:t>
      </w:r>
      <w:r w:rsidRPr="00886C03">
        <w:rPr>
          <w:smallCaps/>
        </w:rPr>
        <w:t>».</w:t>
      </w:r>
    </w:p>
    <w:p w14:paraId="78CE50F6" w14:textId="77777777" w:rsidR="00B96E10" w:rsidRPr="00886C03" w:rsidRDefault="00B96E10" w:rsidP="00BD276F">
      <w:pPr>
        <w:spacing w:line="240" w:lineRule="auto"/>
        <w:jc w:val="both"/>
      </w:pPr>
      <w:r w:rsidRPr="00886C03">
        <w:t>Современные постановки в жанре мюзикла на российской сцене.</w:t>
      </w:r>
    </w:p>
    <w:p w14:paraId="1E04DDFD" w14:textId="77777777" w:rsidR="00B96E10" w:rsidRPr="00886C03" w:rsidRDefault="00B96E10" w:rsidP="00BD276F">
      <w:pPr>
        <w:spacing w:line="240" w:lineRule="auto"/>
        <w:jc w:val="both"/>
      </w:pPr>
      <w:r w:rsidRPr="00886C03">
        <w:t>Направления и стили молодежной музыкальной культуры XX—XXI веков (рок-н-ролл, рок, панк, рэп, хип-хоп и др.). Социальный и коммерческий контекст массовой музыкальной культуры.</w:t>
      </w:r>
    </w:p>
    <w:p w14:paraId="3BC4E6B0" w14:textId="77777777" w:rsidR="00B96E10" w:rsidRPr="00886C03" w:rsidRDefault="00B96E10" w:rsidP="00BD276F">
      <w:pPr>
        <w:spacing w:line="240" w:lineRule="auto"/>
        <w:jc w:val="both"/>
      </w:pPr>
      <w:r w:rsidRPr="00886C03">
        <w:t>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0BD2B51F" w14:textId="77777777" w:rsidR="00B96E10" w:rsidRPr="00886C03" w:rsidRDefault="00B96E10" w:rsidP="00BD276F">
      <w:pPr>
        <w:spacing w:line="240" w:lineRule="auto"/>
        <w:jc w:val="both"/>
        <w:rPr>
          <w:i/>
        </w:rPr>
      </w:pPr>
      <w:r w:rsidRPr="00886C03">
        <w:rPr>
          <w:i/>
        </w:rPr>
        <w:t>Планируемые результаты освоения учебного предмета «Музыка» на уровне основного общего образования.</w:t>
      </w:r>
    </w:p>
    <w:p w14:paraId="2D7B2F2B" w14:textId="77777777" w:rsidR="00B96E10" w:rsidRPr="00886C03" w:rsidRDefault="00B96E10" w:rsidP="00BD276F">
      <w:pPr>
        <w:spacing w:line="240" w:lineRule="auto"/>
        <w:jc w:val="both"/>
      </w:pPr>
      <w:r w:rsidRPr="00886C03">
        <w:t>•</w:t>
      </w:r>
      <w:r w:rsidRPr="00886C03">
        <w:tab/>
        <w:t>характеристику специфики музыки как вида искусства, значения музыки в художественной культуре и синтетических видах творчества, взаимосвязи между разными видами искусства на уровне общности идей, тем, художественных образов;</w:t>
      </w:r>
    </w:p>
    <w:p w14:paraId="69CD5458" w14:textId="77777777" w:rsidR="00B96E10" w:rsidRPr="00886C03" w:rsidRDefault="00B96E10" w:rsidP="00BD276F">
      <w:pPr>
        <w:spacing w:line="240" w:lineRule="auto"/>
        <w:jc w:val="both"/>
      </w:pPr>
      <w:r w:rsidRPr="00886C03">
        <w:t>•</w:t>
      </w:r>
      <w:r w:rsidRPr="00886C03">
        <w:tab/>
        <w:t>характеристику жанров народной и профессиональной музыки, форм музыки, характерных черт и образцов творчества русских и зарубежных композиторов, видов оркестров и инструментов;</w:t>
      </w:r>
    </w:p>
    <w:p w14:paraId="05299800" w14:textId="77777777" w:rsidR="00B96E10" w:rsidRPr="00886C03" w:rsidRDefault="00B96E10" w:rsidP="00BD276F">
      <w:pPr>
        <w:spacing w:line="240" w:lineRule="auto"/>
        <w:jc w:val="both"/>
      </w:pPr>
      <w:r w:rsidRPr="00886C03">
        <w:lastRenderedPageBreak/>
        <w:t>•</w:t>
      </w:r>
      <w:r w:rsidRPr="00886C03">
        <w:tab/>
        <w:t>умение узнавать на слух и характеризовать произведения русской и зарубежной классики, образцы народного музыкального творчества, произведения современных композиторов;</w:t>
      </w:r>
    </w:p>
    <w:p w14:paraId="27B8FE49" w14:textId="77777777" w:rsidR="00B96E10" w:rsidRPr="00886C03" w:rsidRDefault="00B96E10" w:rsidP="00BD276F">
      <w:pPr>
        <w:spacing w:line="240" w:lineRule="auto"/>
        <w:jc w:val="both"/>
      </w:pPr>
      <w:r w:rsidRPr="00886C03">
        <w:t>•</w:t>
      </w:r>
      <w:r w:rsidRPr="00886C03">
        <w:tab/>
        <w:t>умение выразительно исполнять народные песни, песни композиторов-классиков и современных композиторов (в хоре и индивидуально), воспроизводить мелодии произведений инструментальных и вокальных жанров;</w:t>
      </w:r>
    </w:p>
    <w:p w14:paraId="7EFFF887" w14:textId="77777777" w:rsidR="00B96E10" w:rsidRPr="00886C03" w:rsidRDefault="00B96E10" w:rsidP="00BD276F">
      <w:pPr>
        <w:spacing w:line="240" w:lineRule="auto"/>
        <w:jc w:val="both"/>
      </w:pPr>
      <w:r w:rsidRPr="00886C03">
        <w:t>•</w:t>
      </w:r>
      <w:r w:rsidRPr="00886C03">
        <w:tab/>
        <w:t>умение выявлять особенности интерпретации одной и той же художественной идеи, сюжета в творчестве различных композиторов;</w:t>
      </w:r>
    </w:p>
    <w:p w14:paraId="3CEE5438" w14:textId="77777777" w:rsidR="00B96E10" w:rsidRPr="00886C03" w:rsidRDefault="00B96E10" w:rsidP="00BD276F">
      <w:pPr>
        <w:spacing w:line="240" w:lineRule="auto"/>
        <w:jc w:val="both"/>
      </w:pPr>
      <w:r w:rsidRPr="00886C03">
        <w:t>•</w:t>
      </w:r>
      <w:r w:rsidRPr="00886C03">
        <w:tab/>
        <w:t>умение различать звучание отдельных музыкальных инструментов, виды хора и оркестра.</w:t>
      </w:r>
    </w:p>
    <w:p w14:paraId="1E21C7E1" w14:textId="77777777" w:rsidR="00B96E10" w:rsidRPr="00886C03" w:rsidRDefault="00B96E10" w:rsidP="00BD276F">
      <w:pPr>
        <w:spacing w:line="240" w:lineRule="auto"/>
        <w:jc w:val="both"/>
      </w:pPr>
      <w:r w:rsidRPr="00886C03">
        <w:t>Организация вправе самостоятельно определять последовательность модулей и количество часов для освоения обучающимися модулей предметов предметной области «Искусство» (с учетом возможностей материально-технической базы Организации).</w:t>
      </w:r>
    </w:p>
    <w:p w14:paraId="10FDCCEC" w14:textId="77777777" w:rsidR="00F63F01" w:rsidRDefault="00F63F01" w:rsidP="00BD276F">
      <w:pPr>
        <w:spacing w:line="240" w:lineRule="auto"/>
      </w:pPr>
    </w:p>
    <w:sectPr w:rsidR="00F63F01" w:rsidSect="00BD27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F588A" w14:textId="77777777" w:rsidR="002C5A3B" w:rsidRDefault="002C5A3B" w:rsidP="00B96E10">
      <w:pPr>
        <w:spacing w:line="240" w:lineRule="auto"/>
      </w:pPr>
      <w:r>
        <w:separator/>
      </w:r>
    </w:p>
  </w:endnote>
  <w:endnote w:type="continuationSeparator" w:id="0">
    <w:p w14:paraId="75E006E1" w14:textId="77777777" w:rsidR="002C5A3B" w:rsidRDefault="002C5A3B" w:rsidP="00B9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6B19" w14:textId="77777777" w:rsidR="002C5A3B" w:rsidRDefault="002C5A3B" w:rsidP="00B96E10">
      <w:pPr>
        <w:spacing w:line="240" w:lineRule="auto"/>
      </w:pPr>
      <w:r>
        <w:separator/>
      </w:r>
    </w:p>
  </w:footnote>
  <w:footnote w:type="continuationSeparator" w:id="0">
    <w:p w14:paraId="57F66864" w14:textId="77777777" w:rsidR="002C5A3B" w:rsidRDefault="002C5A3B" w:rsidP="00B96E10">
      <w:pPr>
        <w:spacing w:line="240" w:lineRule="auto"/>
      </w:pPr>
      <w:r>
        <w:continuationSeparator/>
      </w:r>
    </w:p>
  </w:footnote>
  <w:footnote w:id="1">
    <w:p w14:paraId="07B4DBB6" w14:textId="77777777" w:rsidR="00B96E10" w:rsidRDefault="00B96E10" w:rsidP="00B96E10">
      <w:pPr>
        <w:spacing w:before="106" w:line="230" w:lineRule="auto"/>
        <w:ind w:left="329" w:right="134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 xml:space="preserve"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</w:t>
      </w:r>
      <w:proofErr w:type="gramStart"/>
      <w:r>
        <w:rPr>
          <w:color w:val="231F20"/>
          <w:sz w:val="18"/>
          <w:szCs w:val="18"/>
        </w:rPr>
        <w:t>сопоставляя  и</w:t>
      </w:r>
      <w:proofErr w:type="gramEnd"/>
      <w:r>
        <w:rPr>
          <w:color w:val="231F20"/>
          <w:sz w:val="18"/>
          <w:szCs w:val="18"/>
        </w:rPr>
        <w:t xml:space="preserve">  сравнивая музыкальный материал данных разделов программы между собой.</w:t>
      </w:r>
    </w:p>
    <w:p w14:paraId="405D77F6" w14:textId="77777777" w:rsidR="00B96E10" w:rsidRDefault="00B96E10" w:rsidP="00B96E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2">
    <w:p w14:paraId="5CCFDD99" w14:textId="77777777" w:rsidR="00B96E10" w:rsidRDefault="00B96E10" w:rsidP="00B96E10">
      <w:pPr>
        <w:spacing w:before="106" w:line="230" w:lineRule="auto"/>
        <w:ind w:left="329" w:right="134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в календарном планировании целесообразно соотносить с изучением модуля «Музыка моего края», устанавливая смысловые арки, сопоставляя и сравнивая музыкальный материал данных разделов программы между собой.</w:t>
      </w:r>
    </w:p>
    <w:p w14:paraId="2D75307E" w14:textId="77777777" w:rsidR="00B96E10" w:rsidRDefault="00B96E10" w:rsidP="00B96E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3">
    <w:p w14:paraId="03D2198F" w14:textId="77777777" w:rsidR="00B96E10" w:rsidRDefault="00B96E10" w:rsidP="00B96E10">
      <w:pPr>
        <w:spacing w:before="104" w:line="230" w:lineRule="auto"/>
        <w:ind w:left="334" w:right="129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14:paraId="2E2B36E0" w14:textId="77777777" w:rsidR="00B96E10" w:rsidRDefault="00B96E10" w:rsidP="00B96E10">
      <w:pPr>
        <w:spacing w:before="1" w:line="232" w:lineRule="auto"/>
        <w:ind w:left="334" w:right="129"/>
        <w:jc w:val="both"/>
        <w:rPr>
          <w:sz w:val="18"/>
          <w:szCs w:val="18"/>
        </w:rPr>
      </w:pPr>
      <w:r>
        <w:rPr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14:paraId="4AE5047E" w14:textId="77777777" w:rsidR="00B96E10" w:rsidRDefault="00B96E10" w:rsidP="00B96E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  <w:footnote w:id="4">
    <w:p w14:paraId="4EEA3CCD" w14:textId="77777777" w:rsidR="00B96E10" w:rsidRDefault="00B96E10" w:rsidP="00B96E10">
      <w:pPr>
        <w:spacing w:before="104" w:line="230" w:lineRule="auto"/>
        <w:ind w:left="334" w:right="129" w:hanging="227"/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color w:val="231F20"/>
          <w:sz w:val="18"/>
          <w:szCs w:val="18"/>
        </w:rPr>
        <w:t>Изучение тематических блоков данного модуля строится по принципу сопоставления значительных явлений, стилей, образов на примере творчества крупнейших композиторов Западной Европы. Однако биографические сведения из жизни композиторов предполагаются к использованию лишь в качестве контекста и не должны подменять собой освоение, постижение смысла самих музыкальных произведений.</w:t>
      </w:r>
    </w:p>
    <w:p w14:paraId="0B2B54F3" w14:textId="77777777" w:rsidR="00B96E10" w:rsidRDefault="00B96E10" w:rsidP="00B96E10">
      <w:pPr>
        <w:spacing w:before="1" w:line="232" w:lineRule="auto"/>
        <w:ind w:left="334" w:right="129"/>
        <w:jc w:val="both"/>
        <w:rPr>
          <w:sz w:val="18"/>
          <w:szCs w:val="18"/>
        </w:rPr>
      </w:pPr>
      <w:r>
        <w:rPr>
          <w:color w:val="231F20"/>
          <w:sz w:val="18"/>
          <w:szCs w:val="18"/>
        </w:rPr>
        <w:t>В календарном планировании данный модуль целесообразно соотносить с изучением модуля «Музыка народов мира», переходя от фольклора той или иной страны к творчеству профессиональных композиторов, в котором изученная национальная традиция получила продолжение и развитие.</w:t>
      </w:r>
    </w:p>
    <w:p w14:paraId="1866A4E7" w14:textId="77777777" w:rsidR="00B96E10" w:rsidRDefault="00B96E10" w:rsidP="00B96E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D5E49"/>
    <w:multiLevelType w:val="multilevel"/>
    <w:tmpl w:val="9DB81D50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762F40E5"/>
    <w:multiLevelType w:val="multilevel"/>
    <w:tmpl w:val="A484EF8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720322098">
    <w:abstractNumId w:val="0"/>
  </w:num>
  <w:num w:numId="2" w16cid:durableId="1246955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E10"/>
    <w:rsid w:val="002C5A3B"/>
    <w:rsid w:val="003F1E8D"/>
    <w:rsid w:val="008F3692"/>
    <w:rsid w:val="00931212"/>
    <w:rsid w:val="00AC6C38"/>
    <w:rsid w:val="00B96E10"/>
    <w:rsid w:val="00BD276F"/>
    <w:rsid w:val="00E54FAD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54E2"/>
  <w15:chartTrackingRefBased/>
  <w15:docId w15:val="{933E6620-A29D-4864-8281-6AF326E9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E10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B96E10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B96E10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2732</Words>
  <Characters>15579</Characters>
  <Application>Microsoft Office Word</Application>
  <DocSecurity>0</DocSecurity>
  <Lines>129</Lines>
  <Paragraphs>36</Paragraphs>
  <ScaleCrop>false</ScaleCrop>
  <Company/>
  <LinksUpToDate>false</LinksUpToDate>
  <CharactersWithSpaces>18275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2022-09-16T08:09:00Z</dcterms:created>
  <dcterms:modified xsi:type="dcterms:W3CDTF">2022-09-16T08:09:00Z</dcterms:modified>
</cp:coreProperties>
</file>