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F" w:rsidRDefault="00E225AF" w:rsidP="00E6353C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55BE9">
        <w:rPr>
          <w:rFonts w:ascii="Liberation Serif" w:hAnsi="Liberation Serif" w:cs="Liberation Serif"/>
          <w:b/>
          <w:bCs/>
          <w:sz w:val="28"/>
          <w:szCs w:val="28"/>
        </w:rPr>
        <w:t>Рейтинг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школа», по результатам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</w:t>
      </w:r>
      <w:r w:rsidR="00F4241E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F4241E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проведенного </w:t>
      </w:r>
      <w:r w:rsidRPr="00C55BE9">
        <w:rPr>
          <w:rFonts w:ascii="Liberation Serif" w:hAnsi="Liberation Serif" w:cs="Liberation Serif"/>
          <w:b/>
          <w:bCs/>
          <w:sz w:val="28"/>
          <w:szCs w:val="28"/>
        </w:rPr>
        <w:t>в 20</w:t>
      </w:r>
      <w:r w:rsidR="00B8124B">
        <w:rPr>
          <w:rFonts w:ascii="Liberation Serif" w:hAnsi="Liberation Serif" w:cs="Liberation Serif"/>
          <w:b/>
          <w:bCs/>
          <w:sz w:val="28"/>
          <w:szCs w:val="28"/>
        </w:rPr>
        <w:t>22</w:t>
      </w:r>
      <w:bookmarkStart w:id="0" w:name="_GoBack"/>
      <w:bookmarkEnd w:id="0"/>
      <w:r w:rsidRPr="00C55BE9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p w:rsidR="00010E7A" w:rsidRDefault="00010E7A" w:rsidP="00E6353C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5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9"/>
        <w:gridCol w:w="7225"/>
        <w:gridCol w:w="2693"/>
        <w:gridCol w:w="3255"/>
      </w:tblGrid>
      <w:tr w:rsidR="000C2FFF" w:rsidRPr="00B10EC2" w:rsidTr="00B10EC2">
        <w:trPr>
          <w:trHeight w:val="930"/>
        </w:trPr>
        <w:tc>
          <w:tcPr>
            <w:tcW w:w="568" w:type="dxa"/>
          </w:tcPr>
          <w:p w:rsidR="00DD7611" w:rsidRPr="00B10EC2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№ п/п</w:t>
            </w:r>
          </w:p>
        </w:tc>
        <w:tc>
          <w:tcPr>
            <w:tcW w:w="1309" w:type="dxa"/>
            <w:shd w:val="clear" w:color="auto" w:fill="auto"/>
            <w:hideMark/>
          </w:tcPr>
          <w:p w:rsidR="00DD7611" w:rsidRPr="00B10EC2" w:rsidRDefault="00DD7611" w:rsidP="00C55BE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proofErr w:type="gramStart"/>
            <w:r w:rsidRPr="00B10EC2">
              <w:rPr>
                <w:rFonts w:ascii="Liberation Serif" w:hAnsi="Liberation Serif" w:cs="Liberation Serif"/>
                <w:bCs/>
              </w:rPr>
              <w:t>Регистра</w:t>
            </w:r>
            <w:r w:rsidR="000C2FFF" w:rsidRPr="00B10EC2">
              <w:rPr>
                <w:rFonts w:ascii="Liberation Serif" w:hAnsi="Liberation Serif" w:cs="Liberation Serif"/>
                <w:bCs/>
              </w:rPr>
              <w:t>-</w:t>
            </w:r>
            <w:proofErr w:type="spellStart"/>
            <w:r w:rsidRPr="00B10EC2">
              <w:rPr>
                <w:rFonts w:ascii="Liberation Serif" w:hAnsi="Liberation Serif" w:cs="Liberation Serif"/>
                <w:bCs/>
              </w:rPr>
              <w:t>ционный</w:t>
            </w:r>
            <w:proofErr w:type="spellEnd"/>
            <w:proofErr w:type="gramEnd"/>
            <w:r w:rsidRPr="00B10EC2">
              <w:rPr>
                <w:rFonts w:ascii="Liberation Serif" w:hAnsi="Liberation Serif" w:cs="Liberation Serif"/>
                <w:bCs/>
              </w:rPr>
              <w:t xml:space="preserve"> номер</w:t>
            </w:r>
          </w:p>
        </w:tc>
        <w:tc>
          <w:tcPr>
            <w:tcW w:w="7225" w:type="dxa"/>
            <w:shd w:val="clear" w:color="auto" w:fill="auto"/>
            <w:hideMark/>
          </w:tcPr>
          <w:p w:rsidR="00DD7611" w:rsidRPr="00B10EC2" w:rsidRDefault="00DD7611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10EC2">
              <w:rPr>
                <w:rFonts w:ascii="Liberation Serif" w:hAnsi="Liberation Serif" w:cs="Liberation Serif"/>
              </w:rPr>
              <w:t>Наименование муниципальной дошкольной образовательной организации, расположенной</w:t>
            </w:r>
          </w:p>
          <w:p w:rsidR="00DD7611" w:rsidRPr="00B10EC2" w:rsidRDefault="00DD7611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10EC2">
              <w:rPr>
                <w:rFonts w:ascii="Liberation Serif" w:hAnsi="Liberation Serif" w:cs="Liberation Serif"/>
              </w:rPr>
              <w:t>на территории Свердловской области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DD7611" w:rsidRPr="00B10EC2" w:rsidRDefault="00DD7611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B10EC2">
              <w:rPr>
                <w:rFonts w:ascii="Liberation Serif" w:hAnsi="Liberation Serif" w:cs="Liberation Serif"/>
              </w:rPr>
              <w:t>Наименование муниципально</w:t>
            </w:r>
            <w:r w:rsidR="000C2FFF" w:rsidRPr="00B10EC2">
              <w:rPr>
                <w:rFonts w:ascii="Liberation Serif" w:hAnsi="Liberation Serif" w:cs="Liberation Serif"/>
              </w:rPr>
              <w:t xml:space="preserve">го образования, расположенного </w:t>
            </w:r>
            <w:r w:rsidR="000C2FFF" w:rsidRPr="00B10EC2">
              <w:rPr>
                <w:rFonts w:ascii="Liberation Serif" w:hAnsi="Liberation Serif" w:cs="Liberation Serif"/>
              </w:rPr>
              <w:br/>
            </w:r>
            <w:r w:rsidRPr="00B10EC2">
              <w:rPr>
                <w:rFonts w:ascii="Liberation Serif" w:hAnsi="Liberation Serif" w:cs="Liberation Serif"/>
              </w:rPr>
              <w:t>на территории Свердловской области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DD7611" w:rsidRPr="00B10EC2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Суммарный балл муниципальной дошкольной образовательной организации, расположенной</w:t>
            </w:r>
          </w:p>
          <w:p w:rsidR="00DD7611" w:rsidRPr="00B10EC2" w:rsidRDefault="00DD7611" w:rsidP="00E225A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на территории Свердловской области</w:t>
            </w:r>
            <w:r w:rsidR="000C2FFF" w:rsidRPr="00B10EC2">
              <w:rPr>
                <w:rFonts w:ascii="Liberation Serif" w:hAnsi="Liberation Serif" w:cs="Liberation Serif"/>
                <w:bCs/>
              </w:rPr>
              <w:t xml:space="preserve"> </w:t>
            </w:r>
            <w:r w:rsidRPr="00B10EC2">
              <w:rPr>
                <w:rFonts w:ascii="Liberation Serif" w:hAnsi="Liberation Serif" w:cs="Liberation Serif"/>
                <w:bCs/>
              </w:rPr>
              <w:t>(по результатам экспертизы конкурсных документов)</w:t>
            </w:r>
          </w:p>
        </w:tc>
      </w:tr>
      <w:tr w:rsidR="0084789D" w:rsidRPr="00B10EC2" w:rsidTr="00B10EC2">
        <w:trPr>
          <w:trHeight w:val="930"/>
        </w:trPr>
        <w:tc>
          <w:tcPr>
            <w:tcW w:w="568" w:type="dxa"/>
          </w:tcPr>
          <w:p w:rsidR="0084789D" w:rsidRPr="00B10EC2" w:rsidRDefault="00B10EC2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4789D" w:rsidRPr="00B10EC2" w:rsidRDefault="0084789D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2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Муниципальное автономное дошкольное образовательное учреждение «Центр развития ребенка – детский сад № 4» </w:t>
            </w:r>
            <w:proofErr w:type="spellStart"/>
            <w:r w:rsidRPr="00B10EC2">
              <w:rPr>
                <w:rFonts w:ascii="Liberation Serif" w:hAnsi="Liberation Serif" w:cs="Liberation Serif"/>
                <w:b/>
                <w:color w:val="000000"/>
              </w:rPr>
              <w:t>Камышловского</w:t>
            </w:r>
            <w:proofErr w:type="spellEnd"/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Камышловский городской округ</w:t>
            </w:r>
          </w:p>
        </w:tc>
        <w:tc>
          <w:tcPr>
            <w:tcW w:w="3255" w:type="dxa"/>
            <w:shd w:val="clear" w:color="000000" w:fill="auto"/>
          </w:tcPr>
          <w:p w:rsidR="0084789D" w:rsidRPr="00B10EC2" w:rsidRDefault="0084789D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39</w:t>
            </w:r>
          </w:p>
        </w:tc>
      </w:tr>
      <w:tr w:rsidR="0084789D" w:rsidRPr="00B10EC2" w:rsidTr="00B10EC2">
        <w:trPr>
          <w:trHeight w:val="930"/>
        </w:trPr>
        <w:tc>
          <w:tcPr>
            <w:tcW w:w="568" w:type="dxa"/>
          </w:tcPr>
          <w:p w:rsidR="0084789D" w:rsidRPr="00B10EC2" w:rsidRDefault="00B10EC2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13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детский сад № 32</w:t>
            </w:r>
          </w:p>
        </w:tc>
        <w:tc>
          <w:tcPr>
            <w:tcW w:w="2693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000000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39</w:t>
            </w:r>
          </w:p>
        </w:tc>
      </w:tr>
      <w:tr w:rsidR="0084789D" w:rsidRPr="00B10EC2" w:rsidTr="00B10EC2">
        <w:trPr>
          <w:trHeight w:val="930"/>
        </w:trPr>
        <w:tc>
          <w:tcPr>
            <w:tcW w:w="568" w:type="dxa"/>
          </w:tcPr>
          <w:p w:rsidR="0084789D" w:rsidRPr="00B10EC2" w:rsidRDefault="00B10EC2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11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Муниципальное бюджетное дошкольное образовательное </w:t>
            </w:r>
            <w:r w:rsidR="00360CCD">
              <w:rPr>
                <w:rFonts w:ascii="Liberation Serif" w:hAnsi="Liberation Serif" w:cs="Liberation Serif"/>
                <w:b/>
                <w:color w:val="000000"/>
              </w:rPr>
              <w:br/>
            </w:r>
            <w:r w:rsidRPr="00B10EC2">
              <w:rPr>
                <w:rFonts w:ascii="Liberation Serif" w:hAnsi="Liberation Serif" w:cs="Liberation Serif"/>
                <w:b/>
                <w:color w:val="000000"/>
              </w:rPr>
              <w:t>учреждение – детский сад № 578</w:t>
            </w:r>
          </w:p>
        </w:tc>
        <w:tc>
          <w:tcPr>
            <w:tcW w:w="2693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000000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38</w:t>
            </w:r>
          </w:p>
        </w:tc>
      </w:tr>
      <w:tr w:rsidR="0084789D" w:rsidRPr="00B10EC2" w:rsidTr="00B10EC2">
        <w:trPr>
          <w:trHeight w:val="1244"/>
        </w:trPr>
        <w:tc>
          <w:tcPr>
            <w:tcW w:w="568" w:type="dxa"/>
          </w:tcPr>
          <w:p w:rsidR="0084789D" w:rsidRPr="00B10EC2" w:rsidRDefault="00B10EC2" w:rsidP="00847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1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Муниципальное автономное дошкольное образовательное учреждение «Детский сад № 92» </w:t>
            </w:r>
            <w:proofErr w:type="spellStart"/>
            <w:r w:rsidRPr="00B10EC2">
              <w:rPr>
                <w:rFonts w:ascii="Liberation Serif" w:hAnsi="Liberation Serif" w:cs="Liberation Serif"/>
                <w:b/>
                <w:color w:val="000000"/>
              </w:rPr>
              <w:t>Камышловского</w:t>
            </w:r>
            <w:proofErr w:type="spellEnd"/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84789D" w:rsidRPr="00B10EC2" w:rsidRDefault="0084789D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Камышловский городской округ</w:t>
            </w:r>
          </w:p>
        </w:tc>
        <w:tc>
          <w:tcPr>
            <w:tcW w:w="3255" w:type="dxa"/>
            <w:shd w:val="clear" w:color="000000" w:fill="auto"/>
          </w:tcPr>
          <w:p w:rsidR="0084789D" w:rsidRPr="00B10EC2" w:rsidRDefault="0084789D" w:rsidP="0084789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lastRenderedPageBreak/>
              <w:t>5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7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«Центр развития ребенка – детский сад – «Академия детства»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Городской округ Красноуфимск</w:t>
            </w:r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9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бюджетное дошкольное образовательное учреждение – детский сад комбинированного вида № 414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4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бюджетное дошкольное образовательное учреждение «Детский сад № 83»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Каменск-Уральский городской округ</w:t>
            </w:r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C6244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C62441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10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Муниципальное бюджетное дошкольное образовательное учреждение Полевского городского округа «Детский сад № 32 общеразвивающего вида»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Полевской городской округ</w:t>
            </w:r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C6244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9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15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B10EC2">
              <w:rPr>
                <w:rFonts w:ascii="Liberation Serif" w:hAnsi="Liberation Serif" w:cs="Liberation Serif"/>
                <w:b/>
                <w:color w:val="000000"/>
              </w:rPr>
              <w:t>Новоуральского</w:t>
            </w:r>
            <w:proofErr w:type="spellEnd"/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 городского округа – детский сад комбинированного вида «Росинка»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Новоуральский городской округ</w:t>
            </w:r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EC2">
              <w:rPr>
                <w:rFonts w:ascii="Liberation Serif" w:hAnsi="Liberation Serif" w:cs="Liberation Serif"/>
                <w:b/>
                <w:bCs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>23</w:t>
            </w:r>
            <w:r w:rsidR="002C4A75">
              <w:rPr>
                <w:rFonts w:ascii="Liberation Serif" w:hAnsi="Liberation Serif" w:cs="Liberation Serif"/>
                <w:b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Муниципальное автономное дошкольное образовательное учреждение «Детский сад «Колобок» городского округа </w:t>
            </w:r>
            <w:proofErr w:type="spellStart"/>
            <w:r w:rsidRPr="00B10EC2">
              <w:rPr>
                <w:rFonts w:ascii="Liberation Serif" w:hAnsi="Liberation Serif" w:cs="Liberation Serif"/>
                <w:b/>
                <w:color w:val="000000"/>
              </w:rPr>
              <w:t>Рефтинский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B10EC2">
              <w:rPr>
                <w:rFonts w:ascii="Liberation Serif" w:hAnsi="Liberation Serif" w:cs="Liberation Serif"/>
                <w:b/>
                <w:color w:val="000000"/>
              </w:rPr>
              <w:t xml:space="preserve">Городской округ </w:t>
            </w:r>
            <w:proofErr w:type="spellStart"/>
            <w:r w:rsidRPr="00B10EC2">
              <w:rPr>
                <w:rFonts w:ascii="Liberation Serif" w:hAnsi="Liberation Serif" w:cs="Liberation Serif"/>
                <w:b/>
                <w:color w:val="000000"/>
              </w:rPr>
              <w:t>Рефтинский</w:t>
            </w:r>
            <w:proofErr w:type="spellEnd"/>
          </w:p>
        </w:tc>
        <w:tc>
          <w:tcPr>
            <w:tcW w:w="3255" w:type="dxa"/>
            <w:shd w:val="clear" w:color="000000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28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107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22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23 комбинированного вида»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Кушвинский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городской округ</w:t>
            </w:r>
          </w:p>
        </w:tc>
        <w:tc>
          <w:tcPr>
            <w:tcW w:w="325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29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Филиал Муниципального бюджетного дошкольного образовательного учреждения – детского сада комбинированного вида «Надежда» детский сад комбинированного вида № 440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Обуховский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детский сад № 2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Камышловский муниципальный район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6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4 «Василек»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Туринский городской округ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16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12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«Детство» комбинированного вида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Город Нижний Тагил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24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Кушвинский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городской округ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26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19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27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– детский сад № 370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16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казенное дошкольное образовательное учреждение «Детский сад «Им. 1 Мая»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Талицкий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городской округ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19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дошкольное образовательное учреждение </w:t>
            </w:r>
            <w:r w:rsidR="00360CCD">
              <w:rPr>
                <w:rFonts w:ascii="Liberation Serif" w:hAnsi="Liberation Serif" w:cs="Liberation Serif"/>
                <w:color w:val="000000"/>
              </w:rPr>
              <w:br/>
            </w:r>
            <w:r w:rsidRPr="00B10EC2">
              <w:rPr>
                <w:rFonts w:ascii="Liberation Serif" w:hAnsi="Liberation Serif" w:cs="Liberation Serif"/>
                <w:color w:val="000000"/>
              </w:rPr>
              <w:t>№ 27 «Центр развития ребенка – детский сад «Малыш»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Городской округ Богданович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21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2 общеразвивающего вида с приоритетным осуществлением социально-личностного развития детей»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Тавдинский городской округ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</w:tr>
      <w:tr w:rsidR="00B10EC2" w:rsidRPr="00B10EC2" w:rsidTr="00B10EC2">
        <w:trPr>
          <w:trHeight w:val="930"/>
        </w:trPr>
        <w:tc>
          <w:tcPr>
            <w:tcW w:w="568" w:type="dxa"/>
          </w:tcPr>
          <w:p w:rsidR="00B10EC2" w:rsidRPr="00B10EC2" w:rsidRDefault="00B10EC2" w:rsidP="00B10EC2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B10EC2">
              <w:rPr>
                <w:rFonts w:ascii="Liberation Serif" w:hAnsi="Liberation Serif" w:cs="Liberation Serif"/>
                <w:bCs/>
              </w:rPr>
              <w:t>23</w:t>
            </w:r>
          </w:p>
        </w:tc>
        <w:tc>
          <w:tcPr>
            <w:tcW w:w="1309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18</w:t>
            </w:r>
            <w:r w:rsidR="002C4A75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7225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Нижнетуринского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городского округа детский сад «Ёлочка»</w:t>
            </w:r>
          </w:p>
        </w:tc>
        <w:tc>
          <w:tcPr>
            <w:tcW w:w="2693" w:type="dxa"/>
            <w:shd w:val="clear" w:color="auto" w:fill="auto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10EC2">
              <w:rPr>
                <w:rFonts w:ascii="Liberation Serif" w:hAnsi="Liberation Serif" w:cs="Liberation Serif"/>
                <w:color w:val="000000"/>
              </w:rPr>
              <w:t>Нижнетуринский</w:t>
            </w:r>
            <w:proofErr w:type="spellEnd"/>
            <w:r w:rsidRPr="00B10EC2">
              <w:rPr>
                <w:rFonts w:ascii="Liberation Serif" w:hAnsi="Liberation Serif" w:cs="Liberation Serif"/>
                <w:color w:val="000000"/>
              </w:rPr>
              <w:t xml:space="preserve"> городской округ</w:t>
            </w:r>
          </w:p>
        </w:tc>
        <w:tc>
          <w:tcPr>
            <w:tcW w:w="3255" w:type="dxa"/>
            <w:shd w:val="clear" w:color="000000" w:fill="FFFFFF"/>
          </w:tcPr>
          <w:p w:rsidR="00B10EC2" w:rsidRPr="00B10EC2" w:rsidRDefault="00B10EC2" w:rsidP="00B10EC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10EC2">
              <w:rPr>
                <w:rFonts w:ascii="Liberation Serif" w:hAnsi="Liberation Serif" w:cs="Liberation Serif"/>
                <w:color w:val="000000"/>
              </w:rPr>
              <w:t>20</w:t>
            </w:r>
          </w:p>
        </w:tc>
      </w:tr>
    </w:tbl>
    <w:p w:rsidR="00C8113E" w:rsidRPr="00C55BE9" w:rsidRDefault="00C8113E" w:rsidP="00E225AF">
      <w:pPr>
        <w:rPr>
          <w:rFonts w:ascii="Liberation Serif" w:hAnsi="Liberation Serif" w:cs="Liberation Serif"/>
          <w:sz w:val="28"/>
          <w:szCs w:val="28"/>
        </w:rPr>
      </w:pPr>
    </w:p>
    <w:sectPr w:rsidR="00C8113E" w:rsidRPr="00C55BE9" w:rsidSect="00E225AF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D8" w:rsidRDefault="00FA16D8" w:rsidP="00E225AF">
      <w:pPr>
        <w:spacing w:after="0" w:line="240" w:lineRule="auto"/>
      </w:pPr>
      <w:r>
        <w:separator/>
      </w:r>
    </w:p>
  </w:endnote>
  <w:endnote w:type="continuationSeparator" w:id="0">
    <w:p w:rsidR="00FA16D8" w:rsidRDefault="00FA16D8" w:rsidP="00E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D8" w:rsidRDefault="00FA16D8" w:rsidP="00E225AF">
      <w:pPr>
        <w:spacing w:after="0" w:line="240" w:lineRule="auto"/>
      </w:pPr>
      <w:r>
        <w:separator/>
      </w:r>
    </w:p>
  </w:footnote>
  <w:footnote w:type="continuationSeparator" w:id="0">
    <w:p w:rsidR="00FA16D8" w:rsidRDefault="00FA16D8" w:rsidP="00E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48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225AF" w:rsidRPr="00E225AF" w:rsidRDefault="00E225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22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22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8124B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225AF" w:rsidRDefault="00E225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1"/>
    <w:rsid w:val="00010E7A"/>
    <w:rsid w:val="00044C0F"/>
    <w:rsid w:val="000656BB"/>
    <w:rsid w:val="000C2FFF"/>
    <w:rsid w:val="002B2D58"/>
    <w:rsid w:val="002C4A75"/>
    <w:rsid w:val="002E0774"/>
    <w:rsid w:val="00360CCD"/>
    <w:rsid w:val="0036213E"/>
    <w:rsid w:val="003B58A1"/>
    <w:rsid w:val="0042382C"/>
    <w:rsid w:val="005319C7"/>
    <w:rsid w:val="005B1326"/>
    <w:rsid w:val="006B0835"/>
    <w:rsid w:val="00827243"/>
    <w:rsid w:val="0084789D"/>
    <w:rsid w:val="00871536"/>
    <w:rsid w:val="00B10EC2"/>
    <w:rsid w:val="00B21C49"/>
    <w:rsid w:val="00B8124B"/>
    <w:rsid w:val="00BD425D"/>
    <w:rsid w:val="00BE1C2F"/>
    <w:rsid w:val="00C55BE9"/>
    <w:rsid w:val="00C8113E"/>
    <w:rsid w:val="00DA1D76"/>
    <w:rsid w:val="00DC539C"/>
    <w:rsid w:val="00DD7611"/>
    <w:rsid w:val="00DE7BBE"/>
    <w:rsid w:val="00E225AF"/>
    <w:rsid w:val="00E24DA1"/>
    <w:rsid w:val="00E606E3"/>
    <w:rsid w:val="00E6353C"/>
    <w:rsid w:val="00E763FB"/>
    <w:rsid w:val="00F016A8"/>
    <w:rsid w:val="00F20257"/>
    <w:rsid w:val="00F4241E"/>
    <w:rsid w:val="00F46794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DE83-2762-4C87-83A2-CA5ECD7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611"/>
    <w:rPr>
      <w:i/>
      <w:iCs/>
    </w:rPr>
  </w:style>
  <w:style w:type="character" w:styleId="a4">
    <w:name w:val="Strong"/>
    <w:basedOn w:val="a0"/>
    <w:uiPriority w:val="22"/>
    <w:qFormat/>
    <w:rsid w:val="00DD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5AF"/>
  </w:style>
  <w:style w:type="paragraph" w:styleId="a9">
    <w:name w:val="footer"/>
    <w:basedOn w:val="a"/>
    <w:link w:val="aa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173B-DDE3-4477-BE3D-5453ED0A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 Дарья Сергеевна</dc:creator>
  <cp:keywords/>
  <dc:description/>
  <cp:lastModifiedBy>Чепик Дарья Сергеевна</cp:lastModifiedBy>
  <cp:revision>8</cp:revision>
  <cp:lastPrinted>2019-11-08T14:11:00Z</cp:lastPrinted>
  <dcterms:created xsi:type="dcterms:W3CDTF">2022-09-30T06:19:00Z</dcterms:created>
  <dcterms:modified xsi:type="dcterms:W3CDTF">2022-09-30T06:34:00Z</dcterms:modified>
</cp:coreProperties>
</file>