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0E0" w:rsidRPr="00F54949" w:rsidRDefault="00F950E0" w:rsidP="00310117">
      <w:pPr>
        <w:shd w:val="clear" w:color="auto" w:fill="FFFFFF"/>
        <w:spacing w:after="0" w:line="240" w:lineRule="auto"/>
        <w:contextualSpacing/>
        <w:jc w:val="center"/>
        <w:rPr>
          <w:rFonts w:ascii="Liberation Serif" w:eastAsia="Calibri" w:hAnsi="Liberation Serif" w:cs="Liberation Serif"/>
          <w:b/>
          <w:sz w:val="28"/>
          <w:szCs w:val="28"/>
          <w:lang w:eastAsia="ar-SA"/>
        </w:rPr>
      </w:pPr>
      <w:r w:rsidRPr="006E0D4D">
        <w:rPr>
          <w:rFonts w:ascii="Liberation Serif" w:eastAsia="Calibri" w:hAnsi="Liberation Serif" w:cs="Liberation Serif"/>
          <w:b/>
          <w:sz w:val="28"/>
          <w:szCs w:val="28"/>
          <w:lang w:eastAsia="ar-SA"/>
        </w:rPr>
        <w:t xml:space="preserve">О результатах проверки </w:t>
      </w:r>
      <w:r w:rsidR="00992659" w:rsidRPr="00992659">
        <w:rPr>
          <w:rFonts w:ascii="Liberation Serif" w:eastAsia="Calibri" w:hAnsi="Liberation Serif" w:cs="Liberation Serif"/>
          <w:b/>
          <w:sz w:val="28"/>
          <w:szCs w:val="28"/>
          <w:lang w:eastAsia="ar-SA"/>
        </w:rPr>
        <w:t xml:space="preserve">соблюдения </w:t>
      </w:r>
      <w:r w:rsidR="008075F8" w:rsidRPr="008075F8">
        <w:rPr>
          <w:rFonts w:ascii="Liberation Serif" w:eastAsia="Calibri" w:hAnsi="Liberation Serif" w:cs="Liberation Serif"/>
          <w:b/>
          <w:sz w:val="28"/>
          <w:szCs w:val="28"/>
          <w:lang w:eastAsia="ar-SA"/>
        </w:rPr>
        <w:t xml:space="preserve">законодательства </w:t>
      </w:r>
      <w:r w:rsidR="00310117" w:rsidRPr="00310117">
        <w:rPr>
          <w:rFonts w:ascii="Liberation Serif" w:eastAsia="Calibri" w:hAnsi="Liberation Serif" w:cs="Liberation Serif"/>
          <w:b/>
          <w:sz w:val="28"/>
          <w:szCs w:val="28"/>
          <w:lang w:eastAsia="ar-SA"/>
        </w:rPr>
        <w:t>Р</w:t>
      </w:r>
      <w:r w:rsidR="00310117">
        <w:rPr>
          <w:rFonts w:ascii="Liberation Serif" w:eastAsia="Calibri" w:hAnsi="Liberation Serif" w:cs="Liberation Serif"/>
          <w:b/>
          <w:sz w:val="28"/>
          <w:szCs w:val="28"/>
          <w:lang w:eastAsia="ar-SA"/>
        </w:rPr>
        <w:t xml:space="preserve">оссийской Федерации о закупках </w:t>
      </w:r>
      <w:r w:rsidR="00310117" w:rsidRPr="00310117">
        <w:rPr>
          <w:rFonts w:ascii="Liberation Serif" w:eastAsia="Calibri" w:hAnsi="Liberation Serif" w:cs="Liberation Serif"/>
          <w:b/>
          <w:sz w:val="28"/>
          <w:szCs w:val="28"/>
          <w:lang w:eastAsia="ar-SA"/>
        </w:rPr>
        <w:t>в государственном автономном профессиональном образовательном учреждении Свердловской области «Богдановичский политехникум»</w:t>
      </w:r>
    </w:p>
    <w:p w:rsidR="00F950E0" w:rsidRDefault="00F950E0" w:rsidP="00F950E0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F950E0" w:rsidRPr="008075F8" w:rsidRDefault="00F950E0" w:rsidP="00310117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0393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Отделом финансового контроля и аудита Министерства образования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803935">
        <w:rPr>
          <w:rFonts w:ascii="Liberation Serif" w:eastAsia="Times New Roman" w:hAnsi="Liberation Serif" w:cs="Liberation Serif"/>
          <w:sz w:val="28"/>
          <w:szCs w:val="28"/>
          <w:lang w:eastAsia="ru-RU"/>
        </w:rPr>
        <w:t>и молодежно</w:t>
      </w:r>
      <w:r w:rsidR="00310117">
        <w:rPr>
          <w:rFonts w:ascii="Liberation Serif" w:eastAsia="Times New Roman" w:hAnsi="Liberation Serif" w:cs="Liberation Serif"/>
          <w:sz w:val="28"/>
          <w:szCs w:val="28"/>
          <w:lang w:eastAsia="ru-RU"/>
        </w:rPr>
        <w:t>й политики Свердловской области</w:t>
      </w:r>
      <w:r w:rsidRPr="0080393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проведена проверка </w:t>
      </w:r>
      <w:r w:rsidR="00981FC8" w:rsidRPr="00981FC8">
        <w:rPr>
          <w:rFonts w:ascii="Liberation Serif" w:hAnsi="Liberation Serif" w:cs="Liberation Serif"/>
          <w:sz w:val="28"/>
          <w:szCs w:val="28"/>
        </w:rPr>
        <w:t xml:space="preserve">соблюдения </w:t>
      </w:r>
      <w:r w:rsidR="008075F8" w:rsidRPr="008075F8">
        <w:rPr>
          <w:rFonts w:ascii="Liberation Serif" w:hAnsi="Liberation Serif" w:cs="Liberation Serif"/>
          <w:sz w:val="28"/>
          <w:szCs w:val="28"/>
        </w:rPr>
        <w:t>законодательства Р</w:t>
      </w:r>
      <w:r w:rsidR="008075F8">
        <w:rPr>
          <w:rFonts w:ascii="Liberation Serif" w:hAnsi="Liberation Serif" w:cs="Liberation Serif"/>
          <w:sz w:val="28"/>
          <w:szCs w:val="28"/>
        </w:rPr>
        <w:t xml:space="preserve">оссийской Федерации о закупках </w:t>
      </w:r>
      <w:r w:rsidR="008075F8" w:rsidRPr="008075F8">
        <w:rPr>
          <w:rFonts w:ascii="Liberation Serif" w:hAnsi="Liberation Serif" w:cs="Liberation Serif"/>
          <w:sz w:val="28"/>
          <w:szCs w:val="28"/>
        </w:rPr>
        <w:t>в государственном автономном профессиональном образовательном учреждении Свердловской области «</w:t>
      </w:r>
      <w:r w:rsidR="00310117" w:rsidRPr="00310117">
        <w:rPr>
          <w:rFonts w:ascii="Liberation Serif" w:hAnsi="Liberation Serif" w:cs="Liberation Serif"/>
          <w:sz w:val="28"/>
          <w:szCs w:val="28"/>
        </w:rPr>
        <w:t>Богдановичский политехникум</w:t>
      </w:r>
      <w:r w:rsidR="008075F8" w:rsidRPr="008075F8">
        <w:rPr>
          <w:rFonts w:ascii="Liberation Serif" w:hAnsi="Liberation Serif" w:cs="Liberation Serif"/>
          <w:sz w:val="28"/>
          <w:szCs w:val="28"/>
        </w:rPr>
        <w:t>»</w:t>
      </w:r>
      <w:r w:rsidR="00992659">
        <w:rPr>
          <w:rFonts w:ascii="Liberation Serif" w:hAnsi="Liberation Serif" w:cs="Liberation Serif"/>
          <w:sz w:val="28"/>
          <w:szCs w:val="28"/>
        </w:rPr>
        <w:t xml:space="preserve"> (далее – </w:t>
      </w:r>
      <w:r w:rsidR="00310117">
        <w:rPr>
          <w:rFonts w:ascii="Liberation Serif" w:hAnsi="Liberation Serif" w:cs="Liberation Serif"/>
          <w:sz w:val="28"/>
          <w:szCs w:val="28"/>
        </w:rPr>
        <w:t>техникум</w:t>
      </w:r>
      <w:r w:rsidR="00992659">
        <w:rPr>
          <w:rFonts w:ascii="Liberation Serif" w:hAnsi="Liberation Serif" w:cs="Liberation Serif"/>
          <w:sz w:val="28"/>
          <w:szCs w:val="28"/>
        </w:rPr>
        <w:t>),</w:t>
      </w:r>
      <w:r w:rsidRPr="0080393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 основании </w:t>
      </w:r>
      <w:r w:rsidR="008075F8" w:rsidRPr="008075F8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Плана проверок государственных организаций, подведомств</w:t>
      </w:r>
      <w:r w:rsidR="0031011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енных Министерству образования </w:t>
      </w:r>
      <w:r w:rsidR="008075F8" w:rsidRPr="008075F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молодежной политики Свердловской области, за соблюдением требований Федерального закона от 18 июля 2011 года № 223-ФЗ «О закупках товаров, работ, услуг отдельными видами юридических лиц» </w:t>
      </w:r>
      <w:r w:rsidR="0031011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иных принятых </w:t>
      </w:r>
      <w:r w:rsidR="00310117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в соответствии </w:t>
      </w:r>
      <w:r w:rsidR="008075F8" w:rsidRPr="008075F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 ним нормативных правовых актов Российской Федерации» </w:t>
      </w:r>
      <w:r w:rsidR="00310117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8075F8" w:rsidRPr="008075F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2022 год, утвержденного приказом Министерства образования и молодежной политики Свердловской области от 14.12.2021 № 1189-Д и </w:t>
      </w:r>
      <w:r w:rsidR="00310117" w:rsidRPr="00310117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приказа Министерства образования и молодежной политики Свер</w:t>
      </w:r>
      <w:r w:rsidR="0031011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дловской области от 03.11.2022 </w:t>
      </w:r>
      <w:r w:rsidR="00310117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310117" w:rsidRPr="00310117">
        <w:rPr>
          <w:rFonts w:ascii="Liberation Serif" w:eastAsia="Times New Roman" w:hAnsi="Liberation Serif" w:cs="Liberation Serif"/>
          <w:sz w:val="28"/>
          <w:szCs w:val="28"/>
          <w:lang w:eastAsia="ru-RU"/>
        </w:rPr>
        <w:t>№ 284-И «О проведении документарно-выездной проверки соблюдения законодательства Российской Федерации о закупках в государственном автономном профессиональном образовательном учреждении Свердловской области «Богдановичский политехникум»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721C81" w:rsidRDefault="00F950E0" w:rsidP="00310117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E0D4D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ходе контроль</w:t>
      </w:r>
      <w:r w:rsidR="00F5494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ного мероприятия установлено, </w:t>
      </w:r>
      <w:r w:rsidR="0099265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что </w:t>
      </w:r>
      <w:r w:rsidR="00310117">
        <w:rPr>
          <w:rFonts w:ascii="Liberation Serif" w:eastAsia="Times New Roman" w:hAnsi="Liberation Serif" w:cs="Liberation Serif"/>
          <w:sz w:val="28"/>
          <w:szCs w:val="28"/>
          <w:lang w:eastAsia="ru-RU"/>
        </w:rPr>
        <w:t>т</w:t>
      </w:r>
      <w:r w:rsidR="00310117" w:rsidRPr="0031011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ехникумом допущено нарушение п. 2 </w:t>
      </w:r>
      <w:r w:rsidR="00310117">
        <w:rPr>
          <w:rFonts w:ascii="Liberation Serif" w:eastAsia="Times New Roman" w:hAnsi="Liberation Serif" w:cs="Liberation Serif"/>
          <w:sz w:val="28"/>
          <w:szCs w:val="28"/>
          <w:lang w:eastAsia="ru-RU"/>
        </w:rPr>
        <w:t>п</w:t>
      </w:r>
      <w:r w:rsidR="00310117" w:rsidRPr="0031011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риказа Департамента государственных закупок Свердловской области от 21.09.2021 № 127-ОД «О внесении изменений в Типовое положение </w:t>
      </w:r>
      <w:r w:rsidR="00310117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310117" w:rsidRPr="00310117">
        <w:rPr>
          <w:rFonts w:ascii="Liberation Serif" w:eastAsia="Times New Roman" w:hAnsi="Liberation Serif" w:cs="Liberation Serif"/>
          <w:sz w:val="28"/>
          <w:szCs w:val="28"/>
          <w:lang w:eastAsia="ru-RU"/>
        </w:rPr>
        <w:t>о закупках товаров, работ, услуг отдельными видами юридических лиц, утвержденное Приказом Департамента государственных закупок Свердловской области от 27.12.2019 № 198-ОД»</w:t>
      </w:r>
      <w:r w:rsidR="0031011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 w:rsidR="00310117" w:rsidRPr="0031011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ч. 2 ст. 4.1 </w:t>
      </w:r>
      <w:r w:rsidR="00310117" w:rsidRPr="0031011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Федерального закона от 18 июля </w:t>
      </w:r>
      <w:r w:rsidR="00310117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310117" w:rsidRPr="00310117">
        <w:rPr>
          <w:rFonts w:ascii="Liberation Serif" w:eastAsia="Times New Roman" w:hAnsi="Liberation Serif" w:cs="Liberation Serif"/>
          <w:sz w:val="28"/>
          <w:szCs w:val="28"/>
          <w:lang w:eastAsia="ru-RU"/>
        </w:rPr>
        <w:t>2011 года № 223-ФЗ «О закупках товаров, работ, услуг отдельными видами юридических лиц»</w:t>
      </w:r>
      <w:r w:rsidR="00310117" w:rsidRPr="0031011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пп. В п. 10 Порядка ведения реестра договоров,</w:t>
      </w:r>
      <w:r w:rsidR="0031011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утвержденного постановлением</w:t>
      </w:r>
      <w:r w:rsidR="00310117" w:rsidRPr="0031011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Правительства Российской Федерации </w:t>
      </w:r>
      <w:r w:rsidR="00310117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310117" w:rsidRPr="00310117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 31 октября 2014 года № 1132 «О порядке ведения реестра дого</w:t>
      </w:r>
      <w:r w:rsidR="0031011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воров, заключенных заказчиками </w:t>
      </w:r>
      <w:r w:rsidR="00310117" w:rsidRPr="0031011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 результатам закупки» что влечет риск привлечения </w:t>
      </w:r>
      <w:r w:rsidR="00310117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310117" w:rsidRPr="00310117">
        <w:rPr>
          <w:rFonts w:ascii="Liberation Serif" w:eastAsia="Times New Roman" w:hAnsi="Liberation Serif" w:cs="Liberation Serif"/>
          <w:sz w:val="28"/>
          <w:szCs w:val="28"/>
          <w:lang w:eastAsia="ru-RU"/>
        </w:rPr>
        <w:t>к административной ответственности, предусмотренной ч. 3 и ч. 4 ст. 7.32.3 КоАП РФ</w:t>
      </w:r>
      <w:r w:rsidR="00992659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BD787E" w:rsidRDefault="00BD787E">
      <w:bookmarkStart w:id="0" w:name="_GoBack"/>
      <w:bookmarkEnd w:id="0"/>
    </w:p>
    <w:sectPr w:rsidR="00BD787E" w:rsidSect="004F0839">
      <w:headerReference w:type="default" r:id="rId6"/>
      <w:pgSz w:w="11906" w:h="16838"/>
      <w:pgMar w:top="851" w:right="567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916" w:rsidRDefault="00303916">
      <w:pPr>
        <w:spacing w:after="0" w:line="240" w:lineRule="auto"/>
      </w:pPr>
      <w:r>
        <w:separator/>
      </w:r>
    </w:p>
  </w:endnote>
  <w:endnote w:type="continuationSeparator" w:id="0">
    <w:p w:rsidR="00303916" w:rsidRDefault="00303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916" w:rsidRDefault="00303916">
      <w:pPr>
        <w:spacing w:after="0" w:line="240" w:lineRule="auto"/>
      </w:pPr>
      <w:r>
        <w:separator/>
      </w:r>
    </w:p>
  </w:footnote>
  <w:footnote w:type="continuationSeparator" w:id="0">
    <w:p w:rsidR="00303916" w:rsidRDefault="00303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Liberation Serif" w:hAnsi="Liberation Serif" w:cs="Liberation Serif"/>
      </w:rPr>
      <w:id w:val="1881127216"/>
      <w:docPartObj>
        <w:docPartGallery w:val="Page Numbers (Top of Page)"/>
        <w:docPartUnique/>
      </w:docPartObj>
    </w:sdtPr>
    <w:sdtEndPr/>
    <w:sdtContent>
      <w:p w:rsidR="003C0366" w:rsidRPr="00926A6F" w:rsidRDefault="00F950E0" w:rsidP="00BA6839">
        <w:pPr>
          <w:pStyle w:val="a3"/>
          <w:jc w:val="center"/>
          <w:rPr>
            <w:rFonts w:ascii="Liberation Serif" w:hAnsi="Liberation Serif" w:cs="Liberation Serif"/>
          </w:rPr>
        </w:pPr>
        <w:r w:rsidRPr="00926A6F">
          <w:rPr>
            <w:rFonts w:ascii="Liberation Serif" w:hAnsi="Liberation Serif" w:cs="Liberation Serif"/>
          </w:rPr>
          <w:fldChar w:fldCharType="begin"/>
        </w:r>
        <w:r w:rsidRPr="00926A6F">
          <w:rPr>
            <w:rFonts w:ascii="Liberation Serif" w:hAnsi="Liberation Serif" w:cs="Liberation Serif"/>
          </w:rPr>
          <w:instrText>PAGE   \* MERGEFORMAT</w:instrText>
        </w:r>
        <w:r w:rsidRPr="00926A6F">
          <w:rPr>
            <w:rFonts w:ascii="Liberation Serif" w:hAnsi="Liberation Serif" w:cs="Liberation Serif"/>
          </w:rPr>
          <w:fldChar w:fldCharType="separate"/>
        </w:r>
        <w:r>
          <w:rPr>
            <w:rFonts w:ascii="Liberation Serif" w:hAnsi="Liberation Serif" w:cs="Liberation Serif"/>
            <w:noProof/>
          </w:rPr>
          <w:t>7</w:t>
        </w:r>
        <w:r w:rsidRPr="00926A6F">
          <w:rPr>
            <w:rFonts w:ascii="Liberation Serif" w:hAnsi="Liberation Serif" w:cs="Liberation Serif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09"/>
    <w:rsid w:val="0025320E"/>
    <w:rsid w:val="002733E1"/>
    <w:rsid w:val="00303916"/>
    <w:rsid w:val="00310117"/>
    <w:rsid w:val="00361659"/>
    <w:rsid w:val="00603F1E"/>
    <w:rsid w:val="00721C81"/>
    <w:rsid w:val="008075F8"/>
    <w:rsid w:val="00981FC8"/>
    <w:rsid w:val="00992659"/>
    <w:rsid w:val="00AE7E1A"/>
    <w:rsid w:val="00B01C8C"/>
    <w:rsid w:val="00BD787E"/>
    <w:rsid w:val="00C96130"/>
    <w:rsid w:val="00D01AB1"/>
    <w:rsid w:val="00E12A88"/>
    <w:rsid w:val="00F3536E"/>
    <w:rsid w:val="00F54949"/>
    <w:rsid w:val="00F73D09"/>
    <w:rsid w:val="00F9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C888A"/>
  <w15:chartTrackingRefBased/>
  <w15:docId w15:val="{27E13E54-E3BF-4514-BF43-BF9C70AA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5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Валиуллина Анна Владимировна</dc:creator>
  <cp:keywords/>
  <dc:description/>
  <cp:lastModifiedBy>Павлова Анна Сергеевна</cp:lastModifiedBy>
  <cp:revision>10</cp:revision>
  <dcterms:created xsi:type="dcterms:W3CDTF">2022-12-13T05:48:00Z</dcterms:created>
  <dcterms:modified xsi:type="dcterms:W3CDTF">2023-01-09T04:17:00Z</dcterms:modified>
</cp:coreProperties>
</file>