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B9281A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9281A">
        <w:rPr>
          <w:rFonts w:ascii="Liberation Serif" w:hAnsi="Liberation Serif" w:cs="Liberation Serif"/>
          <w:b/>
          <w:sz w:val="28"/>
          <w:szCs w:val="28"/>
        </w:rPr>
        <w:t>Ссыл</w:t>
      </w:r>
      <w:bookmarkStart w:id="0" w:name="_GoBack"/>
      <w:bookmarkEnd w:id="0"/>
      <w:r w:rsidRPr="00B9281A">
        <w:rPr>
          <w:rFonts w:ascii="Liberation Serif" w:hAnsi="Liberation Serif" w:cs="Liberation Serif"/>
          <w:b/>
          <w:sz w:val="28"/>
          <w:szCs w:val="28"/>
        </w:rPr>
        <w:t xml:space="preserve">ка </w:t>
      </w:r>
      <w:r w:rsidR="00D850EF" w:rsidRPr="00B9281A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461A01" w:rsidRPr="00B9281A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461A01" w:rsidRPr="00B9281A">
        <w:rPr>
          <w:rFonts w:ascii="Liberation Serif" w:hAnsi="Liberation Serif" w:cs="Liberation Serif"/>
          <w:b/>
          <w:sz w:val="28"/>
          <w:szCs w:val="28"/>
        </w:rPr>
        <w:t xml:space="preserve"> «Типовой устав НКО: особенности перехода»</w:t>
      </w:r>
      <w:r w:rsidR="00764FAB" w:rsidRPr="00B9281A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B9281A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461A01" w:rsidRPr="00B9281A">
        <w:rPr>
          <w:rFonts w:ascii="Liberation Serif" w:hAnsi="Liberation Serif" w:cs="Liberation Serif"/>
          <w:b/>
          <w:sz w:val="28"/>
          <w:szCs w:val="28"/>
        </w:rPr>
        <w:t>го</w:t>
      </w:r>
      <w:r w:rsidR="006E0890" w:rsidRPr="00B9281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1A01" w:rsidRPr="00B9281A">
        <w:rPr>
          <w:rFonts w:ascii="Liberation Serif" w:hAnsi="Liberation Serif" w:cs="Liberation Serif"/>
          <w:b/>
          <w:sz w:val="28"/>
          <w:szCs w:val="28"/>
        </w:rPr>
        <w:t xml:space="preserve">20 сентября 2023 года </w:t>
      </w:r>
      <w:r w:rsidR="00676539" w:rsidRPr="00B9281A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B9281A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B9281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B9281A" w:rsidRDefault="00461A01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B9281A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https://www.youtube.com/watch?v=p4z4cB6tcNg</w:t>
        </w:r>
      </w:hyperlink>
      <w:r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307E03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B9281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B9281A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76539" w:rsidRPr="00B9281A" w:rsidRDefault="00676539" w:rsidP="00676539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B9281A">
        <w:rPr>
          <w:rFonts w:ascii="Liberation Serif" w:hAnsi="Liberation Serif" w:cs="Liberation Serif"/>
          <w:b/>
          <w:sz w:val="28"/>
          <w:szCs w:val="28"/>
        </w:rPr>
        <w:t>О чем говорили в эфире:</w:t>
      </w:r>
    </w:p>
    <w:p w:rsidR="00B9281A" w:rsidRPr="00B9281A" w:rsidRDefault="00B9281A" w:rsidP="00B9281A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9281A">
        <w:rPr>
          <w:rFonts w:ascii="Liberation Serif" w:hAnsi="Liberation Serif" w:cs="Liberation Serif"/>
          <w:sz w:val="28"/>
          <w:szCs w:val="28"/>
        </w:rPr>
        <w:t xml:space="preserve">- </w:t>
      </w:r>
      <w:r w:rsidRPr="00B9281A">
        <w:rPr>
          <w:rFonts w:ascii="Liberation Serif" w:hAnsi="Liberation Serif" w:cs="Liberation Serif"/>
          <w:sz w:val="28"/>
          <w:szCs w:val="28"/>
        </w:rPr>
        <w:t xml:space="preserve">о том, в чем разница между типовыми уставами и уставами, разработанными самостоятельно; </w:t>
      </w:r>
    </w:p>
    <w:p w:rsidR="00B9281A" w:rsidRPr="00B9281A" w:rsidRDefault="00B9281A" w:rsidP="00B9281A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9281A">
        <w:rPr>
          <w:rFonts w:ascii="Liberation Serif" w:hAnsi="Liberation Serif" w:cs="Liberation Serif"/>
          <w:sz w:val="28"/>
          <w:szCs w:val="28"/>
        </w:rPr>
        <w:t>-</w:t>
      </w:r>
      <w:r w:rsidRPr="00B9281A">
        <w:rPr>
          <w:rFonts w:ascii="Liberation Serif" w:hAnsi="Liberation Serif" w:cs="Liberation Serif"/>
          <w:sz w:val="28"/>
          <w:szCs w:val="28"/>
        </w:rPr>
        <w:t xml:space="preserve"> о типовых уставах, которые существуют для унитарных и корпоративных НКО; </w:t>
      </w:r>
    </w:p>
    <w:p w:rsidR="00B9281A" w:rsidRPr="00B9281A" w:rsidRDefault="00B9281A" w:rsidP="00B9281A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9281A">
        <w:rPr>
          <w:rFonts w:ascii="Liberation Serif" w:hAnsi="Liberation Serif" w:cs="Liberation Serif"/>
          <w:sz w:val="28"/>
          <w:szCs w:val="28"/>
        </w:rPr>
        <w:t>-</w:t>
      </w:r>
      <w:r w:rsidRPr="00B9281A">
        <w:rPr>
          <w:rFonts w:ascii="Liberation Serif" w:hAnsi="Liberation Serif" w:cs="Liberation Serif"/>
          <w:sz w:val="28"/>
          <w:szCs w:val="28"/>
        </w:rPr>
        <w:t xml:space="preserve"> о том, что нужно сделать организации, если она выбирает типовой устав; </w:t>
      </w:r>
    </w:p>
    <w:p w:rsidR="00EF7D77" w:rsidRPr="00B9281A" w:rsidRDefault="00B9281A" w:rsidP="00B9281A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9281A">
        <w:rPr>
          <w:rFonts w:ascii="Liberation Serif" w:hAnsi="Liberation Serif" w:cs="Liberation Serif"/>
          <w:sz w:val="28"/>
          <w:szCs w:val="28"/>
        </w:rPr>
        <w:t>-</w:t>
      </w:r>
      <w:r w:rsidRPr="00B9281A">
        <w:rPr>
          <w:rFonts w:ascii="Liberation Serif" w:hAnsi="Liberation Serif" w:cs="Liberation Serif"/>
          <w:sz w:val="28"/>
          <w:szCs w:val="28"/>
        </w:rPr>
        <w:t xml:space="preserve"> какие документы нужны для перехода на типовой устав и как их подать.</w:t>
      </w:r>
    </w:p>
    <w:p w:rsidR="00B9281A" w:rsidRPr="00B9281A" w:rsidRDefault="00B9281A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6673A" w:rsidRPr="00B9281A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B9281A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B9281A" w:rsidRDefault="00461A01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B9281A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https://vk.com/rrc_nko?w=wall-120290321_10404</w:t>
        </w:r>
      </w:hyperlink>
      <w:r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307E03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B9281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B9281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307E03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307E03" w:rsidSect="00B9281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07E03"/>
    <w:rsid w:val="00314956"/>
    <w:rsid w:val="00361894"/>
    <w:rsid w:val="00374AE6"/>
    <w:rsid w:val="00382941"/>
    <w:rsid w:val="003C0E79"/>
    <w:rsid w:val="003E69B0"/>
    <w:rsid w:val="00423622"/>
    <w:rsid w:val="00461A01"/>
    <w:rsid w:val="00463C58"/>
    <w:rsid w:val="00476B80"/>
    <w:rsid w:val="004E328D"/>
    <w:rsid w:val="005E090F"/>
    <w:rsid w:val="0066673A"/>
    <w:rsid w:val="00676539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B9281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953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404" TargetMode="External"/><Relationship Id="rId4" Type="http://schemas.openxmlformats.org/officeDocument/2006/relationships/hyperlink" Target="https://www.youtube.com/watch?v=p4z4cB6tc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33</cp:revision>
  <dcterms:created xsi:type="dcterms:W3CDTF">2022-11-30T02:56:00Z</dcterms:created>
  <dcterms:modified xsi:type="dcterms:W3CDTF">2023-09-26T03:28:00Z</dcterms:modified>
</cp:coreProperties>
</file>