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F91BC" w14:textId="77777777" w:rsidR="00C67D55" w:rsidRDefault="00C67D55" w:rsidP="00C67D55">
      <w:pPr>
        <w:widowControl w:val="0"/>
        <w:autoSpaceDE w:val="0"/>
        <w:spacing w:after="0" w:line="240" w:lineRule="auto"/>
        <w:ind w:left="5390"/>
        <w:rPr>
          <w:rFonts w:ascii="Liberation Serif" w:hAnsi="Liberation Serif" w:cs="Liberation Serif"/>
          <w:bCs/>
          <w:sz w:val="28"/>
          <w:szCs w:val="28"/>
        </w:rPr>
      </w:pPr>
      <w:r>
        <w:rPr>
          <w:rFonts w:ascii="Liberation Serif" w:hAnsi="Liberation Serif" w:cs="Liberation Serif"/>
          <w:bCs/>
          <w:sz w:val="28"/>
          <w:szCs w:val="28"/>
        </w:rPr>
        <w:t>Приложение № 6-1</w:t>
      </w:r>
    </w:p>
    <w:p w14:paraId="7126B395" w14:textId="77777777" w:rsidR="00C67D55" w:rsidRDefault="00C67D55" w:rsidP="00C67D55">
      <w:pPr>
        <w:widowControl w:val="0"/>
        <w:autoSpaceDE w:val="0"/>
        <w:spacing w:after="0" w:line="240" w:lineRule="auto"/>
        <w:ind w:left="5390"/>
        <w:rPr>
          <w:rFonts w:ascii="Liberation Serif" w:hAnsi="Liberation Serif" w:cs="Liberation Serif"/>
          <w:bCs/>
          <w:sz w:val="28"/>
          <w:szCs w:val="28"/>
        </w:rPr>
      </w:pPr>
      <w:r>
        <w:rPr>
          <w:rFonts w:ascii="Liberation Serif" w:hAnsi="Liberation Serif" w:cs="Liberation Serif"/>
          <w:bCs/>
          <w:sz w:val="28"/>
          <w:szCs w:val="28"/>
        </w:rPr>
        <w:t>к государственной программе</w:t>
      </w:r>
      <w:r>
        <w:rPr>
          <w:rFonts w:ascii="Liberation Serif" w:hAnsi="Liberation Serif" w:cs="Liberation Serif"/>
          <w:bCs/>
          <w:sz w:val="28"/>
          <w:szCs w:val="28"/>
        </w:rPr>
        <w:br/>
        <w:t xml:space="preserve">Свердловской области «Развитие системы образования и реализация молодежной политики </w:t>
      </w:r>
      <w:r w:rsidR="006155B4">
        <w:rPr>
          <w:rFonts w:ascii="Liberation Serif" w:hAnsi="Liberation Serif" w:cs="Liberation Serif"/>
          <w:bCs/>
          <w:sz w:val="28"/>
          <w:szCs w:val="28"/>
        </w:rPr>
        <w:br/>
        <w:t xml:space="preserve">в Свердловской области </w:t>
      </w:r>
      <w:r w:rsidR="006155B4">
        <w:rPr>
          <w:rFonts w:ascii="Liberation Serif" w:hAnsi="Liberation Serif" w:cs="Liberation Serif"/>
          <w:bCs/>
          <w:sz w:val="28"/>
          <w:szCs w:val="28"/>
        </w:rPr>
        <w:br/>
        <w:t>до 2027</w:t>
      </w:r>
      <w:r>
        <w:rPr>
          <w:rFonts w:ascii="Liberation Serif" w:hAnsi="Liberation Serif" w:cs="Liberation Serif"/>
          <w:bCs/>
          <w:sz w:val="28"/>
          <w:szCs w:val="28"/>
        </w:rPr>
        <w:t xml:space="preserve"> года»</w:t>
      </w:r>
    </w:p>
    <w:p w14:paraId="74C4569C" w14:textId="77777777" w:rsidR="00C67D55" w:rsidRDefault="00C67D55" w:rsidP="00C67D55">
      <w:pPr>
        <w:widowControl w:val="0"/>
        <w:autoSpaceDE w:val="0"/>
        <w:spacing w:after="0" w:line="240" w:lineRule="auto"/>
        <w:ind w:left="5390"/>
        <w:rPr>
          <w:rFonts w:ascii="Liberation Serif" w:hAnsi="Liberation Serif" w:cs="Liberation Serif"/>
          <w:bCs/>
          <w:sz w:val="28"/>
          <w:szCs w:val="28"/>
        </w:rPr>
      </w:pPr>
    </w:p>
    <w:p w14:paraId="2B3B85B3" w14:textId="77777777" w:rsidR="00C67D55" w:rsidRDefault="00C67D55" w:rsidP="00C67D55">
      <w:pPr>
        <w:widowControl w:val="0"/>
        <w:autoSpaceDE w:val="0"/>
        <w:spacing w:after="0" w:line="240" w:lineRule="auto"/>
        <w:ind w:left="5390"/>
        <w:rPr>
          <w:rFonts w:ascii="Liberation Serif" w:hAnsi="Liberation Serif" w:cs="Liberation Serif"/>
          <w:bCs/>
          <w:sz w:val="28"/>
          <w:szCs w:val="28"/>
        </w:rPr>
      </w:pPr>
    </w:p>
    <w:p w14:paraId="2584F494" w14:textId="77777777" w:rsidR="00C67D55" w:rsidRDefault="00C67D55" w:rsidP="00C67D55">
      <w:pPr>
        <w:autoSpaceDE w:val="0"/>
        <w:spacing w:after="0" w:line="240" w:lineRule="auto"/>
        <w:jc w:val="center"/>
      </w:pPr>
      <w:r>
        <w:rPr>
          <w:rFonts w:ascii="Liberation Serif" w:hAnsi="Liberation Serif" w:cs="Liberation Serif"/>
          <w:b/>
          <w:bCs/>
          <w:color w:val="000000"/>
          <w:sz w:val="28"/>
          <w:szCs w:val="28"/>
        </w:rPr>
        <w:t>ПОРЯДОК</w:t>
      </w:r>
      <w:r>
        <w:rPr>
          <w:rFonts w:ascii="Liberation Serif" w:hAnsi="Liberation Serif" w:cs="Liberation Serif"/>
          <w:b/>
          <w:bCs/>
          <w:color w:val="000000"/>
          <w:sz w:val="28"/>
          <w:szCs w:val="28"/>
        </w:rPr>
        <w:br/>
        <w:t xml:space="preserve">предоставления и распределения субсидий из областного бюджета </w:t>
      </w:r>
      <w:r>
        <w:rPr>
          <w:rFonts w:ascii="Liberation Serif" w:hAnsi="Liberation Serif" w:cs="Liberation Serif"/>
          <w:b/>
          <w:color w:val="000000"/>
          <w:sz w:val="28"/>
          <w:szCs w:val="28"/>
        </w:rPr>
        <w:t xml:space="preserve">бюджетам муниципальных образований, расположенных на территории </w:t>
      </w:r>
      <w:r>
        <w:rPr>
          <w:rFonts w:ascii="Liberation Serif" w:hAnsi="Liberation Serif" w:cs="Liberation Serif"/>
          <w:b/>
          <w:color w:val="000000"/>
          <w:sz w:val="28"/>
          <w:szCs w:val="28"/>
        </w:rPr>
        <w:br/>
        <w:t>Свердловской области,</w:t>
      </w:r>
      <w:r>
        <w:rPr>
          <w:rFonts w:ascii="Liberation Serif" w:hAnsi="Liberation Serif" w:cs="Liberation Serif"/>
          <w:color w:val="000000"/>
          <w:sz w:val="28"/>
          <w:szCs w:val="28"/>
        </w:rPr>
        <w:t xml:space="preserve"> </w:t>
      </w:r>
      <w:r>
        <w:rPr>
          <w:rFonts w:ascii="Liberation Serif" w:hAnsi="Liberation Serif" w:cs="Liberation Serif"/>
          <w:b/>
          <w:bCs/>
          <w:color w:val="000000"/>
          <w:sz w:val="28"/>
          <w:szCs w:val="28"/>
        </w:rPr>
        <w:t>на реализацию мероприятий по модернизации школьных систем образования</w:t>
      </w:r>
    </w:p>
    <w:p w14:paraId="78A78F5B" w14:textId="77777777" w:rsidR="00C67D55" w:rsidRDefault="00C67D55" w:rsidP="00C67D55">
      <w:pPr>
        <w:autoSpaceDE w:val="0"/>
        <w:spacing w:after="0" w:line="240" w:lineRule="auto"/>
        <w:ind w:firstLine="709"/>
        <w:jc w:val="center"/>
        <w:rPr>
          <w:rFonts w:ascii="Liberation Serif" w:hAnsi="Liberation Serif" w:cs="Liberation Serif"/>
          <w:b/>
          <w:bCs/>
          <w:color w:val="000000"/>
          <w:sz w:val="28"/>
          <w:szCs w:val="28"/>
        </w:rPr>
      </w:pPr>
    </w:p>
    <w:p w14:paraId="4F337BBC" w14:textId="77777777" w:rsidR="00C67D55" w:rsidRDefault="00C67D55" w:rsidP="00C67D55">
      <w:pPr>
        <w:pStyle w:val="Standard"/>
        <w:ind w:firstLine="709"/>
        <w:rPr>
          <w:sz w:val="28"/>
          <w:szCs w:val="28"/>
        </w:rPr>
      </w:pPr>
    </w:p>
    <w:p w14:paraId="051EC7DF"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1. Настоящий порядок определяет условия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бюджетам муниципальных образований на </w:t>
      </w:r>
      <w:r>
        <w:rPr>
          <w:rFonts w:ascii="Liberation Serif" w:hAnsi="Liberation Serif" w:cs="Liberation Serif"/>
          <w:bCs/>
          <w:color w:val="000000"/>
          <w:sz w:val="28"/>
          <w:szCs w:val="28"/>
        </w:rPr>
        <w:t xml:space="preserve">реализацию мероприятий по модернизации школьных систем образования </w:t>
      </w:r>
      <w:r>
        <w:rPr>
          <w:rFonts w:ascii="Liberation Serif" w:hAnsi="Liberation Serif" w:cs="Liberation Serif"/>
          <w:color w:val="000000"/>
          <w:sz w:val="28"/>
          <w:szCs w:val="28"/>
        </w:rPr>
        <w:t>(далее – субсидии).</w:t>
      </w:r>
    </w:p>
    <w:p w14:paraId="08E6710F" w14:textId="77777777" w:rsidR="00C67D55" w:rsidRDefault="00C67D55" w:rsidP="00C67D55">
      <w:pPr>
        <w:autoSpaceDE w:val="0"/>
        <w:spacing w:after="0" w:line="240" w:lineRule="auto"/>
        <w:ind w:firstLine="709"/>
        <w:jc w:val="both"/>
      </w:pPr>
      <w:r>
        <w:rPr>
          <w:rFonts w:ascii="Liberation Serif" w:hAnsi="Liberation Serif"/>
          <w:sz w:val="28"/>
          <w:szCs w:val="28"/>
        </w:rPr>
        <w:t>Реализация мероприятий</w:t>
      </w:r>
      <w:r>
        <w:rPr>
          <w:rFonts w:ascii="Liberation Serif" w:hAnsi="Liberation Serif" w:cs="Liberation Serif"/>
          <w:bCs/>
          <w:color w:val="000000"/>
          <w:sz w:val="28"/>
          <w:szCs w:val="28"/>
        </w:rPr>
        <w:t xml:space="preserve"> по модернизации школьных систем образования включает:</w:t>
      </w:r>
    </w:p>
    <w:p w14:paraId="0B8C0506" w14:textId="77777777" w:rsidR="00C67D55" w:rsidRDefault="00C67D55" w:rsidP="00C67D55">
      <w:pPr>
        <w:autoSpaceDE w:val="0"/>
        <w:spacing w:after="0" w:line="240" w:lineRule="auto"/>
        <w:ind w:firstLine="709"/>
        <w:jc w:val="both"/>
      </w:pPr>
      <w:r>
        <w:rPr>
          <w:rFonts w:ascii="Liberation Serif" w:hAnsi="Liberation Serif" w:cs="Liberation Serif"/>
          <w:bCs/>
          <w:color w:val="000000"/>
          <w:sz w:val="28"/>
          <w:szCs w:val="28"/>
        </w:rPr>
        <w:t xml:space="preserve">1) проведение капитального ремонта зданий </w:t>
      </w:r>
      <w:r>
        <w:rPr>
          <w:rFonts w:ascii="Liberation Serif" w:hAnsi="Liberation Serif" w:cs="Liberation Serif"/>
          <w:color w:val="000000"/>
          <w:sz w:val="28"/>
          <w:szCs w:val="28"/>
        </w:rPr>
        <w:t>муниципальных общеобразовательных организаций, в которых непосредственно осуществляется образовательная деятельность по образовательным программам начального общего, и (или) основного общего, и (или) среднего общего образования (далее – капитальный ремонт);</w:t>
      </w:r>
    </w:p>
    <w:p w14:paraId="15A96FFA" w14:textId="77777777" w:rsidR="00C67D55" w:rsidRDefault="00C67D55" w:rsidP="00C67D55">
      <w:pPr>
        <w:autoSpaceDE w:val="0"/>
        <w:spacing w:after="0" w:line="240" w:lineRule="auto"/>
        <w:ind w:firstLine="709"/>
        <w:jc w:val="both"/>
      </w:pPr>
      <w:r>
        <w:rPr>
          <w:rFonts w:ascii="Liberation Serif" w:hAnsi="Liberation Serif"/>
          <w:sz w:val="28"/>
          <w:szCs w:val="28"/>
        </w:rPr>
        <w:t xml:space="preserve">2) </w:t>
      </w:r>
      <w:r>
        <w:rPr>
          <w:rFonts w:ascii="Liberation Serif" w:hAnsi="Liberation Serif" w:cs="Liberation Serif"/>
          <w:color w:val="000000"/>
          <w:sz w:val="28"/>
          <w:szCs w:val="28"/>
        </w:rPr>
        <w:t xml:space="preserve">оснащение зданий муниципальных общеобразовательных организаций, </w:t>
      </w:r>
      <w:r>
        <w:rPr>
          <w:rFonts w:ascii="Liberation Serif" w:hAnsi="Liberation Serif" w:cs="Liberation Serif"/>
          <w:color w:val="000000"/>
          <w:sz w:val="28"/>
          <w:szCs w:val="28"/>
        </w:rPr>
        <w:br/>
        <w:t xml:space="preserve">в которых непосредственно осуществляется образовательная деятельность по образовательным программам начального общего, и (или) основного общего, </w:t>
      </w:r>
      <w:r>
        <w:rPr>
          <w:rFonts w:ascii="Liberation Serif" w:hAnsi="Liberation Serif" w:cs="Liberation Serif"/>
          <w:color w:val="000000"/>
          <w:sz w:val="28"/>
          <w:szCs w:val="28"/>
        </w:rPr>
        <w:br/>
        <w:t>и (или) среднего общего образования (далее – объекты капитального ремонта), средствами обучения и воспитания, не требующими предварительной сборки, установки и закрепления на фундаментах или опорах (далее – средства обучения и воспитания);</w:t>
      </w:r>
    </w:p>
    <w:p w14:paraId="20399786"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3</w:t>
      </w:r>
      <w:r>
        <w:rPr>
          <w:rFonts w:ascii="Liberation Serif" w:hAnsi="Liberation Serif" w:cs="Liberation Serif"/>
          <w:sz w:val="28"/>
          <w:szCs w:val="28"/>
        </w:rPr>
        <w:t xml:space="preserve">) обеспечение в отношении объектов капитального ремонта требований к антитеррористической защищенности объектов (территорий), относящихся к сфере деятельности Министерства просвещения Российской Федерации, утвержденных постановлением Правительства Российской Федерации от 02.08.2019 № 1006 </w:t>
      </w:r>
      <w:r>
        <w:rPr>
          <w:rFonts w:ascii="Liberation Serif" w:hAnsi="Liberation Serif" w:cs="Liberation Serif"/>
          <w:sz w:val="28"/>
          <w:szCs w:val="28"/>
        </w:rPr>
        <w:br/>
        <w:t>«Об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14:paraId="5C76B104" w14:textId="77777777" w:rsidR="00C67D55" w:rsidRDefault="00C67D55" w:rsidP="00C67D55">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4) обеспечение дополнительного профессионального образования педагогических работников, осуществляющих учебный процесс в объектах капитального ремонта,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пунктом 2 части 5 статьи 47 Федерального закона от 29 декабря 2012 года № 273-ФЗ «Об образовании в Российской Федерации» и (или) обучения управленческих команд, состоящих из представителей администраций и педагогических работников объектов капитального ремонта;</w:t>
      </w:r>
    </w:p>
    <w:p w14:paraId="5071CF47" w14:textId="77777777" w:rsidR="00C67D55" w:rsidRDefault="00C67D55" w:rsidP="00C67D55">
      <w:pPr>
        <w:spacing w:after="0" w:line="240" w:lineRule="auto"/>
        <w:ind w:firstLine="709"/>
        <w:jc w:val="both"/>
        <w:rPr>
          <w:rFonts w:ascii="Liberation Serif" w:hAnsi="Liberation Serif"/>
          <w:sz w:val="28"/>
          <w:szCs w:val="28"/>
        </w:rPr>
      </w:pPr>
      <w:r>
        <w:rPr>
          <w:rFonts w:ascii="Liberation Serif" w:hAnsi="Liberation Serif"/>
          <w:sz w:val="28"/>
          <w:szCs w:val="28"/>
        </w:rPr>
        <w:t>5) 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p w14:paraId="3929B50E"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 Субсидии предоставляются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расходных обязательств муниципальных образований, возникающих при реализации мероприятий по модернизации школьных систем образования, в части мероприятий по капитальному ремонту и оснащению зданий муниципальных общеобразовательных организаций средствами обучения и воспитания. Перечень работ по капитальному ремонту зданий муниципальных общеобразовательных организаций, подлежащих </w:t>
      </w:r>
      <w:proofErr w:type="spellStart"/>
      <w:r>
        <w:rPr>
          <w:rFonts w:ascii="Liberation Serif" w:hAnsi="Liberation Serif" w:cs="Liberation Serif"/>
          <w:color w:val="000000"/>
          <w:sz w:val="28"/>
          <w:szCs w:val="28"/>
        </w:rPr>
        <w:t>софинансированию</w:t>
      </w:r>
      <w:proofErr w:type="spellEnd"/>
      <w:r>
        <w:rPr>
          <w:rFonts w:ascii="Liberation Serif" w:hAnsi="Liberation Serif" w:cs="Liberation Serif"/>
          <w:color w:val="000000"/>
          <w:sz w:val="28"/>
          <w:szCs w:val="28"/>
        </w:rPr>
        <w:t xml:space="preserve"> из областного бюджета (далее – перечень работ по капитальному ремонту), устанавливается в соответствии с перечнем работ по капитальному ремонту, приведенным в приложении № 1 к настоящему порядку.</w:t>
      </w:r>
    </w:p>
    <w:p w14:paraId="1013A0E5"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Оснащение зданий муниципальных общеобразовательных организаций </w:t>
      </w:r>
      <w:r>
        <w:rPr>
          <w:rFonts w:ascii="Liberation Serif" w:hAnsi="Liberation Serif" w:cs="Liberation Serif"/>
          <w:sz w:val="28"/>
          <w:szCs w:val="28"/>
        </w:rPr>
        <w:t xml:space="preserve">недостающими или нуждающимися в замене на объектах капитального ремонта средствами обучения и воспитания осуществляется в соответствии с перечнем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утвержденным Министерством просвещения Российской Федерации в соответствии с подпунктом «г» пункта 5 Правил предоставления и распределения субсидий из федерального бюджета бюджетам субъектов Российской Федерации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государственной программы Российской Федерации «Развитие образования», приведенных в приложении № 3 к государственной программе Российской Федерации «Развитие образования» (далее – Перечень средств обучения и воспитания).</w:t>
      </w:r>
    </w:p>
    <w:p w14:paraId="5C103D9E" w14:textId="77777777" w:rsidR="00104F02" w:rsidRDefault="00104F02" w:rsidP="00104F02">
      <w:pPr>
        <w:pStyle w:val="s1"/>
        <w:shd w:val="clear" w:color="auto" w:fill="FFFFFF"/>
        <w:spacing w:before="0" w:after="0"/>
        <w:ind w:firstLine="709"/>
        <w:jc w:val="both"/>
      </w:pPr>
      <w:bookmarkStart w:id="0" w:name="sub_1604"/>
      <w:r>
        <w:rPr>
          <w:rFonts w:ascii="Liberation Serif" w:eastAsia="SimSun" w:hAnsi="Liberation Serif" w:cs="Mangal"/>
          <w:kern w:val="3"/>
          <w:sz w:val="28"/>
          <w:szCs w:val="28"/>
          <w:lang w:eastAsia="zh-CN" w:bidi="hi-IN"/>
        </w:rPr>
        <w:t xml:space="preserve">3. </w:t>
      </w:r>
      <w:r>
        <w:rPr>
          <w:rFonts w:ascii="Liberation Serif" w:eastAsia="SimSun" w:hAnsi="Liberation Serif" w:cs="Liberation Serif"/>
          <w:color w:val="000000"/>
          <w:kern w:val="3"/>
          <w:sz w:val="28"/>
          <w:szCs w:val="28"/>
          <w:lang w:eastAsia="zh-CN" w:bidi="hi-IN"/>
        </w:rPr>
        <w:t xml:space="preserve">Предоставление субсидий осуществляется за счет средств областного бюджета согласно </w:t>
      </w:r>
      <w:proofErr w:type="gramStart"/>
      <w:r>
        <w:rPr>
          <w:rFonts w:ascii="Liberation Serif" w:eastAsia="SimSun" w:hAnsi="Liberation Serif" w:cs="Liberation Serif"/>
          <w:color w:val="000000"/>
          <w:kern w:val="3"/>
          <w:sz w:val="28"/>
          <w:szCs w:val="28"/>
          <w:lang w:eastAsia="zh-CN" w:bidi="hi-IN"/>
        </w:rPr>
        <w:t>закону Свердловской области</w:t>
      </w:r>
      <w:proofErr w:type="gramEnd"/>
      <w:r>
        <w:rPr>
          <w:rFonts w:ascii="Liberation Serif" w:eastAsia="SimSun" w:hAnsi="Liberation Serif" w:cs="Liberation Serif"/>
          <w:color w:val="000000"/>
          <w:kern w:val="3"/>
          <w:sz w:val="28"/>
          <w:szCs w:val="28"/>
          <w:lang w:eastAsia="zh-CN" w:bidi="hi-IN"/>
        </w:rPr>
        <w:t xml:space="preserve"> об областном бюджете на соответствующий финансовый год и плановый период в пределах утвержденных бюджетных ассигнований и лимитов бюджетных обязательств на осуществление мероприятий по модернизации школьных систем образования. </w:t>
      </w:r>
    </w:p>
    <w:p w14:paraId="7618BAB9" w14:textId="77777777" w:rsidR="00104F02" w:rsidRPr="00EB59DE" w:rsidRDefault="00EB59DE" w:rsidP="00104F02">
      <w:pPr>
        <w:pStyle w:val="s1"/>
        <w:shd w:val="clear" w:color="auto" w:fill="FFFFFF"/>
        <w:spacing w:before="0" w:after="0"/>
        <w:ind w:firstLine="709"/>
        <w:jc w:val="both"/>
        <w:rPr>
          <w:rFonts w:ascii="Liberation Serif" w:eastAsia="SimSun" w:hAnsi="Liberation Serif" w:cs="Liberation Serif"/>
          <w:color w:val="000000"/>
          <w:kern w:val="3"/>
          <w:sz w:val="28"/>
          <w:szCs w:val="28"/>
          <w:lang w:eastAsia="zh-CN" w:bidi="hi-IN"/>
        </w:rPr>
      </w:pPr>
      <w:r w:rsidRPr="00EB59DE">
        <w:rPr>
          <w:rFonts w:ascii="Liberation Serif" w:eastAsia="SimSun" w:hAnsi="Liberation Serif" w:cs="Liberation Serif"/>
          <w:color w:val="000000"/>
          <w:kern w:val="3"/>
          <w:sz w:val="28"/>
          <w:szCs w:val="28"/>
          <w:lang w:eastAsia="zh-CN" w:bidi="hi-IN"/>
        </w:rPr>
        <w:lastRenderedPageBreak/>
        <w:t xml:space="preserve">Распределение субсидий между муниципальными образованиями </w:t>
      </w:r>
      <w:r w:rsidRPr="00EB59DE">
        <w:rPr>
          <w:rFonts w:ascii="Liberation Serif" w:eastAsia="SimSun" w:hAnsi="Liberation Serif" w:cs="Liberation Serif"/>
          <w:color w:val="000000"/>
          <w:kern w:val="3"/>
          <w:sz w:val="28"/>
          <w:szCs w:val="28"/>
          <w:lang w:eastAsia="zh-CN" w:bidi="hi-IN"/>
        </w:rPr>
        <w:br/>
        <w:t xml:space="preserve">на 2023 год утверждается законом Свердловской области об областном бюджете </w:t>
      </w:r>
      <w:r w:rsidRPr="00EB59DE">
        <w:rPr>
          <w:rFonts w:ascii="Liberation Serif" w:eastAsia="SimSun" w:hAnsi="Liberation Serif" w:cs="Liberation Serif"/>
          <w:color w:val="000000"/>
          <w:kern w:val="3"/>
          <w:sz w:val="28"/>
          <w:szCs w:val="28"/>
          <w:lang w:eastAsia="zh-CN" w:bidi="hi-IN"/>
        </w:rPr>
        <w:br/>
        <w:t xml:space="preserve">на соответствующий финансовый год и плановый период, на последующие годы – постановлением Правительства Свердловской области о распределении субсидий </w:t>
      </w:r>
      <w:r w:rsidRPr="00EB59DE">
        <w:rPr>
          <w:rFonts w:ascii="Liberation Serif" w:eastAsia="SimSun" w:hAnsi="Liberation Serif" w:cs="Liberation Serif"/>
          <w:color w:val="000000"/>
          <w:kern w:val="3"/>
          <w:sz w:val="28"/>
          <w:szCs w:val="28"/>
          <w:lang w:eastAsia="zh-CN" w:bidi="hi-IN"/>
        </w:rPr>
        <w:br/>
        <w:t>из областного бюджета бюджетам муниципальных образований.</w:t>
      </w:r>
      <w:r w:rsidR="00104F02" w:rsidRPr="00EB59DE">
        <w:rPr>
          <w:rFonts w:ascii="Liberation Serif" w:eastAsia="SimSun" w:hAnsi="Liberation Serif" w:cs="Liberation Serif"/>
          <w:color w:val="000000"/>
          <w:kern w:val="3"/>
          <w:sz w:val="28"/>
          <w:szCs w:val="28"/>
          <w:lang w:eastAsia="zh-CN" w:bidi="hi-IN"/>
        </w:rPr>
        <w:t xml:space="preserve"> </w:t>
      </w:r>
    </w:p>
    <w:p w14:paraId="2DC053BA" w14:textId="77777777" w:rsidR="00104F02" w:rsidRDefault="00104F02" w:rsidP="00104F02">
      <w:pPr>
        <w:pStyle w:val="s1"/>
        <w:shd w:val="clear" w:color="auto" w:fill="FFFFFF"/>
        <w:spacing w:before="0" w:after="0"/>
        <w:ind w:firstLine="709"/>
        <w:jc w:val="both"/>
      </w:pPr>
      <w:r>
        <w:rPr>
          <w:rFonts w:ascii="Liberation Serif" w:eastAsia="SimSun" w:hAnsi="Liberation Serif" w:cs="Liberation Serif"/>
          <w:color w:val="000000"/>
          <w:kern w:val="3"/>
          <w:sz w:val="28"/>
          <w:szCs w:val="28"/>
          <w:lang w:eastAsia="zh-CN" w:bidi="hi-IN"/>
        </w:rPr>
        <w:t>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до Министерства как получателя средств областного бюджета на предоставление субсидий, на соответствующий финансовый год.</w:t>
      </w:r>
    </w:p>
    <w:p w14:paraId="4658DE9C" w14:textId="77777777" w:rsidR="00104F02" w:rsidRDefault="00104F02" w:rsidP="00104F02">
      <w:pPr>
        <w:autoSpaceDE w:val="0"/>
        <w:spacing w:after="0" w:line="240" w:lineRule="auto"/>
        <w:ind w:firstLine="709"/>
        <w:jc w:val="both"/>
      </w:pPr>
      <w:r>
        <w:rPr>
          <w:rFonts w:ascii="Liberation Serif" w:hAnsi="Liberation Serif" w:cs="Liberation Serif"/>
          <w:color w:val="000000"/>
          <w:sz w:val="28"/>
          <w:szCs w:val="28"/>
        </w:rPr>
        <w:t>4. Субсидии распределяются в соответствии с Методикой распределения субсидий между бюджетами муниципальных образований, расположенных на территории Свердловской области, на</w:t>
      </w:r>
      <w:r>
        <w:rPr>
          <w:rFonts w:ascii="Liberation Serif" w:hAnsi="Liberation Serif" w:cs="Liberation Serif"/>
          <w:bCs/>
          <w:color w:val="000000"/>
          <w:sz w:val="28"/>
          <w:szCs w:val="28"/>
        </w:rPr>
        <w:t xml:space="preserve"> реализацию мероприятий по модернизации школьных систем образования</w:t>
      </w:r>
      <w:r>
        <w:rPr>
          <w:rFonts w:ascii="Liberation Serif" w:hAnsi="Liberation Serif" w:cs="Liberation Serif"/>
          <w:color w:val="000000"/>
          <w:sz w:val="28"/>
          <w:szCs w:val="28"/>
        </w:rPr>
        <w:t xml:space="preserve">, приведенной в </w:t>
      </w:r>
      <w:hyperlink w:anchor="sub_16100" w:history="1">
        <w:r>
          <w:rPr>
            <w:rFonts w:ascii="Liberation Serif" w:hAnsi="Liberation Serif" w:cs="Liberation Serif"/>
            <w:color w:val="000000"/>
            <w:sz w:val="28"/>
            <w:szCs w:val="28"/>
          </w:rPr>
          <w:t>приложении</w:t>
        </w:r>
      </w:hyperlink>
      <w:r>
        <w:rPr>
          <w:rFonts w:ascii="Liberation Serif" w:hAnsi="Liberation Serif" w:cs="Liberation Serif"/>
          <w:color w:val="000000"/>
          <w:sz w:val="28"/>
          <w:szCs w:val="28"/>
        </w:rPr>
        <w:t xml:space="preserve"> № 2 к настоящему порядку. </w:t>
      </w:r>
    </w:p>
    <w:p w14:paraId="5A60F0EB" w14:textId="77777777" w:rsidR="00104F02" w:rsidRDefault="00104F02" w:rsidP="008F6062">
      <w:pPr>
        <w:spacing w:after="0" w:line="240" w:lineRule="auto"/>
        <w:ind w:firstLine="709"/>
        <w:jc w:val="both"/>
        <w:rPr>
          <w:rFonts w:ascii="Liberation Serif" w:hAnsi="Liberation Serif"/>
          <w:sz w:val="28"/>
          <w:szCs w:val="28"/>
        </w:rPr>
      </w:pPr>
      <w:r>
        <w:rPr>
          <w:rFonts w:ascii="Liberation Serif" w:hAnsi="Liberation Serif"/>
          <w:sz w:val="28"/>
          <w:szCs w:val="28"/>
        </w:rPr>
        <w:t>На оснащение объекта капитального ремонта недостающими или нуждающимися в замене средствами обучения и воспитания предусматриваются бюджетные средства в объеме, определяемом по формуле</w:t>
      </w:r>
      <w:r w:rsidR="008F6062">
        <w:rPr>
          <w:rFonts w:ascii="Liberation Serif" w:hAnsi="Liberation Serif"/>
          <w:sz w:val="28"/>
          <w:szCs w:val="28"/>
        </w:rPr>
        <w:t xml:space="preserve"> (если иное не установлено Министерством просвещения Российской Федерации касательно объектов, капитальный ремонт которых проводится в 2024 году и последующие годы)</w:t>
      </w:r>
    </w:p>
    <w:p w14:paraId="540756F0" w14:textId="77777777" w:rsidR="00104F02" w:rsidRDefault="00104F02" w:rsidP="00104F02">
      <w:pPr>
        <w:spacing w:after="0" w:line="240" w:lineRule="auto"/>
        <w:jc w:val="center"/>
      </w:pPr>
      <w:proofErr w:type="spellStart"/>
      <w:r>
        <w:rPr>
          <w:rFonts w:ascii="Liberation Serif" w:hAnsi="Liberation Serif"/>
          <w:sz w:val="28"/>
          <w:szCs w:val="28"/>
        </w:rPr>
        <w:t>Vоi</w:t>
      </w:r>
      <w:proofErr w:type="spellEnd"/>
      <w:r>
        <w:rPr>
          <w:rFonts w:ascii="Liberation Serif" w:hAnsi="Liberation Serif"/>
          <w:sz w:val="28"/>
          <w:szCs w:val="28"/>
        </w:rPr>
        <w:t xml:space="preserve"> = </w:t>
      </w:r>
      <w:proofErr w:type="spellStart"/>
      <w:r>
        <w:rPr>
          <w:rFonts w:ascii="Liberation Serif" w:hAnsi="Liberation Serif"/>
          <w:sz w:val="28"/>
          <w:szCs w:val="28"/>
        </w:rPr>
        <w:t>Vi</w:t>
      </w:r>
      <w:proofErr w:type="spellEnd"/>
      <w:r>
        <w:rPr>
          <w:rFonts w:ascii="Liberation Serif" w:hAnsi="Liberation Serif"/>
          <w:sz w:val="28"/>
          <w:szCs w:val="28"/>
        </w:rPr>
        <w:t xml:space="preserve"> – </w:t>
      </w:r>
      <w:proofErr w:type="spellStart"/>
      <w:r>
        <w:rPr>
          <w:rFonts w:ascii="Liberation Serif" w:hAnsi="Liberation Serif"/>
          <w:sz w:val="28"/>
          <w:szCs w:val="28"/>
        </w:rPr>
        <w:t>Vсмрi</w:t>
      </w:r>
      <w:proofErr w:type="spellEnd"/>
      <w:r>
        <w:rPr>
          <w:rFonts w:ascii="Liberation Serif" w:hAnsi="Liberation Serif"/>
          <w:sz w:val="28"/>
          <w:szCs w:val="28"/>
        </w:rPr>
        <w:t>, где:</w:t>
      </w:r>
    </w:p>
    <w:p w14:paraId="389F20C9" w14:textId="77777777" w:rsidR="00104F02" w:rsidRDefault="00104F02" w:rsidP="00104F02">
      <w:pPr>
        <w:spacing w:after="0" w:line="240" w:lineRule="auto"/>
        <w:ind w:firstLine="709"/>
        <w:rPr>
          <w:rFonts w:ascii="Liberation Serif" w:hAnsi="Liberation Serif"/>
          <w:sz w:val="28"/>
          <w:szCs w:val="28"/>
        </w:rPr>
      </w:pPr>
    </w:p>
    <w:p w14:paraId="4BB99290" w14:textId="77777777" w:rsidR="00104F02" w:rsidRDefault="00104F02" w:rsidP="00104F02">
      <w:pPr>
        <w:spacing w:after="0" w:line="240" w:lineRule="auto"/>
        <w:ind w:firstLine="709"/>
        <w:jc w:val="both"/>
      </w:pPr>
      <w:proofErr w:type="spellStart"/>
      <w:r>
        <w:rPr>
          <w:rFonts w:ascii="Liberation Serif" w:hAnsi="Liberation Serif"/>
          <w:sz w:val="28"/>
          <w:szCs w:val="28"/>
        </w:rPr>
        <w:t>Voi</w:t>
      </w:r>
      <w:proofErr w:type="spellEnd"/>
      <w:r>
        <w:rPr>
          <w:rFonts w:ascii="Liberation Serif" w:hAnsi="Liberation Serif"/>
          <w:sz w:val="28"/>
          <w:szCs w:val="28"/>
        </w:rPr>
        <w:t xml:space="preserve"> – объем бюджетных средств, предусмотренный на оснащение </w:t>
      </w:r>
      <w:r>
        <w:rPr>
          <w:rFonts w:ascii="Liberation Serif" w:hAnsi="Liberation Serif"/>
          <w:sz w:val="28"/>
          <w:szCs w:val="28"/>
        </w:rPr>
        <w:br/>
        <w:t>i-</w:t>
      </w:r>
      <w:proofErr w:type="spellStart"/>
      <w:r>
        <w:rPr>
          <w:rFonts w:ascii="Liberation Serif" w:hAnsi="Liberation Serif"/>
          <w:sz w:val="28"/>
          <w:szCs w:val="28"/>
        </w:rPr>
        <w:t>го</w:t>
      </w:r>
      <w:proofErr w:type="spellEnd"/>
      <w:r>
        <w:rPr>
          <w:rFonts w:ascii="Liberation Serif" w:hAnsi="Liberation Serif"/>
          <w:sz w:val="28"/>
          <w:szCs w:val="28"/>
        </w:rPr>
        <w:t xml:space="preserve"> объекта капитального ремонта недостающими или нуждающимися в замене на i-ом объекте капитального ремонта средствами обучения и воспитания;</w:t>
      </w:r>
    </w:p>
    <w:p w14:paraId="29388C75" w14:textId="77777777" w:rsidR="00104F02" w:rsidRDefault="00104F02" w:rsidP="00104F02">
      <w:pPr>
        <w:spacing w:after="0" w:line="240" w:lineRule="auto"/>
        <w:ind w:firstLine="709"/>
        <w:jc w:val="both"/>
      </w:pPr>
      <w:proofErr w:type="spellStart"/>
      <w:r>
        <w:rPr>
          <w:rFonts w:ascii="Liberation Serif" w:hAnsi="Liberation Serif"/>
          <w:sz w:val="28"/>
          <w:szCs w:val="28"/>
        </w:rPr>
        <w:t>Vi</w:t>
      </w:r>
      <w:proofErr w:type="spellEnd"/>
      <w:r>
        <w:rPr>
          <w:rFonts w:ascii="Liberation Serif" w:hAnsi="Liberation Serif"/>
          <w:sz w:val="28"/>
          <w:szCs w:val="28"/>
        </w:rPr>
        <w:t xml:space="preserve"> – объем бюджетных средств, предусмотренный на </w:t>
      </w:r>
      <w:r>
        <w:rPr>
          <w:rFonts w:ascii="Liberation Serif" w:hAnsi="Liberation Serif" w:cs="Liberation Serif"/>
          <w:color w:val="000000"/>
          <w:sz w:val="28"/>
          <w:szCs w:val="28"/>
        </w:rPr>
        <w:t>реализацию мероприятий по модернизации школьных систем образования на i-ом объекте капитального ремонта;</w:t>
      </w:r>
    </w:p>
    <w:p w14:paraId="79713ECA" w14:textId="77777777" w:rsidR="00104F02" w:rsidRDefault="00104F02" w:rsidP="00104F02">
      <w:pPr>
        <w:spacing w:after="0" w:line="240" w:lineRule="auto"/>
        <w:ind w:firstLine="709"/>
        <w:jc w:val="both"/>
      </w:pPr>
      <w:proofErr w:type="spellStart"/>
      <w:r>
        <w:rPr>
          <w:rFonts w:ascii="Liberation Serif" w:hAnsi="Liberation Serif" w:cs="Liberation Serif"/>
          <w:color w:val="000000"/>
          <w:sz w:val="28"/>
          <w:szCs w:val="28"/>
        </w:rPr>
        <w:t>Vсмрi</w:t>
      </w:r>
      <w:proofErr w:type="spellEnd"/>
      <w:r>
        <w:rPr>
          <w:rFonts w:ascii="Liberation Serif" w:hAnsi="Liberation Serif" w:cs="Liberation Serif"/>
          <w:color w:val="000000"/>
          <w:sz w:val="28"/>
          <w:szCs w:val="28"/>
        </w:rPr>
        <w:t xml:space="preserve"> – стоимость строительно-монтажных работ, входящих в перечень работ по капитальному ремонту (в соответствии с положительным заключением государственной экспертизы проверки достоверности определения сметной стоимости капитального ремонта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объекта, содержащим итоговую стоимостную оценку запланированных видов работ в рамках перечня работ по капитальному ремонту), с учетом налога на добавленную стоимость на i-ом объекте капитального ремонта.</w:t>
      </w:r>
    </w:p>
    <w:p w14:paraId="0882C6DE" w14:textId="77777777" w:rsidR="00104F02" w:rsidRDefault="00104F02" w:rsidP="00104F02">
      <w:pPr>
        <w:spacing w:after="0" w:line="240" w:lineRule="auto"/>
        <w:ind w:firstLine="709"/>
        <w:jc w:val="both"/>
      </w:pPr>
      <w:r>
        <w:rPr>
          <w:rFonts w:ascii="Liberation Serif" w:hAnsi="Liberation Serif" w:cs="Liberation Serif"/>
          <w:color w:val="000000"/>
          <w:sz w:val="28"/>
          <w:szCs w:val="28"/>
        </w:rPr>
        <w:t>В случае если стоимость строительно-монтажных работ, входящих в перечень работ по капитальному ремонту (в соответствии с положительным заключением государственной экспертизы проверки достоверности определения сметной стоимости капитального ремонта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объекта, содержащим итоговую стоимостную оценку запланированных видов работ в рамках перечня работ по капитальному ремонту), с учетом налога на добавленную стоимость на i-ом объекте капитального ремонта превышает 125 млн. рублей, в целях расчета стоимость принимается равной 125 млн. рублей.</w:t>
      </w:r>
    </w:p>
    <w:p w14:paraId="1C13F350" w14:textId="77777777" w:rsidR="00104F02" w:rsidRDefault="00104F02" w:rsidP="00104F02">
      <w:pPr>
        <w:spacing w:after="0" w:line="240" w:lineRule="auto"/>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Общий объем средств, необходимых для исполнения расходного обязательства муниципального образования, должен обеспечить достижение результата использования субсидии, указанного в пункте 12 настоящего порядка.</w:t>
      </w:r>
    </w:p>
    <w:p w14:paraId="446A1489" w14:textId="77777777" w:rsidR="00C67D55" w:rsidRDefault="00C67D55" w:rsidP="00104F02">
      <w:pPr>
        <w:spacing w:after="0" w:line="240" w:lineRule="auto"/>
        <w:ind w:firstLine="708"/>
        <w:jc w:val="both"/>
      </w:pPr>
      <w:r>
        <w:rPr>
          <w:rFonts w:ascii="Liberation Serif" w:hAnsi="Liberation Serif" w:cs="Liberation Serif"/>
          <w:color w:val="000000"/>
          <w:sz w:val="28"/>
          <w:szCs w:val="28"/>
        </w:rPr>
        <w:t>5. </w:t>
      </w:r>
      <w:r>
        <w:rPr>
          <w:rFonts w:ascii="Liberation Serif" w:hAnsi="Liberation Serif" w:cs="Liberation Serif"/>
          <w:sz w:val="28"/>
          <w:szCs w:val="28"/>
        </w:rPr>
        <w:t xml:space="preserve">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расходных обязательств муниципальных образований, возникающих при </w:t>
      </w:r>
      <w:r>
        <w:rPr>
          <w:rFonts w:ascii="Liberation Serif" w:hAnsi="Liberation Serif" w:cs="Liberation Serif"/>
          <w:bCs/>
          <w:color w:val="000000"/>
          <w:sz w:val="28"/>
          <w:szCs w:val="28"/>
        </w:rPr>
        <w:t>реализации мероприятий по модернизации школьных систем образования</w:t>
      </w:r>
      <w:r>
        <w:rPr>
          <w:rFonts w:ascii="Liberation Serif" w:hAnsi="Liberation Serif" w:cs="Liberation Serif"/>
          <w:sz w:val="28"/>
          <w:szCs w:val="28"/>
        </w:rPr>
        <w:t>, приведен в приложении № 3 к настоящему порядку.</w:t>
      </w:r>
    </w:p>
    <w:p w14:paraId="34A2A8C2" w14:textId="77777777" w:rsidR="00C67D55" w:rsidRDefault="00C67D55" w:rsidP="00C67D55">
      <w:pPr>
        <w:autoSpaceDE w:val="0"/>
        <w:spacing w:after="0" w:line="240" w:lineRule="auto"/>
        <w:ind w:firstLine="709"/>
        <w:jc w:val="both"/>
      </w:pPr>
      <w:r>
        <w:rPr>
          <w:rFonts w:ascii="Liberation Serif" w:hAnsi="Liberation Serif" w:cs="Liberation Serif"/>
          <w:sz w:val="28"/>
          <w:szCs w:val="28"/>
        </w:rPr>
        <w:t xml:space="preserve">6. Перечень муниципальных образований, которым будет предоставлена субсидия в планируемом финансовом году, определяется по результатам отбора заявок субъектов Российской Федерации на участие в отборе на предоставление субсидий из федерального бюджета бюджетам субъектов Российской Федерации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расходов, возникающих при реализации региональных проектов, направленных</w:t>
      </w:r>
      <w:r>
        <w:rPr>
          <w:rFonts w:ascii="Liberation Serif" w:hAnsi="Liberation Serif" w:cs="Liberation Serif"/>
          <w:b/>
          <w:bCs/>
          <w:color w:val="000000"/>
          <w:sz w:val="28"/>
          <w:szCs w:val="28"/>
        </w:rPr>
        <w:t xml:space="preserve"> </w:t>
      </w:r>
      <w:r>
        <w:rPr>
          <w:rFonts w:ascii="Liberation Serif" w:hAnsi="Liberation Serif" w:cs="Liberation Serif"/>
          <w:bCs/>
          <w:color w:val="000000"/>
          <w:sz w:val="28"/>
          <w:szCs w:val="28"/>
        </w:rPr>
        <w:t xml:space="preserve">на реализацию мероприятий по модернизации школьных систем образования в рамках государственной программы Российской Федерации «Развитие образования», проведенного </w:t>
      </w:r>
      <w:r>
        <w:rPr>
          <w:rFonts w:ascii="Liberation Serif" w:hAnsi="Liberation Serif" w:cs="Liberation Serif"/>
          <w:sz w:val="28"/>
          <w:szCs w:val="28"/>
        </w:rPr>
        <w:t>Министерством просвещения Российской Федерации на соответствующий финансовый год.</w:t>
      </w:r>
    </w:p>
    <w:p w14:paraId="5F30DDE9" w14:textId="77777777" w:rsidR="00C67D55" w:rsidRDefault="00C67D55" w:rsidP="00C67D55">
      <w:pPr>
        <w:autoSpaceDE w:val="0"/>
        <w:spacing w:after="0" w:line="240" w:lineRule="auto"/>
        <w:ind w:firstLine="709"/>
        <w:jc w:val="both"/>
      </w:pPr>
      <w:r>
        <w:rPr>
          <w:rFonts w:ascii="Liberation Serif" w:hAnsi="Liberation Serif" w:cs="Liberation Serif"/>
          <w:sz w:val="28"/>
          <w:szCs w:val="28"/>
        </w:rPr>
        <w:t>Министерство направляет запрос в муниципальные образования для определения потребности муниципальных образований в средствах областного бюджета.</w:t>
      </w:r>
    </w:p>
    <w:p w14:paraId="70BE1FC3" w14:textId="77777777" w:rsidR="00C67D55" w:rsidRDefault="00C67D55" w:rsidP="00C67D55">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Муниципальные образования формируют и направляют в Министерство заявки с перечнями предлагаемых к </w:t>
      </w:r>
      <w:proofErr w:type="spellStart"/>
      <w:r>
        <w:rPr>
          <w:rFonts w:ascii="Liberation Serif" w:hAnsi="Liberation Serif" w:cs="Liberation Serif"/>
          <w:sz w:val="28"/>
          <w:szCs w:val="28"/>
        </w:rPr>
        <w:t>софинансированию</w:t>
      </w:r>
      <w:proofErr w:type="spellEnd"/>
      <w:r>
        <w:rPr>
          <w:rFonts w:ascii="Liberation Serif" w:hAnsi="Liberation Serif" w:cs="Liberation Serif"/>
          <w:sz w:val="28"/>
          <w:szCs w:val="28"/>
        </w:rPr>
        <w:t xml:space="preserve"> из областного бюджета объектов капитального ремонта, информация о необходимости капитального ремонта которых включена в форму федерального статистического наблюдения </w:t>
      </w:r>
      <w:r>
        <w:rPr>
          <w:rFonts w:ascii="Liberation Serif" w:hAnsi="Liberation Serif" w:cs="Liberation Serif"/>
          <w:sz w:val="28"/>
          <w:szCs w:val="28"/>
        </w:rPr>
        <w:br/>
        <w:t>№ ОО-2 «Сведения о материально-технической и информационной базе, финансово-экономической деятельности общеобразовательной организации» (далее – форма федерального статистического наблюдения № ОО-2), по форме и в сроки, установленные Министерством.</w:t>
      </w:r>
    </w:p>
    <w:p w14:paraId="48D5802A" w14:textId="77777777" w:rsidR="00C67D55" w:rsidRDefault="00C67D55" w:rsidP="00C67D55">
      <w:pPr>
        <w:autoSpaceDE w:val="0"/>
        <w:spacing w:after="0" w:line="240" w:lineRule="auto"/>
        <w:ind w:firstLine="709"/>
        <w:jc w:val="both"/>
      </w:pPr>
      <w:r>
        <w:rPr>
          <w:rFonts w:ascii="Liberation Serif" w:hAnsi="Liberation Serif" w:cs="Liberation Serif"/>
          <w:sz w:val="28"/>
          <w:szCs w:val="28"/>
        </w:rPr>
        <w:t xml:space="preserve">На основании полученных заявок муниципальных образований Министерство формирует и направляет в Министерство просвещения Российской Федерации заявку Свердловской области на участие в отборе на предоставление субсидий из федерального бюджета бюджетам субъектов Российской Федерации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расходов, возникающих при реализации региональных проектов, направленных</w:t>
      </w:r>
      <w:r>
        <w:rPr>
          <w:rFonts w:ascii="Liberation Serif" w:hAnsi="Liberation Serif" w:cs="Liberation Serif"/>
          <w:b/>
          <w:bCs/>
          <w:color w:val="000000"/>
          <w:sz w:val="28"/>
          <w:szCs w:val="28"/>
        </w:rPr>
        <w:t xml:space="preserve"> </w:t>
      </w:r>
      <w:r>
        <w:rPr>
          <w:rFonts w:ascii="Liberation Serif" w:hAnsi="Liberation Serif" w:cs="Liberation Serif"/>
          <w:bCs/>
          <w:color w:val="000000"/>
          <w:sz w:val="28"/>
          <w:szCs w:val="28"/>
        </w:rPr>
        <w:t>на реализацию мероприятий по модернизации школьных систем образования в рамках государственной программы Российской Федерации «Развитие образования».</w:t>
      </w:r>
    </w:p>
    <w:p w14:paraId="41A29CB5" w14:textId="77777777" w:rsidR="00C67D55" w:rsidRDefault="00C67D55" w:rsidP="00C67D55">
      <w:pPr>
        <w:autoSpaceDE w:val="0"/>
        <w:spacing w:after="0" w:line="240" w:lineRule="auto"/>
        <w:ind w:firstLine="709"/>
        <w:jc w:val="both"/>
        <w:rPr>
          <w:rFonts w:ascii="Liberation Serif" w:hAnsi="Liberation Serif" w:cs="Liberation Serif"/>
          <w:bCs/>
          <w:color w:val="000000"/>
          <w:sz w:val="28"/>
          <w:szCs w:val="28"/>
        </w:rPr>
      </w:pPr>
      <w:r>
        <w:rPr>
          <w:rFonts w:ascii="Liberation Serif" w:hAnsi="Liberation Serif" w:cs="Liberation Serif"/>
          <w:bCs/>
          <w:color w:val="000000"/>
          <w:sz w:val="28"/>
          <w:szCs w:val="28"/>
        </w:rPr>
        <w:t>Отбор объектов капитального ремонта для включения в заявку Свердловской области осуществляется комиссией, образуемой Министерством, по следующим критериям:</w:t>
      </w:r>
    </w:p>
    <w:p w14:paraId="1662903E" w14:textId="77777777" w:rsidR="00C67D55" w:rsidRDefault="00C67D55" w:rsidP="00C67D55">
      <w:pPr>
        <w:autoSpaceDE w:val="0"/>
        <w:spacing w:after="0" w:line="240" w:lineRule="auto"/>
        <w:ind w:firstLine="709"/>
        <w:jc w:val="both"/>
      </w:pPr>
      <w:r>
        <w:rPr>
          <w:rFonts w:ascii="Liberation Serif" w:hAnsi="Liberation Serif" w:cs="Liberation Serif"/>
          <w:sz w:val="28"/>
          <w:szCs w:val="28"/>
        </w:rPr>
        <w:t xml:space="preserve">1) наличие информации о необходимости капитального ремонта объекта капитального ремонта в форме федерального статистического наблюдения </w:t>
      </w:r>
      <w:r>
        <w:rPr>
          <w:rFonts w:ascii="Liberation Serif" w:hAnsi="Liberation Serif" w:cs="Liberation Serif"/>
          <w:sz w:val="28"/>
          <w:szCs w:val="28"/>
        </w:rPr>
        <w:br/>
        <w:t>№ ОО-2;</w:t>
      </w:r>
    </w:p>
    <w:p w14:paraId="5E444EBF" w14:textId="77777777" w:rsidR="00C67D55" w:rsidRDefault="00C67D55" w:rsidP="00C67D55">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 наличие положительного заключения государственной экспертизы </w:t>
      </w:r>
      <w:r>
        <w:rPr>
          <w:rFonts w:ascii="Liberation Serif" w:hAnsi="Liberation Serif" w:cs="Liberation Serif"/>
          <w:sz w:val="28"/>
          <w:szCs w:val="28"/>
        </w:rPr>
        <w:br/>
        <w:t xml:space="preserve">(с датой не ранее 2021 года) проверки достоверности определения сметной стоимости капитального ремонта соответствующего объекта, содержащего </w:t>
      </w:r>
      <w:r>
        <w:rPr>
          <w:rFonts w:ascii="Liberation Serif" w:hAnsi="Liberation Serif" w:cs="Liberation Serif"/>
          <w:sz w:val="28"/>
          <w:szCs w:val="28"/>
        </w:rPr>
        <w:lastRenderedPageBreak/>
        <w:t>итоговую стоимостную оценку запланированных видов работ в рамках перечн</w:t>
      </w:r>
      <w:r w:rsidR="00D87001">
        <w:rPr>
          <w:rFonts w:ascii="Liberation Serif" w:hAnsi="Liberation Serif" w:cs="Liberation Serif"/>
          <w:sz w:val="28"/>
          <w:szCs w:val="28"/>
        </w:rPr>
        <w:t>я работ по капитальному ремонту;</w:t>
      </w:r>
    </w:p>
    <w:p w14:paraId="7D8DE660" w14:textId="77777777" w:rsidR="00D87001" w:rsidRDefault="00D87001" w:rsidP="00C67D55">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3) наличие муниципального правового акта, утверждающего перечень мероприятий (результатов), в том числе мероприятие </w:t>
      </w:r>
      <w:r>
        <w:rPr>
          <w:rFonts w:ascii="Liberation Serif" w:hAnsi="Liberation Serif" w:cs="Liberation Serif"/>
          <w:bCs/>
          <w:color w:val="000000"/>
          <w:sz w:val="28"/>
          <w:szCs w:val="28"/>
        </w:rPr>
        <w:t>по модернизации школьных систем образования.</w:t>
      </w:r>
    </w:p>
    <w:p w14:paraId="47CBEDC8" w14:textId="77777777" w:rsidR="00C67D55" w:rsidRDefault="00C67D55" w:rsidP="00C67D55">
      <w:pPr>
        <w:spacing w:after="0" w:line="240" w:lineRule="auto"/>
        <w:ind w:firstLine="708"/>
        <w:jc w:val="both"/>
        <w:rPr>
          <w:rFonts w:ascii="Liberation Serif" w:hAnsi="Liberation Serif"/>
          <w:sz w:val="28"/>
          <w:szCs w:val="28"/>
        </w:rPr>
      </w:pPr>
      <w:r>
        <w:rPr>
          <w:rFonts w:ascii="Liberation Serif" w:hAnsi="Liberation Serif"/>
          <w:sz w:val="28"/>
          <w:szCs w:val="28"/>
        </w:rPr>
        <w:t xml:space="preserve">Объекты капитального ремонта, включаемые в заявку Свердловской области, </w:t>
      </w:r>
      <w:proofErr w:type="spellStart"/>
      <w:r>
        <w:rPr>
          <w:rFonts w:ascii="Liberation Serif" w:hAnsi="Liberation Serif"/>
          <w:sz w:val="28"/>
          <w:szCs w:val="28"/>
        </w:rPr>
        <w:t>приоритизируются</w:t>
      </w:r>
      <w:proofErr w:type="spellEnd"/>
      <w:r>
        <w:rPr>
          <w:rFonts w:ascii="Liberation Serif" w:hAnsi="Liberation Serif"/>
          <w:sz w:val="28"/>
          <w:szCs w:val="28"/>
        </w:rPr>
        <w:t xml:space="preserve"> в соответствии со следующими критериями:</w:t>
      </w:r>
    </w:p>
    <w:p w14:paraId="756DE3B3" w14:textId="77777777" w:rsidR="00C67D55" w:rsidRDefault="00C67D55" w:rsidP="00C67D55">
      <w:pPr>
        <w:spacing w:after="0" w:line="240" w:lineRule="auto"/>
        <w:ind w:firstLine="708"/>
        <w:jc w:val="both"/>
        <w:rPr>
          <w:rFonts w:ascii="Liberation Serif" w:hAnsi="Liberation Serif"/>
          <w:sz w:val="28"/>
          <w:szCs w:val="28"/>
        </w:rPr>
      </w:pPr>
      <w:r>
        <w:rPr>
          <w:rFonts w:ascii="Liberation Serif" w:hAnsi="Liberation Serif"/>
          <w:sz w:val="28"/>
          <w:szCs w:val="28"/>
        </w:rPr>
        <w:t>1) расположение объекта в сельской местности или малом городе;</w:t>
      </w:r>
    </w:p>
    <w:p w14:paraId="13C54643" w14:textId="77777777" w:rsidR="00C67D55" w:rsidRDefault="00C67D55" w:rsidP="00C67D55">
      <w:pPr>
        <w:spacing w:after="0" w:line="240" w:lineRule="auto"/>
        <w:ind w:firstLine="708"/>
        <w:jc w:val="both"/>
        <w:rPr>
          <w:rFonts w:ascii="Liberation Serif" w:hAnsi="Liberation Serif"/>
          <w:sz w:val="28"/>
          <w:szCs w:val="28"/>
        </w:rPr>
      </w:pPr>
      <w:r>
        <w:rPr>
          <w:rFonts w:ascii="Liberation Serif" w:hAnsi="Liberation Serif"/>
          <w:sz w:val="28"/>
          <w:szCs w:val="28"/>
        </w:rPr>
        <w:t>2) сметная стоимость капитального ремонта объекта (в порядке убывания).</w:t>
      </w:r>
    </w:p>
    <w:p w14:paraId="1225321D" w14:textId="77777777" w:rsidR="00C67D55" w:rsidRDefault="00C67D55" w:rsidP="00C67D55">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Субсидии предоставляются муниципальным образованиям, имеющим в наличии одно или несколько зданий муниципальных общеобразовательных организаций, на проведение капитального ремонта которых по результатам отбора, проведенного Министерством просвещения Российской Федерации, предусмотрена субсидия из федерального бюджета областному бюджету. </w:t>
      </w:r>
    </w:p>
    <w:p w14:paraId="380037BC" w14:textId="77777777" w:rsidR="00C67D55" w:rsidRDefault="00C67D55" w:rsidP="00C67D55">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7. Субсидии подлежат зачислению в доходы местных бюджетов и расходованию по разделу 0700 «Образование», подразделу 0702 «Общее образование».</w:t>
      </w:r>
    </w:p>
    <w:p w14:paraId="7B66FFC9" w14:textId="77777777" w:rsidR="00C67D55" w:rsidRDefault="00C67D55" w:rsidP="00C67D55">
      <w:pPr>
        <w:tabs>
          <w:tab w:val="left" w:pos="567"/>
        </w:tabs>
        <w:spacing w:after="0" w:line="240" w:lineRule="auto"/>
        <w:ind w:firstLine="709"/>
        <w:jc w:val="both"/>
      </w:pPr>
      <w:r>
        <w:rPr>
          <w:rFonts w:ascii="Liberation Serif" w:hAnsi="Liberation Serif" w:cs="Liberation Serif"/>
          <w:color w:val="000000"/>
          <w:sz w:val="28"/>
          <w:szCs w:val="28"/>
        </w:rPr>
        <w:t>8. Предоставление субсидий осуществляется</w:t>
      </w:r>
      <w:r>
        <w:rPr>
          <w:rFonts w:ascii="Liberation Serif" w:hAnsi="Liberation Serif"/>
          <w:color w:val="000000"/>
          <w:sz w:val="28"/>
          <w:szCs w:val="28"/>
        </w:rPr>
        <w:t xml:space="preserve"> на основании соглашения о предоставлении субсидии (далее – соглашение), подготавливаемого (формируемого) и заключаемого в </w:t>
      </w:r>
      <w:r>
        <w:rPr>
          <w:rFonts w:ascii="Liberation Serif" w:hAnsi="Liberation Serif" w:cs="Liberation Serif"/>
          <w:sz w:val="28"/>
          <w:szCs w:val="28"/>
        </w:rPr>
        <w:t xml:space="preserve">государственной интегрированной информационной </w:t>
      </w:r>
      <w:r>
        <w:rPr>
          <w:rFonts w:ascii="Liberation Serif" w:hAnsi="Liberation Serif"/>
          <w:color w:val="000000"/>
          <w:sz w:val="28"/>
          <w:szCs w:val="28"/>
        </w:rPr>
        <w:t xml:space="preserve">системе управления общественными финансами «Электронный бюджет» Министерством с муниципальными образованиями в соответствии с требованиями, установленными правилами, предусмотренными абзацем первым пункта 3 статьи 132 Бюджетного кодекса Российской Федерации. </w:t>
      </w:r>
    </w:p>
    <w:p w14:paraId="396FAFB7" w14:textId="77777777" w:rsidR="00C67D55" w:rsidRPr="00104F02" w:rsidRDefault="00C67D55" w:rsidP="00C67D55">
      <w:pPr>
        <w:tabs>
          <w:tab w:val="left" w:pos="567"/>
        </w:tabs>
        <w:spacing w:after="0" w:line="240" w:lineRule="auto"/>
        <w:ind w:firstLine="709"/>
        <w:jc w:val="both"/>
        <w:rPr>
          <w:rFonts w:ascii="Liberation Serif" w:hAnsi="Liberation Serif"/>
          <w:color w:val="000000"/>
          <w:sz w:val="28"/>
          <w:szCs w:val="28"/>
        </w:rPr>
      </w:pPr>
      <w:r>
        <w:rPr>
          <w:rFonts w:ascii="Liberation Serif" w:hAnsi="Liberation Serif"/>
          <w:color w:val="000000"/>
          <w:sz w:val="28"/>
          <w:szCs w:val="28"/>
        </w:rPr>
        <w:t xml:space="preserve">Министерство направляет муниципальным образованиям письменное </w:t>
      </w:r>
      <w:r w:rsidRPr="00EB59DE">
        <w:rPr>
          <w:rFonts w:ascii="Liberation Serif" w:hAnsi="Liberation Serif"/>
          <w:color w:val="000000"/>
          <w:sz w:val="28"/>
          <w:szCs w:val="28"/>
        </w:rPr>
        <w:t>уведомление о необходимости заключения соглашения</w:t>
      </w:r>
      <w:r w:rsidRPr="00EB59DE">
        <w:rPr>
          <w:rFonts w:ascii="Liberation Serif" w:hAnsi="Liberation Serif" w:cs="Liberation Serif"/>
          <w:sz w:val="28"/>
          <w:szCs w:val="28"/>
        </w:rPr>
        <w:t xml:space="preserve"> </w:t>
      </w:r>
      <w:r w:rsidR="00EB59DE" w:rsidRPr="00EB59DE">
        <w:rPr>
          <w:rFonts w:ascii="Liberation Serif" w:eastAsia="SimSun" w:hAnsi="Liberation Serif" w:cs="Liberation Serif"/>
          <w:color w:val="000000"/>
          <w:kern w:val="3"/>
          <w:sz w:val="28"/>
          <w:szCs w:val="28"/>
          <w:lang w:eastAsia="zh-CN" w:bidi="hi-IN"/>
        </w:rPr>
        <w:t>после</w:t>
      </w:r>
      <w:r w:rsidR="00104F02" w:rsidRPr="00EB59DE">
        <w:rPr>
          <w:rFonts w:ascii="Liberation Serif" w:hAnsi="Liberation Serif"/>
          <w:sz w:val="28"/>
          <w:szCs w:val="28"/>
        </w:rPr>
        <w:t xml:space="preserve"> заключения</w:t>
      </w:r>
      <w:r w:rsidR="00104F02" w:rsidRPr="00104F02">
        <w:rPr>
          <w:rFonts w:ascii="Liberation Serif" w:hAnsi="Liberation Serif"/>
          <w:sz w:val="28"/>
          <w:szCs w:val="28"/>
        </w:rPr>
        <w:t xml:space="preserve"> соглашения между Министерством просвещения Российской Федерации и Правительством Свердловской области о предоставлении субсидии из федерального бюджета бюджету Свердловской области на </w:t>
      </w:r>
      <w:proofErr w:type="spellStart"/>
      <w:r w:rsidR="00104F02" w:rsidRPr="00104F02">
        <w:rPr>
          <w:rFonts w:ascii="Liberation Serif" w:hAnsi="Liberation Serif"/>
          <w:sz w:val="28"/>
          <w:szCs w:val="28"/>
        </w:rPr>
        <w:t>софинансирование</w:t>
      </w:r>
      <w:proofErr w:type="spellEnd"/>
      <w:r w:rsidR="00104F02" w:rsidRPr="00104F02">
        <w:rPr>
          <w:rFonts w:ascii="Liberation Serif" w:hAnsi="Liberation Serif"/>
          <w:sz w:val="28"/>
          <w:szCs w:val="28"/>
        </w:rPr>
        <w:t xml:space="preserve">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(далее – соглашение о предоставлении субсидии из федерального бюджета), либо дополнительного соглашения к соглашению о предоставлении субсидии из федерального бюджета. </w:t>
      </w:r>
    </w:p>
    <w:p w14:paraId="0CB4D653" w14:textId="77777777" w:rsidR="00D87001" w:rsidRDefault="00D87001" w:rsidP="00D87001">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рамках исполнения соглашений обязательством органов местного самоуправления муниципальных образований (далее – органы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 расходах,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которых предоставляется субсидия, </w:t>
      </w:r>
      <w:r>
        <w:rPr>
          <w:rFonts w:ascii="Liberation Serif" w:hAnsi="Liberation Serif" w:cs="Liberation Serif"/>
          <w:sz w:val="28"/>
          <w:szCs w:val="28"/>
        </w:rPr>
        <w:br/>
        <w:t xml:space="preserve">ежеквартально не позднее 5 числа месяца, следующего за отчетным кварталом, </w:t>
      </w:r>
      <w:r>
        <w:rPr>
          <w:rFonts w:ascii="Liberation Serif" w:hAnsi="Liberation Serif" w:cs="Liberation Serif"/>
          <w:sz w:val="28"/>
          <w:szCs w:val="28"/>
        </w:rPr>
        <w:br/>
        <w:t>и о достижении значений результатов использования субсидии и обязательствах, принятых в целях их достижения, не позднее 5 числа месяца, следующего за отчетным годом, а также дополнительной отчетности по формам и в сроки, установленные в соглашении.</w:t>
      </w:r>
    </w:p>
    <w:p w14:paraId="108EF5A3" w14:textId="77777777" w:rsidR="00D87001" w:rsidRDefault="00D87001" w:rsidP="00D87001">
      <w:pPr>
        <w:tabs>
          <w:tab w:val="left" w:pos="567"/>
        </w:tabs>
        <w:spacing w:after="0" w:line="240" w:lineRule="auto"/>
        <w:ind w:firstLine="709"/>
        <w:jc w:val="both"/>
      </w:pPr>
      <w:r>
        <w:rPr>
          <w:rFonts w:ascii="Liberation Serif" w:hAnsi="Liberation Serif" w:cs="Liberation Serif"/>
          <w:sz w:val="28"/>
          <w:szCs w:val="28"/>
        </w:rPr>
        <w:lastRenderedPageBreak/>
        <w:t>Субсидия используется муниципальным образованием в году предоставления субсидии.</w:t>
      </w:r>
    </w:p>
    <w:p w14:paraId="57722CA1" w14:textId="77777777" w:rsidR="00C67D55" w:rsidRDefault="00C67D55" w:rsidP="00C67D55">
      <w:pPr>
        <w:tabs>
          <w:tab w:val="left" w:pos="567"/>
        </w:tabs>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 Для заключения соглашения муниципальное образование обеспечивает заполнение и подписание в государственной интегрированной информационной системе управления общественными финансами «Электронный бюджет» проекта соглашения и представление в Министерство следующих документов:</w:t>
      </w:r>
    </w:p>
    <w:p w14:paraId="52270217" w14:textId="77777777" w:rsidR="00C67D55" w:rsidRDefault="00C67D55" w:rsidP="00C67D55">
      <w:pPr>
        <w:tabs>
          <w:tab w:val="left" w:pos="567"/>
        </w:tabs>
        <w:spacing w:after="0" w:line="240" w:lineRule="auto"/>
        <w:ind w:firstLine="709"/>
        <w:jc w:val="both"/>
      </w:pPr>
      <w:r>
        <w:rPr>
          <w:rFonts w:ascii="Liberation Serif" w:hAnsi="Liberation Serif" w:cs="Liberation Serif"/>
          <w:sz w:val="28"/>
          <w:szCs w:val="28"/>
        </w:rPr>
        <w:t>1) </w:t>
      </w:r>
      <w:r w:rsidR="006118FC">
        <w:rPr>
          <w:rFonts w:ascii="Liberation Serif" w:hAnsi="Liberation Serif" w:cs="Liberation Serif"/>
          <w:sz w:val="28"/>
          <w:szCs w:val="28"/>
        </w:rPr>
        <w:t>утратил силу</w:t>
      </w:r>
      <w:r>
        <w:rPr>
          <w:rFonts w:ascii="Liberation Serif" w:hAnsi="Liberation Serif" w:cs="Liberation Serif"/>
          <w:sz w:val="28"/>
          <w:szCs w:val="28"/>
        </w:rPr>
        <w:t>;</w:t>
      </w:r>
    </w:p>
    <w:p w14:paraId="3D8811E2" w14:textId="77777777" w:rsidR="00C67D55" w:rsidRDefault="00C67D55" w:rsidP="00C67D55">
      <w:pPr>
        <w:tabs>
          <w:tab w:val="left" w:pos="567"/>
        </w:tabs>
        <w:spacing w:after="0" w:line="240" w:lineRule="auto"/>
        <w:ind w:firstLine="709"/>
        <w:jc w:val="both"/>
      </w:pPr>
      <w:r>
        <w:rPr>
          <w:rFonts w:ascii="Liberation Serif" w:hAnsi="Liberation Serif" w:cs="Liberation Serif"/>
          <w:sz w:val="28"/>
          <w:szCs w:val="28"/>
        </w:rPr>
        <w:t xml:space="preserve">2) </w:t>
      </w:r>
      <w:r>
        <w:rPr>
          <w:rFonts w:ascii="Liberation Serif" w:hAnsi="Liberation Serif"/>
          <w:sz w:val="28"/>
          <w:szCs w:val="28"/>
        </w:rPr>
        <w:t xml:space="preserve">перечня планируемых к приобретению средств обучения и воспитания, недостающих или нуждающихся в замене по каждому объекту капитального ремонта в соответствии с Перечнем средств обучения и воспитания </w:t>
      </w:r>
      <w:r w:rsidR="009750A3">
        <w:rPr>
          <w:rFonts w:ascii="Liberation Serif" w:hAnsi="Liberation Serif"/>
          <w:sz w:val="28"/>
          <w:szCs w:val="28"/>
        </w:rPr>
        <w:t xml:space="preserve">(в случае предоставления субсидии в первый либо второй год планового периода представляется в срок до 10 января года предоставления субсидии) </w:t>
      </w:r>
      <w:r>
        <w:rPr>
          <w:rFonts w:ascii="Liberation Serif" w:hAnsi="Liberation Serif"/>
          <w:sz w:val="28"/>
          <w:szCs w:val="28"/>
        </w:rPr>
        <w:t>(по форме, установленной Министерством в письменном уведомлении о необходимости заключения соглашения);</w:t>
      </w:r>
    </w:p>
    <w:p w14:paraId="2822E9AA" w14:textId="77777777" w:rsidR="00C67D55" w:rsidRDefault="00C67D55" w:rsidP="00C67D55">
      <w:pPr>
        <w:tabs>
          <w:tab w:val="left" w:pos="567"/>
        </w:tabs>
        <w:spacing w:after="0" w:line="240" w:lineRule="auto"/>
        <w:ind w:firstLine="709"/>
        <w:jc w:val="both"/>
      </w:pPr>
      <w:r>
        <w:rPr>
          <w:rFonts w:ascii="Liberation Serif" w:hAnsi="Liberation Serif" w:cs="Liberation Serif"/>
          <w:sz w:val="28"/>
          <w:szCs w:val="28"/>
        </w:rPr>
        <w:t xml:space="preserve">3) перечня кабинетов и общешкольных помещений, в которых планируется проведение капитального ремонта, по каждому объекту капитального ремонта </w:t>
      </w:r>
      <w:r>
        <w:rPr>
          <w:rFonts w:ascii="Liberation Serif" w:hAnsi="Liberation Serif" w:cs="Liberation Serif"/>
          <w:sz w:val="28"/>
          <w:szCs w:val="28"/>
        </w:rPr>
        <w:br/>
        <w:t>(по форме, установленной Министерством</w:t>
      </w:r>
      <w:r>
        <w:rPr>
          <w:rFonts w:ascii="Liberation Serif" w:hAnsi="Liberation Serif"/>
          <w:color w:val="000000"/>
          <w:sz w:val="28"/>
          <w:szCs w:val="28"/>
        </w:rPr>
        <w:t xml:space="preserve"> в письменном уведомлении о необходимости заключения соглашения</w:t>
      </w:r>
      <w:r>
        <w:rPr>
          <w:rFonts w:ascii="Liberation Serif" w:hAnsi="Liberation Serif" w:cs="Liberation Serif"/>
          <w:sz w:val="28"/>
          <w:szCs w:val="28"/>
        </w:rPr>
        <w:t>);</w:t>
      </w:r>
    </w:p>
    <w:p w14:paraId="5E6ADB13" w14:textId="77777777" w:rsidR="00C67D55" w:rsidRDefault="00C67D55" w:rsidP="00C67D55">
      <w:pPr>
        <w:tabs>
          <w:tab w:val="left" w:pos="567"/>
        </w:tabs>
        <w:spacing w:after="0" w:line="240" w:lineRule="auto"/>
        <w:ind w:firstLine="709"/>
        <w:jc w:val="both"/>
      </w:pPr>
      <w:r>
        <w:rPr>
          <w:rFonts w:ascii="Liberation Serif" w:hAnsi="Liberation Serif" w:cs="Liberation Serif"/>
          <w:sz w:val="28"/>
          <w:szCs w:val="28"/>
        </w:rPr>
        <w:t>4) перечня работ, планируемых к проведению в каждом объекте капитального ремонта, в рамках перечня работ по капитальному ремонту, приведенного в приложении № 1 к настоящему порядку (по форме, установленной Министерством</w:t>
      </w:r>
      <w:r>
        <w:rPr>
          <w:rFonts w:ascii="Liberation Serif" w:hAnsi="Liberation Serif"/>
          <w:color w:val="000000"/>
          <w:sz w:val="28"/>
          <w:szCs w:val="28"/>
        </w:rPr>
        <w:t xml:space="preserve"> в письменном уведомлении о необходимости заключения соглашения</w:t>
      </w:r>
      <w:r>
        <w:rPr>
          <w:rFonts w:ascii="Liberation Serif" w:hAnsi="Liberation Serif" w:cs="Liberation Serif"/>
          <w:sz w:val="28"/>
          <w:szCs w:val="28"/>
        </w:rPr>
        <w:t>).</w:t>
      </w:r>
    </w:p>
    <w:p w14:paraId="44634A35" w14:textId="77777777" w:rsidR="00C67D55" w:rsidRDefault="00C67D55" w:rsidP="00C67D55">
      <w:pPr>
        <w:tabs>
          <w:tab w:val="left" w:pos="567"/>
        </w:tabs>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10. Муниципальное образование обеспечивает представление в Министерство документов, указанных в пункте 9 настоящего п</w:t>
      </w:r>
      <w:r w:rsidR="00104F02">
        <w:rPr>
          <w:rFonts w:ascii="Liberation Serif" w:hAnsi="Liberation Serif" w:cs="Liberation Serif"/>
          <w:sz w:val="28"/>
          <w:szCs w:val="28"/>
        </w:rPr>
        <w:t xml:space="preserve">орядка, в течение </w:t>
      </w:r>
      <w:r w:rsidR="00104F02">
        <w:rPr>
          <w:rFonts w:ascii="Liberation Serif" w:hAnsi="Liberation Serif" w:cs="Liberation Serif"/>
          <w:sz w:val="28"/>
          <w:szCs w:val="28"/>
        </w:rPr>
        <w:br/>
        <w:t>5 рабочих</w:t>
      </w:r>
      <w:r>
        <w:rPr>
          <w:rFonts w:ascii="Liberation Serif" w:hAnsi="Liberation Serif" w:cs="Liberation Serif"/>
          <w:sz w:val="28"/>
          <w:szCs w:val="28"/>
        </w:rPr>
        <w:t xml:space="preserve"> дней со дня получения от Министерства письменного уведомления о необходимости заключения соглашения. </w:t>
      </w:r>
    </w:p>
    <w:p w14:paraId="3022B915" w14:textId="77777777" w:rsidR="00C67D55" w:rsidRDefault="00C67D55" w:rsidP="00C67D55">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Министерство в течение 5 рабочих дней со дня подписания муниципальным образованием сформированного в государственной интегрированной информационной системе управления общественными финансами «Электронный бюджет» проекта соглашения и представления в Министерство на бумажном носителе документов, указанных в пункте 9 настоящего порядка, обеспечивает заключение с муниципальным образованием соглашения в государственной интегрированной информационной системе управления общественными финансами «Электронный бюджет».</w:t>
      </w:r>
    </w:p>
    <w:p w14:paraId="3F232EB3" w14:textId="77777777" w:rsidR="00C67D55" w:rsidRDefault="00C67D55" w:rsidP="00C67D55">
      <w:pPr>
        <w:autoSpaceDE w:val="0"/>
        <w:spacing w:after="0" w:line="240" w:lineRule="auto"/>
        <w:ind w:firstLine="709"/>
        <w:jc w:val="both"/>
      </w:pPr>
      <w:r>
        <w:rPr>
          <w:rFonts w:ascii="Liberation Serif" w:hAnsi="Liberation Serif" w:cs="Liberation Serif"/>
          <w:sz w:val="28"/>
          <w:szCs w:val="28"/>
        </w:rPr>
        <w:t>11. В целях обеспечения максимального качества инфраструктуры и повышения эффективности образовательного процесса в объектах капитального ремонта в соглашении предусматриваются дополнительные обязательства муниципального образования по реализации следующих мероприятий:</w:t>
      </w:r>
    </w:p>
    <w:p w14:paraId="43C35B39" w14:textId="77777777" w:rsidR="00C67D55" w:rsidRDefault="00C67D55" w:rsidP="00C67D55">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 обеспечение в отношении объектов капитального ремонта требований к антитеррористической защищенности объектов (территорий), относящихся к сфере деятельности Министерства просвещения Российской Федерации, утвержденных постановлением Правительства Российской Федерации от 02.08.2019 № 1006 </w:t>
      </w:r>
      <w:r>
        <w:rPr>
          <w:rFonts w:ascii="Liberation Serif" w:hAnsi="Liberation Serif" w:cs="Liberation Serif"/>
          <w:sz w:val="28"/>
          <w:szCs w:val="28"/>
        </w:rPr>
        <w:br/>
        <w:t xml:space="preserve">«Об утверждении требований к антитеррористической защищенности объектов (территорий) Министерства просвещения Российской Федерации и объектов </w:t>
      </w:r>
      <w:r>
        <w:rPr>
          <w:rFonts w:ascii="Liberation Serif" w:hAnsi="Liberation Serif" w:cs="Liberation Serif"/>
          <w:sz w:val="28"/>
          <w:szCs w:val="28"/>
        </w:rPr>
        <w:lastRenderedPageBreak/>
        <w:t>(территорий),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14:paraId="388F7D83" w14:textId="77777777" w:rsidR="00C67D55" w:rsidRDefault="00C67D55" w:rsidP="00C67D55">
      <w:pPr>
        <w:spacing w:after="0" w:line="240" w:lineRule="auto"/>
        <w:ind w:firstLine="709"/>
        <w:jc w:val="both"/>
        <w:rPr>
          <w:rFonts w:ascii="Liberation Serif" w:hAnsi="Liberation Serif"/>
          <w:sz w:val="28"/>
          <w:szCs w:val="28"/>
        </w:rPr>
      </w:pPr>
      <w:r>
        <w:rPr>
          <w:rFonts w:ascii="Liberation Serif" w:hAnsi="Liberation Serif"/>
          <w:sz w:val="28"/>
          <w:szCs w:val="28"/>
        </w:rPr>
        <w:t>2) обеспечение дополнительного профессионального образования педагогических работников, осуществляющих учебный процесс в объектах капитального ремонта,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пунктом 2 части 5 статьи 47 Федерального закона от 29 декабря 2012 года № 273-ФЗ «Об образовании в Российской Федерации» и (или) обучения управленческих команд, состоящих из представителей администраций и педагогических работников объектов капитального ремонта;</w:t>
      </w:r>
    </w:p>
    <w:p w14:paraId="73CEE254" w14:textId="77777777" w:rsidR="00C67D55" w:rsidRDefault="00C67D55" w:rsidP="00C67D55">
      <w:pPr>
        <w:spacing w:after="0" w:line="240" w:lineRule="auto"/>
        <w:ind w:firstLine="709"/>
        <w:jc w:val="both"/>
        <w:rPr>
          <w:rFonts w:ascii="Liberation Serif" w:hAnsi="Liberation Serif"/>
          <w:sz w:val="28"/>
          <w:szCs w:val="28"/>
        </w:rPr>
      </w:pPr>
      <w:r>
        <w:rPr>
          <w:rFonts w:ascii="Liberation Serif" w:hAnsi="Liberation Serif"/>
          <w:sz w:val="28"/>
          <w:szCs w:val="28"/>
        </w:rPr>
        <w:t>3) 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p w14:paraId="62CDA541" w14:textId="77777777" w:rsidR="00C67D55" w:rsidRDefault="00C67D55" w:rsidP="00C67D55">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 привлечение обучающихся, их родителей (законных представителей), педагогических работников к обсуждению дизайнерских и иных решений в рамках подготовки и проведения капитального ремонта.</w:t>
      </w:r>
    </w:p>
    <w:p w14:paraId="06498875" w14:textId="77777777" w:rsidR="00C67D55" w:rsidRDefault="00C67D55" w:rsidP="00C67D55">
      <w:pPr>
        <w:autoSpaceDE w:val="0"/>
        <w:spacing w:after="0" w:line="240" w:lineRule="auto"/>
        <w:ind w:firstLine="709"/>
        <w:jc w:val="both"/>
      </w:pPr>
      <w:r>
        <w:rPr>
          <w:rFonts w:ascii="Liberation Serif" w:hAnsi="Liberation Serif" w:cs="Liberation Serif"/>
          <w:sz w:val="28"/>
          <w:szCs w:val="28"/>
        </w:rPr>
        <w:t xml:space="preserve">12. </w:t>
      </w:r>
      <w:r>
        <w:rPr>
          <w:rFonts w:ascii="Liberation Serif" w:hAnsi="Liberation Serif" w:cs="Liberation Serif"/>
          <w:color w:val="000000"/>
          <w:sz w:val="28"/>
          <w:szCs w:val="28"/>
        </w:rPr>
        <w:t>Результатом использования субсидии является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14:paraId="4E049BD0"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13. </w:t>
      </w:r>
      <w:r>
        <w:rPr>
          <w:rFonts w:ascii="Liberation Serif" w:hAnsi="Liberation Serif" w:cs="Arial"/>
          <w:sz w:val="28"/>
          <w:szCs w:val="28"/>
        </w:rPr>
        <w:t xml:space="preserve">Муниципальное образование представляет в Министерство отчеты о достижении </w:t>
      </w:r>
      <w:r>
        <w:rPr>
          <w:rFonts w:ascii="Liberation Serif" w:hAnsi="Liberation Serif"/>
          <w:sz w:val="28"/>
          <w:szCs w:val="28"/>
        </w:rPr>
        <w:t xml:space="preserve">результата использования субсидии </w:t>
      </w:r>
      <w:r>
        <w:rPr>
          <w:rFonts w:ascii="Liberation Serif" w:hAnsi="Liberation Serif" w:cs="Arial"/>
          <w:sz w:val="28"/>
          <w:szCs w:val="28"/>
        </w:rPr>
        <w:t>и об использовании субсидии в сроки, порядке и по формам, утверждаемым соглашением.</w:t>
      </w:r>
    </w:p>
    <w:p w14:paraId="21DA53F4"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14. </w:t>
      </w:r>
      <w:r>
        <w:rPr>
          <w:rFonts w:ascii="Liberation Serif" w:hAnsi="Liberation Serif" w:cs="Liberation Serif"/>
          <w:sz w:val="28"/>
          <w:szCs w:val="28"/>
        </w:rPr>
        <w:t>В случае если муниципальным образованием по состоянию на 31 декабря года предоставления субсидии нарушены обязательства по обеспечению достижения результата использования субсидии, объем средств, подлежащих возврату в доход областного бюджета (</w:t>
      </w:r>
      <w:r>
        <w:rPr>
          <w:rFonts w:ascii="Liberation Serif" w:hAnsi="Liberation Serif" w:cs="Liberation Serif"/>
          <w:sz w:val="28"/>
          <w:szCs w:val="28"/>
          <w:lang w:val="en-US"/>
        </w:rPr>
        <w:t>V</w:t>
      </w:r>
      <w:r>
        <w:rPr>
          <w:rFonts w:ascii="Liberation Serif" w:hAnsi="Liberation Serif" w:cs="Liberation Serif"/>
          <w:sz w:val="28"/>
          <w:szCs w:val="28"/>
        </w:rPr>
        <w:t>возврата), рассчитывается по формуле</w:t>
      </w:r>
      <w:r w:rsidR="00257D48">
        <w:rPr>
          <w:rFonts w:ascii="Liberation Serif" w:hAnsi="Liberation Serif" w:cs="Liberation Serif"/>
          <w:sz w:val="28"/>
          <w:szCs w:val="28"/>
          <w:lang w:eastAsia="ru-RU"/>
        </w:rPr>
        <w:t xml:space="preserve"> </w:t>
      </w:r>
      <w:commentRangeStart w:id="1"/>
      <w:r w:rsidR="00257D48">
        <w:rPr>
          <w:rFonts w:ascii="Liberation Serif" w:hAnsi="Liberation Serif" w:cs="Liberation Serif"/>
          <w:sz w:val="28"/>
          <w:szCs w:val="28"/>
          <w:lang w:eastAsia="ru-RU"/>
        </w:rPr>
        <w:t xml:space="preserve">(если иное не установлено </w:t>
      </w:r>
      <w:r w:rsidR="00257D48">
        <w:rPr>
          <w:rFonts w:ascii="Liberation Serif" w:hAnsi="Liberation Serif"/>
          <w:sz w:val="28"/>
          <w:szCs w:val="28"/>
        </w:rPr>
        <w:t>соглашением о предоставлении субсидии из федерального бюджета)</w:t>
      </w:r>
      <w:commentRangeEnd w:id="1"/>
      <w:r w:rsidR="00E351C6">
        <w:rPr>
          <w:rStyle w:val="a4"/>
        </w:rPr>
        <w:commentReference w:id="1"/>
      </w:r>
    </w:p>
    <w:p w14:paraId="4FD385DD" w14:textId="77777777" w:rsidR="00C67D55" w:rsidRDefault="00C67D55" w:rsidP="00C67D55">
      <w:pPr>
        <w:spacing w:after="0" w:line="240" w:lineRule="auto"/>
        <w:jc w:val="both"/>
        <w:rPr>
          <w:rFonts w:ascii="Liberation Serif" w:hAnsi="Liberation Serif" w:cs="Liberation Serif"/>
          <w:sz w:val="28"/>
          <w:szCs w:val="28"/>
        </w:rPr>
      </w:pPr>
    </w:p>
    <w:p w14:paraId="00C36168" w14:textId="77777777" w:rsidR="00C67D55" w:rsidRDefault="00C67D55" w:rsidP="00C67D55">
      <w:pPr>
        <w:autoSpaceDE w:val="0"/>
        <w:spacing w:after="0" w:line="240" w:lineRule="auto"/>
        <w:ind w:firstLine="720"/>
        <w:jc w:val="center"/>
      </w:pP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возврата=0,1</w:t>
      </w: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субсидии, где:</w:t>
      </w:r>
    </w:p>
    <w:p w14:paraId="627C7865" w14:textId="77777777" w:rsidR="00C67D55" w:rsidRDefault="00C67D55" w:rsidP="00C67D55">
      <w:pPr>
        <w:autoSpaceDE w:val="0"/>
        <w:spacing w:after="0" w:line="240" w:lineRule="auto"/>
        <w:ind w:firstLine="720"/>
        <w:jc w:val="center"/>
        <w:rPr>
          <w:rFonts w:ascii="Liberation Serif" w:hAnsi="Liberation Serif" w:cs="Liberation Serif"/>
          <w:color w:val="000000"/>
          <w:sz w:val="28"/>
          <w:szCs w:val="28"/>
        </w:rPr>
      </w:pPr>
    </w:p>
    <w:p w14:paraId="5C239B93" w14:textId="77777777" w:rsidR="00C67D55" w:rsidRDefault="00C67D55" w:rsidP="00C67D55">
      <w:pPr>
        <w:autoSpaceDE w:val="0"/>
        <w:spacing w:after="0" w:line="240" w:lineRule="auto"/>
        <w:ind w:firstLine="720"/>
        <w:jc w:val="both"/>
      </w:pP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субсидии – размер субсидии, предоставленной местному бюджету в текущем финансовом году.</w:t>
      </w:r>
    </w:p>
    <w:p w14:paraId="5D143662" w14:textId="77777777" w:rsidR="00C67D55" w:rsidRDefault="00C67D55" w:rsidP="00C67D55">
      <w:pPr>
        <w:autoSpaceDE w:val="0"/>
        <w:spacing w:after="0" w:line="240" w:lineRule="auto"/>
        <w:ind w:firstLine="720"/>
        <w:jc w:val="both"/>
      </w:pPr>
      <w:r>
        <w:rPr>
          <w:rFonts w:ascii="Liberation Serif" w:hAnsi="Liberation Serif" w:cs="Liberation Serif"/>
          <w:color w:val="000000"/>
          <w:sz w:val="28"/>
          <w:szCs w:val="28"/>
        </w:rPr>
        <w:t>При расчете объема средств, подлежащих возврату, в размере субсидии, предоставленной местному бюджету в текущем финансовом году (</w:t>
      </w: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 xml:space="preserve">субсидии), </w:t>
      </w:r>
      <w:r>
        <w:rPr>
          <w:rFonts w:ascii="Liberation Serif" w:hAnsi="Liberation Serif" w:cs="Liberation Serif"/>
          <w:color w:val="000000"/>
          <w:sz w:val="28"/>
          <w:szCs w:val="28"/>
        </w:rPr>
        <w:br/>
        <w:t xml:space="preserve">не учитывается размер остатка субсидии, не использованного по состоянию </w:t>
      </w:r>
      <w:r>
        <w:rPr>
          <w:rFonts w:ascii="Liberation Serif" w:hAnsi="Liberation Serif" w:cs="Liberation Serif"/>
          <w:color w:val="000000"/>
          <w:sz w:val="28"/>
          <w:szCs w:val="28"/>
        </w:rPr>
        <w:br/>
        <w:t>на 1 января года, следующего за годом предоставления субсидии, потребность в котором не подтверждена главным администратором средств местного бюджета.</w:t>
      </w:r>
    </w:p>
    <w:p w14:paraId="6B774197"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Решение о достижении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муниципальным образованием результата использования субсидии принимается Министерством в срок </w:t>
      </w:r>
      <w:r>
        <w:rPr>
          <w:rFonts w:ascii="Liberation Serif" w:hAnsi="Liberation Serif" w:cs="Liberation Serif"/>
          <w:color w:val="000000"/>
          <w:sz w:val="28"/>
          <w:szCs w:val="28"/>
        </w:rPr>
        <w:br/>
        <w:t xml:space="preserve">до 1 марта года, следующего за годом предоставления субсидии, на основании </w:t>
      </w:r>
      <w:r>
        <w:rPr>
          <w:rFonts w:ascii="Liberation Serif" w:hAnsi="Liberation Serif" w:cs="Liberation Serif"/>
          <w:color w:val="000000"/>
          <w:sz w:val="28"/>
          <w:szCs w:val="28"/>
        </w:rPr>
        <w:lastRenderedPageBreak/>
        <w:t>отчетов об использовании средств областного бюджета, предоставленных в форме субсидии, и о достижении результата использования субсидии.</w:t>
      </w:r>
    </w:p>
    <w:p w14:paraId="591C1E96"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результата использования субсидии, содержащее расчет объема средств, подлежащих возврату в доход областного бюджета, принимается в форме приказа Министерства. </w:t>
      </w:r>
    </w:p>
    <w:p w14:paraId="26CE4D84"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Министерство не позднее 5 рабочих дней со дня принятия решения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муниципальным образованием результата использования субсидии направляет муниципальному образованию письменное требование о возврате средств с указанием объема средств, подлежащих возврату, реквизитов для возврата средств, с приложением копии решения.</w:t>
      </w:r>
    </w:p>
    <w:p w14:paraId="53807F71"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 Министерства.</w:t>
      </w:r>
    </w:p>
    <w:p w14:paraId="03A5FEA0" w14:textId="77777777" w:rsidR="00C67D55" w:rsidRDefault="00C67D55" w:rsidP="00C67D55">
      <w:pPr>
        <w:spacing w:after="0" w:line="240" w:lineRule="auto"/>
        <w:ind w:firstLine="709"/>
        <w:jc w:val="both"/>
      </w:pPr>
      <w:r>
        <w:rPr>
          <w:rFonts w:ascii="Liberation Serif" w:hAnsi="Liberation Serif" w:cs="Liberation Serif"/>
          <w:color w:val="000000"/>
          <w:sz w:val="28"/>
          <w:szCs w:val="28"/>
        </w:rPr>
        <w:t xml:space="preserve">15.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результата использования субсидии, вправе обратиться в Министерство не позднее 15 февраля года, следующего за годом предоставления субсидии, с ходатайством о продлении срока достижения результата использования субсидии, в случае если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результата использования субсидии возникло из-за обстоятельств непреодолимой силы.</w:t>
      </w:r>
    </w:p>
    <w:p w14:paraId="1225FB2C"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К ходатайству должны быть приложены документы, подтверждающие обстоятельства, указанные в </w:t>
      </w:r>
      <w:hyperlink w:anchor="sub_1012" w:history="1">
        <w:r>
          <w:rPr>
            <w:rFonts w:ascii="Liberation Serif" w:hAnsi="Liberation Serif" w:cs="Liberation Serif"/>
            <w:color w:val="000000"/>
            <w:sz w:val="28"/>
            <w:szCs w:val="28"/>
          </w:rPr>
          <w:t>части первой</w:t>
        </w:r>
      </w:hyperlink>
      <w:r>
        <w:rPr>
          <w:rFonts w:ascii="Liberation Serif" w:hAnsi="Liberation Serif" w:cs="Liberation Serif"/>
          <w:color w:val="000000"/>
          <w:sz w:val="28"/>
          <w:szCs w:val="28"/>
        </w:rPr>
        <w:t xml:space="preserve"> настоящего пункта.</w:t>
      </w:r>
    </w:p>
    <w:p w14:paraId="56217F8E"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ходатайстве должен быть обоснован новый срок достижения результата использования субсидии.</w:t>
      </w:r>
    </w:p>
    <w:p w14:paraId="5E2749BE"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Министерство рассматривает документы, указанные в </w:t>
      </w:r>
      <w:hyperlink w:anchor="sub_1012" w:history="1">
        <w:r>
          <w:rPr>
            <w:rFonts w:ascii="Liberation Serif" w:hAnsi="Liberation Serif" w:cs="Liberation Serif"/>
            <w:color w:val="000000"/>
            <w:sz w:val="28"/>
            <w:szCs w:val="28"/>
          </w:rPr>
          <w:t>частях первой</w:t>
        </w:r>
      </w:hyperlink>
      <w:r>
        <w:rPr>
          <w:rFonts w:ascii="Liberation Serif" w:hAnsi="Liberation Serif" w:cs="Liberation Serif"/>
          <w:color w:val="000000"/>
          <w:sz w:val="28"/>
          <w:szCs w:val="28"/>
        </w:rPr>
        <w:t xml:space="preserve"> и </w:t>
      </w:r>
      <w:hyperlink w:anchor="sub_101202" w:history="1">
        <w:r>
          <w:rPr>
            <w:rFonts w:ascii="Liberation Serif" w:hAnsi="Liberation Serif" w:cs="Liberation Serif"/>
            <w:color w:val="000000"/>
            <w:sz w:val="28"/>
            <w:szCs w:val="28"/>
          </w:rPr>
          <w:t>второй настоящего пункта</w:t>
        </w:r>
      </w:hyperlink>
      <w:r>
        <w:rPr>
          <w:rFonts w:ascii="Liberation Serif" w:hAnsi="Liberation Serif" w:cs="Liberation Serif"/>
          <w:color w:val="000000"/>
          <w:sz w:val="28"/>
          <w:szCs w:val="28"/>
        </w:rPr>
        <w:t>, в течение 5 рабочих дней со дня их поступления и принимает мотивированное решение:</w:t>
      </w:r>
    </w:p>
    <w:p w14:paraId="2444F217"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о продлении срока достижения результата использования субсидии;</w:t>
      </w:r>
    </w:p>
    <w:p w14:paraId="04081DB2"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об отказе в продлении срока достижения результата использования субсидии.</w:t>
      </w:r>
    </w:p>
    <w:p w14:paraId="4667F820"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результата использования субсидии является отсутствие документов, подтверждающих наличие обстоятельств, указанных в </w:t>
      </w:r>
      <w:hyperlink w:anchor="sub_1012" w:history="1">
        <w:r>
          <w:rPr>
            <w:rFonts w:ascii="Liberation Serif" w:hAnsi="Liberation Serif" w:cs="Liberation Serif"/>
            <w:color w:val="000000"/>
            <w:sz w:val="28"/>
            <w:szCs w:val="28"/>
          </w:rPr>
          <w:t xml:space="preserve">части первой </w:t>
        </w:r>
      </w:hyperlink>
      <w:r>
        <w:rPr>
          <w:rFonts w:ascii="Liberation Serif" w:hAnsi="Liberation Serif" w:cs="Liberation Serif"/>
          <w:color w:val="000000"/>
          <w:sz w:val="28"/>
          <w:szCs w:val="28"/>
        </w:rPr>
        <w:t>настоящего пункта.</w:t>
      </w:r>
    </w:p>
    <w:p w14:paraId="1DA6C1E3"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информирует муниципальное образование в письменной форме о принятом решении.</w:t>
      </w:r>
    </w:p>
    <w:p w14:paraId="2168E846"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принятия решения о продлении срока достижения результата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результата использования субсидии и представления отчета, возврат субсидии, предусмотренный пунктом 14 настоящего порядка, не осуществляется.</w:t>
      </w:r>
    </w:p>
    <w:p w14:paraId="50A391DB"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случае если в срок, определенный в дополнительном соглашении, результат использования субсидии не достигнут, Министерство не позднее </w:t>
      </w:r>
      <w:r>
        <w:rPr>
          <w:rFonts w:ascii="Liberation Serif" w:hAnsi="Liberation Serif" w:cs="Liberation Serif"/>
          <w:color w:val="000000"/>
          <w:sz w:val="28"/>
          <w:szCs w:val="28"/>
        </w:rPr>
        <w:br/>
        <w:t xml:space="preserve">10 рабочих дней со дня окончания указанного срока принимает новое решение о </w:t>
      </w:r>
      <w:proofErr w:type="spellStart"/>
      <w:r>
        <w:rPr>
          <w:rFonts w:ascii="Liberation Serif" w:hAnsi="Liberation Serif" w:cs="Liberation Serif"/>
          <w:color w:val="000000"/>
          <w:sz w:val="28"/>
          <w:szCs w:val="28"/>
        </w:rPr>
        <w:lastRenderedPageBreak/>
        <w:t>недостижении</w:t>
      </w:r>
      <w:proofErr w:type="spellEnd"/>
      <w:r>
        <w:rPr>
          <w:rFonts w:ascii="Liberation Serif" w:hAnsi="Liberation Serif" w:cs="Liberation Serif"/>
          <w:color w:val="000000"/>
          <w:sz w:val="28"/>
          <w:szCs w:val="28"/>
        </w:rPr>
        <w:t xml:space="preserve"> результата использования субсидии и направляет требование муниципальному образованию.</w:t>
      </w:r>
    </w:p>
    <w:p w14:paraId="2E1F62E4"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Средства, подлежащие возврату, в объеме, определенном решением Министерства, подлежат возврату в доход областного бюджета не позднее </w:t>
      </w:r>
      <w:r>
        <w:rPr>
          <w:rFonts w:ascii="Liberation Serif" w:hAnsi="Liberation Serif" w:cs="Liberation Serif"/>
          <w:color w:val="000000"/>
          <w:sz w:val="28"/>
          <w:szCs w:val="28"/>
        </w:rPr>
        <w:br/>
        <w:t>10 рабочих дней со дня получения требования Министерства.</w:t>
      </w:r>
    </w:p>
    <w:p w14:paraId="052180A0" w14:textId="77777777" w:rsidR="00D87001" w:rsidRDefault="00D87001"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sz w:val="28"/>
          <w:szCs w:val="28"/>
        </w:rPr>
        <w:t>16.</w:t>
      </w:r>
      <w:r>
        <w:rPr>
          <w:rFonts w:ascii="Liberation Serif" w:hAnsi="Liberation Serif" w:cs="Liberation Serif"/>
          <w:color w:val="000000"/>
          <w:sz w:val="28"/>
          <w:szCs w:val="28"/>
        </w:rPr>
        <w:t xml:space="preserve">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color w:val="000000"/>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color w:val="000000"/>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14:paraId="71502BA6" w14:textId="77777777" w:rsidR="00C67D55" w:rsidRDefault="00C67D55" w:rsidP="00C67D55">
      <w:pPr>
        <w:autoSpaceDE w:val="0"/>
        <w:spacing w:after="0" w:line="240" w:lineRule="auto"/>
        <w:ind w:firstLine="709"/>
        <w:jc w:val="both"/>
      </w:pPr>
      <w:r>
        <w:rPr>
          <w:rFonts w:ascii="Liberation Serif" w:hAnsi="Liberation Serif" w:cs="Liberation Serif"/>
          <w:color w:val="000000"/>
          <w:sz w:val="28"/>
          <w:szCs w:val="28"/>
        </w:rPr>
        <w:t xml:space="preserve">17. Неиспользованные остатки субсидии подлежат возврату в областной бюджет в сроки, установленные </w:t>
      </w:r>
      <w:hyperlink r:id="rId6" w:history="1">
        <w:r>
          <w:rPr>
            <w:rFonts w:ascii="Liberation Serif" w:hAnsi="Liberation Serif" w:cs="Liberation Serif"/>
            <w:color w:val="000000"/>
            <w:sz w:val="28"/>
            <w:szCs w:val="28"/>
          </w:rPr>
          <w:t>бюджетным законодательством</w:t>
        </w:r>
      </w:hyperlink>
      <w:r>
        <w:rPr>
          <w:rFonts w:ascii="Liberation Serif" w:hAnsi="Liberation Serif" w:cs="Liberation Serif"/>
          <w:color w:val="000000"/>
          <w:sz w:val="28"/>
          <w:szCs w:val="28"/>
        </w:rPr>
        <w:t xml:space="preserve"> Российской Федерации.</w:t>
      </w:r>
    </w:p>
    <w:p w14:paraId="2BA781FB"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невозврате субсидии в указанный срок Министерство принимает меры по взысканию подлежащей возврату субсидии в областной бюджет в судебном порядке.</w:t>
      </w:r>
    </w:p>
    <w:p w14:paraId="54324BA1"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18. Контроль за соблюдением муниципальным образованием целей, условий и порядка предоставления субсидии осуществляется Министерством.</w:t>
      </w:r>
    </w:p>
    <w:p w14:paraId="288C4A56"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проверки соблюдения муниципальным образованием целей, условий и порядка предоставления субсидии.</w:t>
      </w:r>
    </w:p>
    <w:p w14:paraId="290C9FD5"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При выявлении Министерством нарушений целей, условий и порядка предоставления субсидии материалы проверок направляются в Министерство финансов Свердловской области. </w:t>
      </w:r>
    </w:p>
    <w:p w14:paraId="645C7901"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субсидии.</w:t>
      </w:r>
    </w:p>
    <w:p w14:paraId="4A9B1845"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Требование о возврате субсидии направляется Министерством муниципальному образованию в течение 5 рабочих дней со дня выявления нарушений целей, условий и порядка предоставления субсидии. </w:t>
      </w:r>
    </w:p>
    <w:p w14:paraId="3AFEE10A" w14:textId="77777777" w:rsidR="00C67D55" w:rsidRDefault="00C67D55" w:rsidP="00C67D55">
      <w:pPr>
        <w:autoSpaceDE w:val="0"/>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Pr>
          <w:rFonts w:ascii="Liberation Serif" w:hAnsi="Liberation Serif" w:cs="Liberation Serif"/>
          <w:color w:val="000000"/>
          <w:sz w:val="28"/>
          <w:szCs w:val="28"/>
        </w:rPr>
        <w:br/>
        <w:t>в областной бюджет средств в судебном порядке.</w:t>
      </w:r>
    </w:p>
    <w:p w14:paraId="5F0C0B88" w14:textId="77777777" w:rsidR="00C67D55" w:rsidRDefault="00C67D55" w:rsidP="00C67D55">
      <w:pPr>
        <w:autoSpaceDE w:val="0"/>
        <w:spacing w:after="0" w:line="240" w:lineRule="auto"/>
        <w:ind w:firstLine="709"/>
        <w:jc w:val="both"/>
      </w:pPr>
      <w:r>
        <w:rPr>
          <w:rFonts w:ascii="Liberation Serif" w:hAnsi="Liberation Serif" w:cs="Arial"/>
          <w:color w:val="000000"/>
          <w:sz w:val="28"/>
          <w:szCs w:val="28"/>
        </w:rPr>
        <w:t>19. </w:t>
      </w:r>
      <w:r>
        <w:rPr>
          <w:rFonts w:ascii="Liberation Serif" w:hAnsi="Liberation Serif"/>
          <w:sz w:val="28"/>
          <w:szCs w:val="28"/>
        </w:rPr>
        <w:t>Контроль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bookmarkEnd w:id="0"/>
    <w:p w14:paraId="6C234482" w14:textId="77777777" w:rsidR="00C67D55" w:rsidRDefault="00C67D55" w:rsidP="00C67D55">
      <w:pPr>
        <w:pStyle w:val="Standard"/>
        <w:ind w:firstLine="709"/>
        <w:rPr>
          <w:sz w:val="28"/>
          <w:szCs w:val="28"/>
        </w:rPr>
      </w:pPr>
    </w:p>
    <w:p w14:paraId="200822D8" w14:textId="77777777" w:rsidR="00C67D55" w:rsidRDefault="00C67D55" w:rsidP="00C67D55">
      <w:pPr>
        <w:pageBreakBefore/>
        <w:autoSpaceDE w:val="0"/>
        <w:spacing w:after="0" w:line="240" w:lineRule="auto"/>
        <w:ind w:left="5390"/>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Приложение № 1</w:t>
      </w:r>
    </w:p>
    <w:p w14:paraId="732D766F" w14:textId="77777777" w:rsidR="00C67D55" w:rsidRDefault="00C67D55" w:rsidP="00C67D55">
      <w:pPr>
        <w:autoSpaceDE w:val="0"/>
        <w:spacing w:after="0" w:line="240" w:lineRule="auto"/>
        <w:ind w:left="5390"/>
      </w:pPr>
      <w:r>
        <w:rPr>
          <w:rFonts w:ascii="Liberation Serif" w:hAnsi="Liberation Serif" w:cs="Liberation Serif"/>
          <w:color w:val="000000"/>
          <w:sz w:val="28"/>
          <w:szCs w:val="28"/>
        </w:rPr>
        <w:t xml:space="preserve">к Порядку </w:t>
      </w:r>
      <w:r>
        <w:rPr>
          <w:rFonts w:ascii="Liberation Serif" w:hAnsi="Liberation Serif" w:cs="Liberation Serif"/>
          <w:bCs/>
          <w:color w:val="000000"/>
          <w:sz w:val="28"/>
          <w:szCs w:val="28"/>
        </w:rPr>
        <w:t xml:space="preserve">предоставления </w:t>
      </w:r>
      <w:r>
        <w:rPr>
          <w:rFonts w:ascii="Liberation Serif" w:hAnsi="Liberation Serif" w:cs="Liberation Serif"/>
          <w:bCs/>
          <w:color w:val="000000"/>
          <w:sz w:val="28"/>
          <w:szCs w:val="28"/>
        </w:rPr>
        <w:br/>
        <w:t xml:space="preserve">и распределения субсидий </w:t>
      </w:r>
      <w:r>
        <w:rPr>
          <w:rFonts w:ascii="Liberation Serif" w:hAnsi="Liberation Serif" w:cs="Liberation Serif"/>
          <w:bCs/>
          <w:color w:val="000000"/>
          <w:sz w:val="28"/>
          <w:szCs w:val="28"/>
        </w:rPr>
        <w:br/>
        <w:t xml:space="preserve">из областного бюджета бюджетам муниципальных образований, расположенных на территории Свердловской области, </w:t>
      </w:r>
      <w:r>
        <w:rPr>
          <w:rFonts w:ascii="Liberation Serif" w:hAnsi="Liberation Serif" w:cs="Liberation Serif"/>
          <w:bCs/>
          <w:color w:val="000000"/>
          <w:sz w:val="28"/>
          <w:szCs w:val="28"/>
        </w:rPr>
        <w:br/>
        <w:t xml:space="preserve">на реализацию мероприятий </w:t>
      </w:r>
      <w:r>
        <w:rPr>
          <w:rFonts w:ascii="Liberation Serif" w:hAnsi="Liberation Serif" w:cs="Liberation Serif"/>
          <w:bCs/>
          <w:color w:val="000000"/>
          <w:sz w:val="28"/>
          <w:szCs w:val="28"/>
        </w:rPr>
        <w:br/>
        <w:t>по модернизации школьных систем образования</w:t>
      </w:r>
    </w:p>
    <w:p w14:paraId="3225627B" w14:textId="77777777" w:rsidR="00C67D55" w:rsidRDefault="00C67D55" w:rsidP="00C67D55">
      <w:pPr>
        <w:pStyle w:val="Standard"/>
        <w:rPr>
          <w:sz w:val="28"/>
          <w:szCs w:val="28"/>
        </w:rPr>
      </w:pPr>
    </w:p>
    <w:p w14:paraId="5F3FE0B9" w14:textId="77777777" w:rsidR="00C67D55" w:rsidRDefault="00C67D55" w:rsidP="00C67D55">
      <w:pPr>
        <w:pStyle w:val="Standard"/>
        <w:rPr>
          <w:sz w:val="28"/>
          <w:szCs w:val="28"/>
        </w:rPr>
      </w:pPr>
    </w:p>
    <w:p w14:paraId="309D0375" w14:textId="77777777" w:rsidR="00C67D55" w:rsidRDefault="00C67D55" w:rsidP="00C67D55">
      <w:pPr>
        <w:pStyle w:val="Standard"/>
        <w:jc w:val="center"/>
        <w:rPr>
          <w:rFonts w:cs="Liberation Serif"/>
          <w:b/>
          <w:sz w:val="28"/>
          <w:szCs w:val="28"/>
        </w:rPr>
      </w:pPr>
      <w:r>
        <w:rPr>
          <w:rFonts w:cs="Liberation Serif"/>
          <w:b/>
          <w:sz w:val="28"/>
          <w:szCs w:val="28"/>
        </w:rPr>
        <w:t xml:space="preserve">ПЕРЕЧЕНЬ </w:t>
      </w:r>
    </w:p>
    <w:p w14:paraId="129A68B6" w14:textId="77777777" w:rsidR="00C67D55" w:rsidRDefault="00C67D55" w:rsidP="00C67D55">
      <w:pPr>
        <w:pStyle w:val="Standard"/>
        <w:jc w:val="center"/>
        <w:rPr>
          <w:rFonts w:cs="Liberation Serif"/>
          <w:b/>
          <w:sz w:val="28"/>
          <w:szCs w:val="28"/>
        </w:rPr>
      </w:pPr>
      <w:r>
        <w:rPr>
          <w:rFonts w:cs="Liberation Serif"/>
          <w:b/>
          <w:sz w:val="28"/>
          <w:szCs w:val="28"/>
        </w:rPr>
        <w:t xml:space="preserve">работ по капитальному ремонту зданий муниципальных общеобразовательных организаций, подлежащих </w:t>
      </w:r>
      <w:proofErr w:type="spellStart"/>
      <w:r>
        <w:rPr>
          <w:rFonts w:cs="Liberation Serif"/>
          <w:b/>
          <w:sz w:val="28"/>
          <w:szCs w:val="28"/>
        </w:rPr>
        <w:t>софинансированию</w:t>
      </w:r>
      <w:proofErr w:type="spellEnd"/>
      <w:r>
        <w:rPr>
          <w:rFonts w:cs="Liberation Serif"/>
          <w:b/>
          <w:sz w:val="28"/>
          <w:szCs w:val="28"/>
        </w:rPr>
        <w:t xml:space="preserve"> </w:t>
      </w:r>
      <w:r>
        <w:rPr>
          <w:rFonts w:cs="Liberation Serif"/>
          <w:b/>
          <w:sz w:val="28"/>
          <w:szCs w:val="28"/>
        </w:rPr>
        <w:br/>
        <w:t>из областного бюджета</w:t>
      </w:r>
    </w:p>
    <w:p w14:paraId="48AFD35A" w14:textId="77777777" w:rsidR="00C67D55" w:rsidRDefault="00C67D55" w:rsidP="00C67D55">
      <w:pPr>
        <w:pStyle w:val="Standard"/>
        <w:rPr>
          <w:rFonts w:cs="Liberation Serif"/>
          <w:b/>
          <w:sz w:val="28"/>
          <w:szCs w:val="28"/>
        </w:rPr>
      </w:pPr>
    </w:p>
    <w:p w14:paraId="1C4BF73E" w14:textId="77777777" w:rsidR="00C67D55" w:rsidRDefault="00C67D55" w:rsidP="00C67D55">
      <w:pPr>
        <w:pStyle w:val="Standard"/>
        <w:rPr>
          <w:rFonts w:cs="Liberation Serif"/>
          <w:b/>
          <w:sz w:val="28"/>
          <w:szCs w:val="28"/>
        </w:rPr>
      </w:pPr>
    </w:p>
    <w:p w14:paraId="2958CD4E" w14:textId="77777777" w:rsidR="00C67D55" w:rsidRDefault="00C67D55" w:rsidP="00C67D55">
      <w:pPr>
        <w:pStyle w:val="Standard"/>
        <w:ind w:firstLine="708"/>
        <w:rPr>
          <w:rFonts w:cs="Liberation Serif"/>
          <w:sz w:val="28"/>
          <w:szCs w:val="28"/>
        </w:rPr>
      </w:pPr>
      <w:r>
        <w:rPr>
          <w:rFonts w:cs="Liberation Serif"/>
          <w:sz w:val="28"/>
          <w:szCs w:val="28"/>
        </w:rPr>
        <w:t xml:space="preserve">1. Ремонт фундамента, цоколя и </w:t>
      </w:r>
      <w:proofErr w:type="spellStart"/>
      <w:r>
        <w:rPr>
          <w:rFonts w:cs="Liberation Serif"/>
          <w:sz w:val="28"/>
          <w:szCs w:val="28"/>
        </w:rPr>
        <w:t>отмостки</w:t>
      </w:r>
      <w:proofErr w:type="spellEnd"/>
      <w:r>
        <w:rPr>
          <w:rFonts w:cs="Liberation Serif"/>
          <w:sz w:val="28"/>
          <w:szCs w:val="28"/>
        </w:rPr>
        <w:t>.</w:t>
      </w:r>
    </w:p>
    <w:p w14:paraId="4EC903A0" w14:textId="77777777" w:rsidR="00C67D55" w:rsidRDefault="00C67D55" w:rsidP="00C67D55">
      <w:pPr>
        <w:pStyle w:val="Standard"/>
        <w:ind w:firstLine="708"/>
        <w:rPr>
          <w:rFonts w:cs="Liberation Serif"/>
          <w:sz w:val="28"/>
          <w:szCs w:val="28"/>
        </w:rPr>
      </w:pPr>
      <w:r>
        <w:rPr>
          <w:rFonts w:cs="Liberation Serif"/>
          <w:sz w:val="28"/>
          <w:szCs w:val="28"/>
        </w:rPr>
        <w:t>2. Ремонт кровли.</w:t>
      </w:r>
    </w:p>
    <w:p w14:paraId="109CE63F" w14:textId="77777777" w:rsidR="00C67D55" w:rsidRDefault="00C67D55" w:rsidP="00C67D55">
      <w:pPr>
        <w:pStyle w:val="Standard"/>
        <w:ind w:firstLine="708"/>
        <w:rPr>
          <w:rFonts w:cs="Liberation Serif"/>
          <w:sz w:val="28"/>
          <w:szCs w:val="28"/>
        </w:rPr>
      </w:pPr>
      <w:r>
        <w:rPr>
          <w:rFonts w:cs="Liberation Serif"/>
          <w:sz w:val="28"/>
          <w:szCs w:val="28"/>
        </w:rPr>
        <w:t>3. Ремонт потолков, междуэтажных перекрытий и полов.</w:t>
      </w:r>
    </w:p>
    <w:p w14:paraId="6E39BF8C" w14:textId="77777777" w:rsidR="00C67D55" w:rsidRDefault="00C67D55" w:rsidP="00C67D55">
      <w:pPr>
        <w:pStyle w:val="Standard"/>
        <w:ind w:firstLine="708"/>
        <w:rPr>
          <w:rFonts w:cs="Liberation Serif"/>
          <w:sz w:val="28"/>
          <w:szCs w:val="28"/>
        </w:rPr>
      </w:pPr>
      <w:r>
        <w:rPr>
          <w:rFonts w:cs="Liberation Serif"/>
          <w:sz w:val="28"/>
          <w:szCs w:val="28"/>
        </w:rPr>
        <w:t>4. Ремонт окон, дверей (входных и внутренних) и ворот учебных зданий.</w:t>
      </w:r>
    </w:p>
    <w:p w14:paraId="387654B2" w14:textId="77777777" w:rsidR="00C67D55" w:rsidRDefault="00C67D55" w:rsidP="00C67D55">
      <w:pPr>
        <w:pStyle w:val="Standard"/>
        <w:ind w:firstLine="708"/>
        <w:rPr>
          <w:rFonts w:cs="Liberation Serif"/>
          <w:sz w:val="28"/>
          <w:szCs w:val="28"/>
        </w:rPr>
      </w:pPr>
      <w:r>
        <w:rPr>
          <w:rFonts w:cs="Liberation Serif"/>
          <w:sz w:val="28"/>
          <w:szCs w:val="28"/>
        </w:rPr>
        <w:t>5. Ремонт входных групп, лестниц и крылец.</w:t>
      </w:r>
    </w:p>
    <w:p w14:paraId="2E9C0DCD" w14:textId="77777777" w:rsidR="00C67D55" w:rsidRDefault="00C67D55" w:rsidP="00C67D55">
      <w:pPr>
        <w:pStyle w:val="Standard"/>
        <w:ind w:firstLine="708"/>
        <w:rPr>
          <w:rFonts w:cs="Liberation Serif"/>
          <w:sz w:val="28"/>
          <w:szCs w:val="28"/>
        </w:rPr>
      </w:pPr>
      <w:r>
        <w:rPr>
          <w:rFonts w:cs="Liberation Serif"/>
          <w:sz w:val="28"/>
          <w:szCs w:val="28"/>
        </w:rPr>
        <w:t>6. Внутренние штукатурные, облицовочные и малярные работы.</w:t>
      </w:r>
    </w:p>
    <w:p w14:paraId="33CA42D9" w14:textId="77777777" w:rsidR="00C67D55" w:rsidRDefault="00C67D55" w:rsidP="00C67D55">
      <w:pPr>
        <w:pStyle w:val="Standard"/>
        <w:ind w:firstLine="708"/>
        <w:rPr>
          <w:rFonts w:cs="Liberation Serif"/>
          <w:sz w:val="28"/>
          <w:szCs w:val="28"/>
        </w:rPr>
      </w:pPr>
      <w:r>
        <w:rPr>
          <w:rFonts w:cs="Liberation Serif"/>
          <w:sz w:val="28"/>
          <w:szCs w:val="28"/>
        </w:rPr>
        <w:t>7. Ремонт фасадов.</w:t>
      </w:r>
    </w:p>
    <w:p w14:paraId="71733C58" w14:textId="77777777" w:rsidR="00C67D55" w:rsidRDefault="00C67D55" w:rsidP="00C67D55">
      <w:pPr>
        <w:pStyle w:val="Standard"/>
        <w:ind w:firstLine="708"/>
        <w:rPr>
          <w:rFonts w:cs="Liberation Serif"/>
          <w:sz w:val="28"/>
          <w:szCs w:val="28"/>
        </w:rPr>
      </w:pPr>
      <w:r>
        <w:rPr>
          <w:rFonts w:cs="Liberation Serif"/>
          <w:sz w:val="28"/>
          <w:szCs w:val="28"/>
        </w:rPr>
        <w:t>8. Ремонт системы отопления.</w:t>
      </w:r>
    </w:p>
    <w:p w14:paraId="6CDF010A" w14:textId="77777777" w:rsidR="00C67D55" w:rsidRDefault="00C67D55" w:rsidP="00C67D55">
      <w:pPr>
        <w:pStyle w:val="Standard"/>
        <w:ind w:firstLine="708"/>
        <w:rPr>
          <w:rFonts w:cs="Liberation Serif"/>
          <w:sz w:val="28"/>
          <w:szCs w:val="28"/>
        </w:rPr>
      </w:pPr>
      <w:r>
        <w:rPr>
          <w:rFonts w:cs="Liberation Serif"/>
          <w:sz w:val="28"/>
          <w:szCs w:val="28"/>
        </w:rPr>
        <w:t>9. Ремонт системы вентиляции.</w:t>
      </w:r>
    </w:p>
    <w:p w14:paraId="4237CD40" w14:textId="77777777" w:rsidR="00C67D55" w:rsidRDefault="00C67D55" w:rsidP="00C67D55">
      <w:pPr>
        <w:pStyle w:val="Standard"/>
        <w:ind w:firstLine="708"/>
        <w:rPr>
          <w:rFonts w:cs="Liberation Serif"/>
          <w:sz w:val="28"/>
          <w:szCs w:val="28"/>
        </w:rPr>
      </w:pPr>
      <w:r>
        <w:rPr>
          <w:rFonts w:cs="Liberation Serif"/>
          <w:sz w:val="28"/>
          <w:szCs w:val="28"/>
        </w:rPr>
        <w:t>10. Ремонт системы горячего и холодного водоснабжения.</w:t>
      </w:r>
    </w:p>
    <w:p w14:paraId="71C9EA63" w14:textId="77777777" w:rsidR="00C67D55" w:rsidRDefault="00C67D55" w:rsidP="00C67D55">
      <w:pPr>
        <w:pStyle w:val="Standard"/>
        <w:ind w:firstLine="708"/>
        <w:rPr>
          <w:rFonts w:cs="Liberation Serif"/>
          <w:sz w:val="28"/>
          <w:szCs w:val="28"/>
        </w:rPr>
      </w:pPr>
      <w:r>
        <w:rPr>
          <w:rFonts w:cs="Liberation Serif"/>
          <w:sz w:val="28"/>
          <w:szCs w:val="28"/>
        </w:rPr>
        <w:t>11. Ремонт системы канализации.</w:t>
      </w:r>
    </w:p>
    <w:p w14:paraId="6A31C582" w14:textId="77777777" w:rsidR="00C67D55" w:rsidRDefault="00C67D55" w:rsidP="00C67D55">
      <w:pPr>
        <w:pStyle w:val="Standard"/>
        <w:ind w:firstLine="708"/>
        <w:rPr>
          <w:rFonts w:cs="Liberation Serif"/>
          <w:sz w:val="28"/>
          <w:szCs w:val="28"/>
        </w:rPr>
      </w:pPr>
      <w:r>
        <w:rPr>
          <w:rFonts w:cs="Liberation Serif"/>
          <w:sz w:val="28"/>
          <w:szCs w:val="28"/>
        </w:rPr>
        <w:t>12. Электромонтажные работы.</w:t>
      </w:r>
    </w:p>
    <w:p w14:paraId="1272FBA6" w14:textId="77777777" w:rsidR="00C67D55" w:rsidRDefault="00C67D55" w:rsidP="00C67D55">
      <w:pPr>
        <w:pStyle w:val="Standard"/>
        <w:ind w:firstLine="708"/>
        <w:rPr>
          <w:rFonts w:cs="Liberation Serif"/>
          <w:sz w:val="28"/>
          <w:szCs w:val="28"/>
        </w:rPr>
      </w:pPr>
      <w:r>
        <w:rPr>
          <w:rFonts w:cs="Liberation Serif"/>
          <w:sz w:val="28"/>
          <w:szCs w:val="28"/>
        </w:rPr>
        <w:t>13. Ремонт слаботочных сетей.</w:t>
      </w:r>
    </w:p>
    <w:p w14:paraId="602CC69A" w14:textId="77777777" w:rsidR="00C67D55" w:rsidRDefault="00C67D55" w:rsidP="00C67D55">
      <w:pPr>
        <w:pStyle w:val="Standard"/>
        <w:ind w:firstLine="708"/>
        <w:rPr>
          <w:rFonts w:cs="Liberation Serif"/>
          <w:sz w:val="28"/>
          <w:szCs w:val="28"/>
        </w:rPr>
      </w:pPr>
      <w:r>
        <w:rPr>
          <w:rFonts w:cs="Liberation Serif"/>
          <w:sz w:val="28"/>
          <w:szCs w:val="28"/>
        </w:rPr>
        <w:t>14. Ремонт систем пожаротушения.</w:t>
      </w:r>
    </w:p>
    <w:p w14:paraId="30CBDDBC" w14:textId="77777777" w:rsidR="00C67D55" w:rsidRDefault="00C67D55" w:rsidP="00C67D55">
      <w:pPr>
        <w:pStyle w:val="Standard"/>
        <w:ind w:firstLine="708"/>
        <w:jc w:val="both"/>
      </w:pPr>
      <w:r>
        <w:rPr>
          <w:rFonts w:cs="Liberation Serif"/>
          <w:sz w:val="28"/>
          <w:szCs w:val="28"/>
        </w:rPr>
        <w:t xml:space="preserve">Реализация указанных работ предполагается во всех помещениях, расположенных непосредственно в зданиях муниципальных общеобразовательных организаций, в которых непосредственно осуществляется образовательная деятельность по образовательным программам начального общего, и (или) основного общего, и (или) среднего общего образования, включая санитарные узлы, пищеблоки, подвальные помещения и коммуникации, </w:t>
      </w:r>
      <w:proofErr w:type="spellStart"/>
      <w:r>
        <w:rPr>
          <w:rFonts w:cs="Liberation Serif"/>
          <w:sz w:val="28"/>
          <w:szCs w:val="28"/>
        </w:rPr>
        <w:t>внутриобъектовые</w:t>
      </w:r>
      <w:proofErr w:type="spellEnd"/>
      <w:r>
        <w:rPr>
          <w:rFonts w:cs="Liberation Serif"/>
          <w:sz w:val="28"/>
          <w:szCs w:val="28"/>
        </w:rPr>
        <w:t xml:space="preserve"> спортивные сооружения, в том числе плавательные бассейны, расположенные непосредственно в контуре зданий.</w:t>
      </w:r>
    </w:p>
    <w:p w14:paraId="18063C55" w14:textId="77777777" w:rsidR="00C67D55" w:rsidRDefault="00C67D55" w:rsidP="00C67D55">
      <w:pPr>
        <w:pageBreakBefore/>
        <w:autoSpaceDE w:val="0"/>
        <w:spacing w:after="0" w:line="240" w:lineRule="auto"/>
        <w:ind w:left="5390"/>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Приложение № 2</w:t>
      </w:r>
    </w:p>
    <w:p w14:paraId="424543D9" w14:textId="77777777" w:rsidR="00C67D55" w:rsidRDefault="00C67D55" w:rsidP="00C67D55">
      <w:pPr>
        <w:autoSpaceDE w:val="0"/>
        <w:spacing w:after="0" w:line="240" w:lineRule="auto"/>
        <w:ind w:left="5390"/>
      </w:pPr>
      <w:r>
        <w:rPr>
          <w:rFonts w:ascii="Liberation Serif" w:hAnsi="Liberation Serif" w:cs="Liberation Serif"/>
          <w:color w:val="000000"/>
          <w:sz w:val="28"/>
          <w:szCs w:val="28"/>
        </w:rPr>
        <w:t xml:space="preserve">к Порядку </w:t>
      </w:r>
      <w:r>
        <w:rPr>
          <w:rFonts w:ascii="Liberation Serif" w:hAnsi="Liberation Serif" w:cs="Liberation Serif"/>
          <w:bCs/>
          <w:color w:val="000000"/>
          <w:sz w:val="28"/>
          <w:szCs w:val="28"/>
        </w:rPr>
        <w:t xml:space="preserve">предоставления </w:t>
      </w:r>
      <w:r>
        <w:rPr>
          <w:rFonts w:ascii="Liberation Serif" w:hAnsi="Liberation Serif" w:cs="Liberation Serif"/>
          <w:bCs/>
          <w:color w:val="000000"/>
          <w:sz w:val="28"/>
          <w:szCs w:val="28"/>
        </w:rPr>
        <w:br/>
        <w:t xml:space="preserve">и распределения субсидий </w:t>
      </w:r>
      <w:r>
        <w:rPr>
          <w:rFonts w:ascii="Liberation Serif" w:hAnsi="Liberation Serif" w:cs="Liberation Serif"/>
          <w:bCs/>
          <w:color w:val="000000"/>
          <w:sz w:val="28"/>
          <w:szCs w:val="28"/>
        </w:rPr>
        <w:br/>
        <w:t xml:space="preserve">из областного бюджета бюджетам муниципальных образований, расположенных на территории Свердловской области, </w:t>
      </w:r>
      <w:r>
        <w:rPr>
          <w:rFonts w:ascii="Liberation Serif" w:hAnsi="Liberation Serif" w:cs="Liberation Serif"/>
          <w:bCs/>
          <w:color w:val="000000"/>
          <w:sz w:val="28"/>
          <w:szCs w:val="28"/>
        </w:rPr>
        <w:br/>
        <w:t xml:space="preserve">на реализацию мероприятий </w:t>
      </w:r>
      <w:r>
        <w:rPr>
          <w:rFonts w:ascii="Liberation Serif" w:hAnsi="Liberation Serif" w:cs="Liberation Serif"/>
          <w:bCs/>
          <w:color w:val="000000"/>
          <w:sz w:val="28"/>
          <w:szCs w:val="28"/>
        </w:rPr>
        <w:br/>
        <w:t>по модернизации школьных систем образования</w:t>
      </w:r>
    </w:p>
    <w:p w14:paraId="7648B3CB" w14:textId="77777777" w:rsidR="00C67D55" w:rsidRDefault="00C67D55" w:rsidP="00C67D55">
      <w:pPr>
        <w:pStyle w:val="Standard"/>
        <w:ind w:firstLine="709"/>
        <w:rPr>
          <w:sz w:val="28"/>
          <w:szCs w:val="28"/>
        </w:rPr>
      </w:pPr>
    </w:p>
    <w:p w14:paraId="5E267C63" w14:textId="77777777" w:rsidR="00C67D55" w:rsidRDefault="00C67D55" w:rsidP="00C67D55">
      <w:pPr>
        <w:pStyle w:val="Standard"/>
        <w:ind w:firstLine="709"/>
        <w:rPr>
          <w:sz w:val="28"/>
          <w:szCs w:val="28"/>
        </w:rPr>
      </w:pPr>
    </w:p>
    <w:p w14:paraId="057ED5BC" w14:textId="77777777" w:rsidR="00C67D55" w:rsidRDefault="00C67D55" w:rsidP="00C67D55">
      <w:pPr>
        <w:autoSpaceDE w:val="0"/>
        <w:spacing w:after="0" w:line="240" w:lineRule="auto"/>
        <w:jc w:val="center"/>
      </w:pPr>
      <w:r>
        <w:rPr>
          <w:rFonts w:ascii="Liberation Serif" w:hAnsi="Liberation Serif" w:cs="Liberation Serif"/>
          <w:b/>
          <w:bCs/>
          <w:color w:val="000000"/>
          <w:sz w:val="28"/>
          <w:szCs w:val="28"/>
        </w:rPr>
        <w:t>МЕТОДИКА</w:t>
      </w:r>
      <w:r>
        <w:rPr>
          <w:rFonts w:ascii="Liberation Serif" w:hAnsi="Liberation Serif" w:cs="Liberation Serif"/>
          <w:b/>
          <w:bCs/>
          <w:color w:val="000000"/>
          <w:sz w:val="28"/>
          <w:szCs w:val="28"/>
        </w:rPr>
        <w:br/>
      </w:r>
      <w:r w:rsidR="002376B3" w:rsidRPr="002376B3">
        <w:rPr>
          <w:rFonts w:ascii="Liberation Serif" w:hAnsi="Liberation Serif" w:cs="Liberation Serif"/>
          <w:b/>
          <w:color w:val="000000" w:themeColor="text1"/>
          <w:sz w:val="28"/>
          <w:szCs w:val="28"/>
        </w:rPr>
        <w:t xml:space="preserve">распределения субсидий между бюджетами </w:t>
      </w:r>
      <w:r w:rsidRPr="002376B3">
        <w:rPr>
          <w:rFonts w:ascii="Liberation Serif" w:hAnsi="Liberation Serif" w:cs="Liberation Serif"/>
          <w:b/>
          <w:color w:val="000000"/>
          <w:sz w:val="28"/>
          <w:szCs w:val="28"/>
        </w:rPr>
        <w:t>муниципальных образований,</w:t>
      </w:r>
      <w:r>
        <w:rPr>
          <w:rFonts w:ascii="Liberation Serif" w:hAnsi="Liberation Serif" w:cs="Liberation Serif"/>
          <w:b/>
          <w:color w:val="000000"/>
          <w:sz w:val="28"/>
          <w:szCs w:val="28"/>
        </w:rPr>
        <w:t xml:space="preserve"> расположенных на территории Свердловской области,</w:t>
      </w:r>
    </w:p>
    <w:p w14:paraId="6DDA32C2" w14:textId="77777777" w:rsidR="00C67D55" w:rsidRDefault="00C67D55" w:rsidP="00C67D55">
      <w:pPr>
        <w:pStyle w:val="Standard"/>
        <w:jc w:val="center"/>
        <w:rPr>
          <w:rFonts w:cs="Liberation Serif"/>
          <w:b/>
          <w:bCs/>
          <w:sz w:val="28"/>
          <w:szCs w:val="28"/>
        </w:rPr>
      </w:pPr>
      <w:r>
        <w:rPr>
          <w:rFonts w:cs="Liberation Serif"/>
          <w:b/>
          <w:bCs/>
          <w:sz w:val="28"/>
          <w:szCs w:val="28"/>
        </w:rPr>
        <w:t>на реализацию мероприятий по модернизации школьных систем образования</w:t>
      </w:r>
    </w:p>
    <w:p w14:paraId="66DA35C9" w14:textId="77777777" w:rsidR="00C67D55" w:rsidRDefault="00C67D55" w:rsidP="00C67D55">
      <w:pPr>
        <w:pStyle w:val="Standard"/>
        <w:ind w:firstLine="709"/>
        <w:rPr>
          <w:rFonts w:cs="Liberation Serif"/>
          <w:b/>
          <w:bCs/>
          <w:sz w:val="28"/>
          <w:szCs w:val="28"/>
        </w:rPr>
      </w:pPr>
    </w:p>
    <w:p w14:paraId="5C4E3CDB" w14:textId="77777777" w:rsidR="00C67D55" w:rsidRDefault="00C67D55" w:rsidP="00C67D55">
      <w:pPr>
        <w:pStyle w:val="Standard"/>
        <w:ind w:firstLine="709"/>
        <w:rPr>
          <w:b/>
          <w:sz w:val="28"/>
          <w:szCs w:val="28"/>
        </w:rPr>
      </w:pPr>
    </w:p>
    <w:p w14:paraId="4081796C" w14:textId="77777777" w:rsidR="00C67D55" w:rsidRDefault="00C67D55" w:rsidP="00C67D55">
      <w:pPr>
        <w:autoSpaceDE w:val="0"/>
        <w:spacing w:after="0" w:line="240" w:lineRule="auto"/>
        <w:ind w:firstLine="709"/>
        <w:jc w:val="both"/>
      </w:pPr>
      <w:r>
        <w:rPr>
          <w:rFonts w:ascii="Liberation Serif" w:hAnsi="Liberation Serif" w:cs="Liberation Serif"/>
          <w:sz w:val="28"/>
          <w:szCs w:val="28"/>
        </w:rPr>
        <w:t xml:space="preserve">Объем субсидии бюджету муниципального образования, расположенного на территории Свердловской области (далее – муниципальное образование), </w:t>
      </w:r>
      <w:r>
        <w:rPr>
          <w:rFonts w:ascii="Liberation Serif" w:hAnsi="Liberation Serif" w:cs="Liberation Serif"/>
          <w:sz w:val="28"/>
          <w:szCs w:val="28"/>
        </w:rPr>
        <w:br/>
      </w:r>
      <w:r>
        <w:rPr>
          <w:rFonts w:ascii="Liberation Serif" w:hAnsi="Liberation Serif" w:cs="Liberation Serif"/>
          <w:bCs/>
          <w:sz w:val="28"/>
          <w:szCs w:val="28"/>
        </w:rPr>
        <w:t xml:space="preserve">на </w:t>
      </w:r>
      <w:r>
        <w:rPr>
          <w:rFonts w:ascii="Liberation Serif" w:hAnsi="Liberation Serif" w:cs="Liberation Serif"/>
          <w:bCs/>
          <w:color w:val="000000"/>
          <w:sz w:val="28"/>
          <w:szCs w:val="28"/>
        </w:rPr>
        <w:t>реализацию мероприятий по модернизации школьных систем образования</w:t>
      </w:r>
      <w:r>
        <w:rPr>
          <w:rFonts w:ascii="Liberation Serif" w:hAnsi="Liberation Serif" w:cs="Liberation Serif"/>
          <w:bCs/>
          <w:sz w:val="28"/>
          <w:szCs w:val="28"/>
        </w:rPr>
        <w:t xml:space="preserve"> </w:t>
      </w:r>
      <w:r>
        <w:rPr>
          <w:rFonts w:ascii="Liberation Serif" w:hAnsi="Liberation Serif" w:cs="Liberation Serif"/>
          <w:sz w:val="28"/>
          <w:szCs w:val="28"/>
        </w:rPr>
        <w:t xml:space="preserve">в планируемом финансовом году определяется в соответствии с пунктом 13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30.09.2014 № 999 </w:t>
      </w:r>
      <w:r>
        <w:rPr>
          <w:rFonts w:ascii="Liberation Serif" w:hAnsi="Liberation Serif" w:cs="Liberation Serif"/>
          <w:sz w:val="28"/>
          <w:szCs w:val="28"/>
        </w:rPr>
        <w:br/>
        <w:t>«О формировании, предоставлении и распределении субсидий из федерального бюджета бюджетам субъектов Российской Федерации», по формуле</w:t>
      </w:r>
    </w:p>
    <w:p w14:paraId="421BF23C" w14:textId="77777777" w:rsidR="00C67D55" w:rsidRDefault="00C67D55" w:rsidP="00C67D55">
      <w:pPr>
        <w:spacing w:after="0" w:line="240" w:lineRule="auto"/>
        <w:ind w:firstLine="709"/>
        <w:jc w:val="center"/>
        <w:rPr>
          <w:rFonts w:ascii="Liberation Serif" w:hAnsi="Liberation Serif" w:cs="Liberation Serif"/>
          <w:color w:val="000000"/>
          <w:sz w:val="28"/>
          <w:szCs w:val="28"/>
        </w:rPr>
      </w:pPr>
    </w:p>
    <w:p w14:paraId="4528C502" w14:textId="77777777" w:rsidR="00C67D55" w:rsidRDefault="00257D48" w:rsidP="00C67D55">
      <w:pPr>
        <w:spacing w:after="0" w:line="240" w:lineRule="auto"/>
        <w:jc w:val="center"/>
      </w:pPr>
      <w:commentRangeStart w:id="2"/>
      <w:proofErr w:type="spellStart"/>
      <w:r>
        <w:rPr>
          <w:rFonts w:ascii="Liberation Serif" w:hAnsi="Liberation Serif" w:cs="Liberation Serif"/>
          <w:color w:val="000000"/>
          <w:sz w:val="28"/>
          <w:szCs w:val="28"/>
        </w:rPr>
        <w:t>Ci</w:t>
      </w:r>
      <w:proofErr w:type="spellEnd"/>
      <w:r>
        <w:rPr>
          <w:rFonts w:ascii="Liberation Serif" w:hAnsi="Liberation Serif" w:cs="Liberation Serif"/>
          <w:color w:val="000000"/>
          <w:sz w:val="28"/>
          <w:szCs w:val="28"/>
        </w:rPr>
        <w:t xml:space="preserve"> = </w:t>
      </w:r>
      <w:proofErr w:type="spellStart"/>
      <w:r>
        <w:rPr>
          <w:rFonts w:ascii="Liberation Serif" w:hAnsi="Liberation Serif" w:cs="Liberation Serif"/>
          <w:color w:val="000000"/>
          <w:sz w:val="28"/>
          <w:szCs w:val="28"/>
        </w:rPr>
        <w:t>Fi</w:t>
      </w:r>
      <w:proofErr w:type="spellEnd"/>
      <w:r>
        <w:rPr>
          <w:rFonts w:ascii="Liberation Serif" w:hAnsi="Liberation Serif" w:cs="Liberation Serif"/>
          <w:color w:val="000000"/>
          <w:sz w:val="28"/>
          <w:szCs w:val="28"/>
        </w:rPr>
        <w:t>/</w:t>
      </w:r>
      <w:r>
        <w:rPr>
          <w:rFonts w:ascii="Liberation Serif" w:hAnsi="Liberation Serif" w:cs="Liberation Serif"/>
          <w:color w:val="000000"/>
          <w:sz w:val="28"/>
          <w:szCs w:val="28"/>
          <w:lang w:val="en-US"/>
        </w:rPr>
        <w:t>x</w:t>
      </w:r>
      <w:r>
        <w:rPr>
          <w:rFonts w:ascii="Liberation Serif" w:hAnsi="Liberation Serif" w:cs="Liberation Serif"/>
          <w:color w:val="000000"/>
          <w:sz w:val="28"/>
          <w:szCs w:val="28"/>
        </w:rPr>
        <w:t>, где:</w:t>
      </w:r>
      <w:commentRangeEnd w:id="2"/>
      <w:r w:rsidR="00E351C6">
        <w:rPr>
          <w:rStyle w:val="a4"/>
        </w:rPr>
        <w:commentReference w:id="2"/>
      </w:r>
    </w:p>
    <w:p w14:paraId="481AB611" w14:textId="77777777" w:rsidR="00C67D55" w:rsidRDefault="00C67D55" w:rsidP="00C67D55">
      <w:pPr>
        <w:spacing w:after="0" w:line="240" w:lineRule="auto"/>
        <w:ind w:firstLine="709"/>
        <w:rPr>
          <w:rFonts w:ascii="Liberation Serif" w:hAnsi="Liberation Serif" w:cs="Liberation Serif"/>
          <w:color w:val="000000"/>
          <w:sz w:val="28"/>
          <w:szCs w:val="28"/>
        </w:rPr>
      </w:pPr>
    </w:p>
    <w:p w14:paraId="43C789EF" w14:textId="77777777" w:rsidR="00C67D55" w:rsidRDefault="00C67D55" w:rsidP="00C67D55">
      <w:pPr>
        <w:spacing w:after="0" w:line="240" w:lineRule="auto"/>
        <w:ind w:firstLine="709"/>
        <w:jc w:val="both"/>
      </w:pPr>
      <w:proofErr w:type="spellStart"/>
      <w:r>
        <w:rPr>
          <w:rFonts w:ascii="Liberation Serif" w:hAnsi="Liberation Serif" w:cs="Liberation Serif"/>
          <w:color w:val="000000"/>
          <w:sz w:val="28"/>
          <w:szCs w:val="28"/>
        </w:rPr>
        <w:t>Сi</w:t>
      </w:r>
      <w:proofErr w:type="spellEnd"/>
      <w:r>
        <w:rPr>
          <w:rFonts w:ascii="Liberation Serif" w:hAnsi="Liberation Serif" w:cs="Liberation Serif"/>
          <w:color w:val="000000"/>
          <w:sz w:val="28"/>
          <w:szCs w:val="28"/>
        </w:rPr>
        <w:t xml:space="preserve"> – размер субсидии</w:t>
      </w:r>
      <w:r>
        <w:rPr>
          <w:rFonts w:ascii="Liberation Serif" w:hAnsi="Liberation Serif" w:cs="Liberation Serif"/>
          <w:sz w:val="28"/>
          <w:szCs w:val="28"/>
        </w:rPr>
        <w:t xml:space="preserve"> </w:t>
      </w:r>
      <w:r>
        <w:rPr>
          <w:rFonts w:ascii="Liberation Serif" w:hAnsi="Liberation Serif" w:cs="Liberation Serif"/>
          <w:bCs/>
          <w:sz w:val="28"/>
          <w:szCs w:val="28"/>
        </w:rPr>
        <w:t xml:space="preserve">на </w:t>
      </w:r>
      <w:r>
        <w:rPr>
          <w:rFonts w:ascii="Liberation Serif" w:hAnsi="Liberation Serif" w:cs="Liberation Serif"/>
          <w:bCs/>
          <w:color w:val="000000"/>
          <w:sz w:val="28"/>
          <w:szCs w:val="28"/>
        </w:rPr>
        <w:t>реализацию мероприятий по модернизации школьных систем образования</w:t>
      </w:r>
      <w:r>
        <w:rPr>
          <w:rFonts w:ascii="Liberation Serif" w:hAnsi="Liberation Serif" w:cs="Liberation Serif"/>
          <w:color w:val="000000"/>
          <w:sz w:val="28"/>
          <w:szCs w:val="28"/>
        </w:rPr>
        <w:t>, выделяемой бюджету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 в планируемом финансовом году;</w:t>
      </w:r>
    </w:p>
    <w:p w14:paraId="590374E8" w14:textId="77777777" w:rsidR="00C67D55" w:rsidRDefault="00C67D55" w:rsidP="00C67D55">
      <w:pPr>
        <w:spacing w:after="0" w:line="240" w:lineRule="auto"/>
        <w:ind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Fi</w:t>
      </w:r>
      <w:proofErr w:type="spellEnd"/>
      <w:r>
        <w:rPr>
          <w:rFonts w:ascii="Liberation Serif" w:hAnsi="Liberation Serif" w:cs="Liberation Serif"/>
          <w:color w:val="000000"/>
          <w:sz w:val="28"/>
          <w:szCs w:val="28"/>
        </w:rPr>
        <w:t xml:space="preserve"> – объем субсидии из федерального бюджета областному бюджету на </w:t>
      </w:r>
      <w:proofErr w:type="spellStart"/>
      <w:r>
        <w:rPr>
          <w:rFonts w:ascii="Liberation Serif" w:hAnsi="Liberation Serif" w:cs="Liberation Serif"/>
          <w:color w:val="000000"/>
          <w:sz w:val="28"/>
          <w:szCs w:val="28"/>
        </w:rPr>
        <w:t>софинансирование</w:t>
      </w:r>
      <w:proofErr w:type="spellEnd"/>
      <w:r>
        <w:rPr>
          <w:rFonts w:ascii="Liberation Serif" w:hAnsi="Liberation Serif" w:cs="Liberation Serif"/>
          <w:color w:val="000000"/>
          <w:sz w:val="28"/>
          <w:szCs w:val="28"/>
        </w:rPr>
        <w:t xml:space="preserve">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(далее – субсидия), предусмотренных соглашением между Министерством просвещения Российской Федерации и Правительством Свердловской области о предоставлении субсидии на реализацию в i-м муниципальном образовании </w:t>
      </w:r>
      <w:r>
        <w:rPr>
          <w:rFonts w:ascii="Liberation Serif" w:hAnsi="Liberation Serif" w:cs="Liberation Serif"/>
          <w:sz w:val="28"/>
          <w:szCs w:val="28"/>
        </w:rPr>
        <w:t xml:space="preserve">в планируемом финансовом году </w:t>
      </w:r>
      <w:r>
        <w:rPr>
          <w:rFonts w:ascii="Liberation Serif" w:hAnsi="Liberation Serif" w:cs="Liberation Serif"/>
          <w:color w:val="000000"/>
          <w:sz w:val="28"/>
          <w:szCs w:val="28"/>
        </w:rPr>
        <w:t xml:space="preserve">мероприятий по капитальному ремонту и оснащению зданий муниципальных общеобразовательных организаций, в которых непосредственно осуществляется образовательная деятельность по образовательным программам начального </w:t>
      </w:r>
      <w:r>
        <w:rPr>
          <w:rFonts w:ascii="Liberation Serif" w:hAnsi="Liberation Serif" w:cs="Liberation Serif"/>
          <w:color w:val="000000"/>
          <w:sz w:val="28"/>
          <w:szCs w:val="28"/>
        </w:rPr>
        <w:lastRenderedPageBreak/>
        <w:t>общего, и (или) основного общего, и (или) среднего общего образования, средствами обучения и воспитания, не требующими предварительной сборки, установки и закреп</w:t>
      </w:r>
      <w:r w:rsidR="00257D48">
        <w:rPr>
          <w:rFonts w:ascii="Liberation Serif" w:hAnsi="Liberation Serif" w:cs="Liberation Serif"/>
          <w:color w:val="000000"/>
          <w:sz w:val="28"/>
          <w:szCs w:val="28"/>
        </w:rPr>
        <w:t>ления на фундаментах или опорах;</w:t>
      </w:r>
    </w:p>
    <w:p w14:paraId="74A8D560" w14:textId="77777777" w:rsidR="00257D48" w:rsidRDefault="00257D48" w:rsidP="00C67D55">
      <w:pPr>
        <w:spacing w:after="0" w:line="240" w:lineRule="auto"/>
        <w:ind w:firstLine="709"/>
        <w:jc w:val="both"/>
      </w:pPr>
      <w:r>
        <w:rPr>
          <w:rFonts w:ascii="Liberation Serif" w:hAnsi="Liberation Serif"/>
          <w:sz w:val="28"/>
          <w:szCs w:val="28"/>
          <w:lang w:val="en-US"/>
        </w:rPr>
        <w:t>x</w:t>
      </w:r>
      <w:r>
        <w:rPr>
          <w:rFonts w:ascii="Liberation Serif" w:hAnsi="Liberation Serif"/>
          <w:sz w:val="28"/>
          <w:szCs w:val="28"/>
        </w:rPr>
        <w:t xml:space="preserve"> – предельный уровень </w:t>
      </w:r>
      <w:proofErr w:type="spellStart"/>
      <w:r>
        <w:rPr>
          <w:rFonts w:ascii="Liberation Serif" w:hAnsi="Liberation Serif"/>
          <w:sz w:val="28"/>
          <w:szCs w:val="28"/>
        </w:rPr>
        <w:t>софинансирования</w:t>
      </w:r>
      <w:proofErr w:type="spellEnd"/>
      <w:r>
        <w:rPr>
          <w:rFonts w:ascii="Liberation Serif" w:hAnsi="Liberation Serif"/>
          <w:sz w:val="28"/>
          <w:szCs w:val="28"/>
        </w:rPr>
        <w:t xml:space="preserve"> расходного обязательства Свердловской области из федерального бюджета, утверждаемый Правительством Российской Федерации в соответствии с пунктом 13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w:t>
      </w:r>
    </w:p>
    <w:p w14:paraId="0C0EAFB3" w14:textId="77777777" w:rsidR="00C67D55" w:rsidRDefault="00C67D55" w:rsidP="00C67D55">
      <w:pPr>
        <w:pageBreakBefore/>
        <w:autoSpaceDE w:val="0"/>
        <w:spacing w:after="0" w:line="240" w:lineRule="auto"/>
        <w:ind w:left="5390"/>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Приложение № 3</w:t>
      </w:r>
    </w:p>
    <w:p w14:paraId="2A772831" w14:textId="77777777" w:rsidR="00C67D55" w:rsidRDefault="00C67D55" w:rsidP="00C67D55">
      <w:pPr>
        <w:autoSpaceDE w:val="0"/>
        <w:spacing w:after="0" w:line="240" w:lineRule="auto"/>
        <w:ind w:left="5390"/>
      </w:pPr>
      <w:r>
        <w:rPr>
          <w:rFonts w:ascii="Liberation Serif" w:hAnsi="Liberation Serif" w:cs="Liberation Serif"/>
          <w:color w:val="000000"/>
          <w:sz w:val="28"/>
          <w:szCs w:val="28"/>
        </w:rPr>
        <w:t xml:space="preserve">к Порядку </w:t>
      </w:r>
      <w:r>
        <w:rPr>
          <w:rFonts w:ascii="Liberation Serif" w:hAnsi="Liberation Serif" w:cs="Liberation Serif"/>
          <w:bCs/>
          <w:color w:val="000000"/>
          <w:sz w:val="28"/>
          <w:szCs w:val="28"/>
        </w:rPr>
        <w:t xml:space="preserve">предоставления </w:t>
      </w:r>
      <w:r>
        <w:rPr>
          <w:rFonts w:ascii="Liberation Serif" w:hAnsi="Liberation Serif" w:cs="Liberation Serif"/>
          <w:bCs/>
          <w:color w:val="000000"/>
          <w:sz w:val="28"/>
          <w:szCs w:val="28"/>
        </w:rPr>
        <w:br/>
        <w:t xml:space="preserve">и распределения субсидий </w:t>
      </w:r>
      <w:r>
        <w:rPr>
          <w:rFonts w:ascii="Liberation Serif" w:hAnsi="Liberation Serif" w:cs="Liberation Serif"/>
          <w:bCs/>
          <w:color w:val="000000"/>
          <w:sz w:val="28"/>
          <w:szCs w:val="28"/>
        </w:rPr>
        <w:br/>
        <w:t xml:space="preserve">из областного бюджета бюджетам муниципальных образований, расположенных на территории Свердловской области, </w:t>
      </w:r>
      <w:r>
        <w:rPr>
          <w:rFonts w:ascii="Liberation Serif" w:hAnsi="Liberation Serif" w:cs="Liberation Serif"/>
          <w:bCs/>
          <w:color w:val="000000"/>
          <w:sz w:val="28"/>
          <w:szCs w:val="28"/>
        </w:rPr>
        <w:br/>
        <w:t xml:space="preserve">на реализацию мероприятий </w:t>
      </w:r>
      <w:r>
        <w:rPr>
          <w:rFonts w:ascii="Liberation Serif" w:hAnsi="Liberation Serif" w:cs="Liberation Serif"/>
          <w:bCs/>
          <w:color w:val="000000"/>
          <w:sz w:val="28"/>
          <w:szCs w:val="28"/>
        </w:rPr>
        <w:br/>
        <w:t>по модернизации школьных систем образования</w:t>
      </w:r>
    </w:p>
    <w:p w14:paraId="384DA230" w14:textId="77777777" w:rsidR="00C67D55" w:rsidRDefault="00C67D55" w:rsidP="00C67D55">
      <w:pPr>
        <w:spacing w:after="0" w:line="240" w:lineRule="auto"/>
        <w:jc w:val="both"/>
        <w:rPr>
          <w:rFonts w:ascii="Liberation Serif" w:hAnsi="Liberation Serif"/>
          <w:sz w:val="28"/>
          <w:szCs w:val="28"/>
        </w:rPr>
      </w:pPr>
    </w:p>
    <w:p w14:paraId="1553E2BB" w14:textId="77777777" w:rsidR="00C67D55" w:rsidRDefault="00C67D55" w:rsidP="00C67D55">
      <w:pPr>
        <w:spacing w:after="0" w:line="240" w:lineRule="auto"/>
        <w:jc w:val="both"/>
        <w:rPr>
          <w:rFonts w:ascii="Liberation Serif" w:hAnsi="Liberation Serif"/>
          <w:sz w:val="28"/>
          <w:szCs w:val="28"/>
        </w:rPr>
      </w:pPr>
    </w:p>
    <w:p w14:paraId="4E2DEADD" w14:textId="77777777" w:rsidR="00D87001" w:rsidRDefault="00D87001" w:rsidP="00D87001">
      <w:pPr>
        <w:spacing w:after="0" w:line="240" w:lineRule="auto"/>
        <w:jc w:val="center"/>
      </w:pPr>
      <w:r>
        <w:rPr>
          <w:rFonts w:ascii="Liberation Serif" w:hAnsi="Liberation Serif" w:cs="Liberation Serif"/>
          <w:b/>
          <w:color w:val="000000"/>
          <w:sz w:val="28"/>
          <w:szCs w:val="28"/>
        </w:rPr>
        <w:t xml:space="preserve">ПРЕДЕЛЬНЫЙ УРОВЕНЬ </w:t>
      </w:r>
      <w:r>
        <w:rPr>
          <w:rFonts w:ascii="Liberation Serif" w:hAnsi="Liberation Serif" w:cs="Liberation Serif"/>
          <w:b/>
          <w:color w:val="000000"/>
          <w:sz w:val="28"/>
          <w:szCs w:val="28"/>
        </w:rPr>
        <w:br/>
      </w: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color w:val="000000"/>
          <w:sz w:val="28"/>
          <w:szCs w:val="28"/>
        </w:rPr>
        <w:br/>
        <w:t xml:space="preserve">Свердловской области, возникающих при </w:t>
      </w:r>
      <w:r>
        <w:rPr>
          <w:rFonts w:ascii="Liberation Serif" w:hAnsi="Liberation Serif" w:cs="Liberation Serif"/>
          <w:b/>
          <w:bCs/>
          <w:color w:val="000000"/>
          <w:sz w:val="28"/>
          <w:szCs w:val="28"/>
        </w:rPr>
        <w:t xml:space="preserve">реализации мероприятий </w:t>
      </w:r>
      <w:r>
        <w:rPr>
          <w:rFonts w:ascii="Liberation Serif" w:hAnsi="Liberation Serif" w:cs="Liberation Serif"/>
          <w:b/>
          <w:bCs/>
          <w:color w:val="000000"/>
          <w:sz w:val="28"/>
          <w:szCs w:val="28"/>
        </w:rPr>
        <w:br/>
        <w:t>по модернизации школьных систем образования</w:t>
      </w:r>
    </w:p>
    <w:p w14:paraId="5297EC56" w14:textId="77777777" w:rsidR="00D87001" w:rsidRDefault="00D87001" w:rsidP="00D87001">
      <w:pPr>
        <w:widowControl w:val="0"/>
        <w:autoSpaceDE w:val="0"/>
        <w:spacing w:after="0" w:line="240" w:lineRule="auto"/>
        <w:rPr>
          <w:rFonts w:ascii="Liberation Serif" w:hAnsi="Liberation Serif" w:cs="Liberation Serif"/>
          <w:bCs/>
          <w:sz w:val="28"/>
          <w:szCs w:val="28"/>
        </w:rPr>
      </w:pPr>
    </w:p>
    <w:p w14:paraId="29528718" w14:textId="77777777" w:rsidR="00D87001" w:rsidRDefault="00D87001" w:rsidP="00D87001">
      <w:pPr>
        <w:spacing w:after="0" w:line="240" w:lineRule="auto"/>
        <w:rPr>
          <w:rFonts w:ascii="Liberation Serif" w:hAnsi="Liberation Serif" w:cs="Liberation Serif"/>
          <w:b/>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D87001" w14:paraId="339D38D2" w14:textId="77777777" w:rsidTr="009336F5">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5741E"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478EA"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F96ED"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14:paraId="07FDEDEC"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 xml:space="preserve">(процентов) </w:t>
            </w:r>
          </w:p>
        </w:tc>
      </w:tr>
      <w:tr w:rsidR="00D87001" w14:paraId="7DE38BCF" w14:textId="77777777"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9B212"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137F3"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60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C5631" w14:textId="77777777" w:rsidR="00D87001" w:rsidRDefault="00D87001" w:rsidP="009336F5">
            <w:pPr>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99</w:t>
            </w:r>
          </w:p>
        </w:tc>
      </w:tr>
      <w:tr w:rsidR="00D87001" w14:paraId="3D3C7C6D" w14:textId="77777777" w:rsidTr="009336F5">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787B3"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DAF7A" w14:textId="77777777" w:rsidR="00D87001" w:rsidRDefault="00D87001" w:rsidP="009336F5">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19FCD" w14:textId="77777777" w:rsidR="00D87001" w:rsidRDefault="00D87001" w:rsidP="009336F5">
            <w:pPr>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99,5</w:t>
            </w:r>
          </w:p>
        </w:tc>
      </w:tr>
    </w:tbl>
    <w:p w14:paraId="547E2C4D" w14:textId="77777777" w:rsidR="00D87001" w:rsidRDefault="00D87001" w:rsidP="00D87001">
      <w:pPr>
        <w:spacing w:after="0" w:line="240" w:lineRule="auto"/>
        <w:rPr>
          <w:rFonts w:ascii="Liberation Serif" w:hAnsi="Liberation Serif" w:cs="Liberation Serif"/>
          <w:b/>
          <w:sz w:val="28"/>
          <w:szCs w:val="28"/>
        </w:rPr>
      </w:pPr>
    </w:p>
    <w:p w14:paraId="0776637D" w14:textId="77777777" w:rsidR="00D87001" w:rsidRDefault="00D87001" w:rsidP="00D87001">
      <w:pPr>
        <w:autoSpaceDE w:val="0"/>
        <w:spacing w:after="0" w:line="240" w:lineRule="auto"/>
        <w:ind w:firstLine="720"/>
        <w:rPr>
          <w:rFonts w:ascii="Liberation Serif" w:hAnsi="Liberation Serif" w:cs="Liberation Serif"/>
          <w:bCs/>
          <w:color w:val="000000"/>
          <w:sz w:val="24"/>
          <w:szCs w:val="24"/>
        </w:rPr>
      </w:pPr>
      <w:r>
        <w:rPr>
          <w:rFonts w:ascii="Liberation Serif" w:hAnsi="Liberation Serif" w:cs="Liberation Serif"/>
          <w:bCs/>
          <w:color w:val="000000"/>
          <w:sz w:val="24"/>
          <w:szCs w:val="24"/>
        </w:rPr>
        <w:t>_____________________________</w:t>
      </w:r>
    </w:p>
    <w:p w14:paraId="63D359E5" w14:textId="77777777" w:rsidR="00D87001" w:rsidRDefault="00D87001" w:rsidP="00D87001">
      <w:pPr>
        <w:pStyle w:val="1"/>
        <w:spacing w:before="0"/>
        <w:ind w:firstLine="708"/>
      </w:pPr>
      <w:r>
        <w:rPr>
          <w:rFonts w:ascii="Liberation Serif" w:hAnsi="Liberation Serif" w:cs="Liberation Serif"/>
          <w:b w:val="0"/>
          <w:color w:val="000000"/>
          <w:sz w:val="24"/>
          <w:szCs w:val="24"/>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14:paraId="3E2C9BD4" w14:textId="77777777" w:rsidR="00FF5829" w:rsidRPr="00C67D55" w:rsidRDefault="00FF5829">
      <w:pPr>
        <w:rPr>
          <w:rFonts w:ascii="Liberation Serif" w:hAnsi="Liberation Serif"/>
          <w:sz w:val="28"/>
          <w:szCs w:val="28"/>
        </w:rPr>
      </w:pPr>
    </w:p>
    <w:sectPr w:rsidR="00FF5829" w:rsidRPr="00C67D55" w:rsidSect="00C67D55">
      <w:pgSz w:w="11906" w:h="16838"/>
      <w:pgMar w:top="1134" w:right="567" w:bottom="1134"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Катайцев Виталий Викторович" w:date="2024-03-11T09:30:00Z" w:initials="КВВ">
    <w:p w14:paraId="7F4E7096" w14:textId="77777777" w:rsidR="00E351C6" w:rsidRDefault="00E351C6">
      <w:pPr>
        <w:pStyle w:val="a5"/>
      </w:pPr>
      <w:r>
        <w:rPr>
          <w:rStyle w:val="a4"/>
        </w:rPr>
        <w:annotationRef/>
      </w:r>
      <w:r>
        <w:t>С 01.01.2023</w:t>
      </w:r>
    </w:p>
  </w:comment>
  <w:comment w:id="2" w:author="Катайцев Виталий Викторович" w:date="2024-03-11T09:30:00Z" w:initials="КВВ">
    <w:p w14:paraId="7F4236FB" w14:textId="77777777" w:rsidR="00E351C6" w:rsidRDefault="00E351C6">
      <w:pPr>
        <w:pStyle w:val="a5"/>
      </w:pPr>
      <w:r>
        <w:rPr>
          <w:rStyle w:val="a4"/>
        </w:rPr>
        <w:annotationRef/>
      </w:r>
      <w:r>
        <w:t xml:space="preserve">С </w:t>
      </w:r>
      <w:r>
        <w:t>01.01.2023</w:t>
      </w:r>
      <w:bookmarkStart w:id="3" w:name="_GoBack"/>
      <w:bookmarkEnd w:id="3"/>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4E7096" w15:done="0"/>
  <w15:commentEx w15:paraId="7F4236F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erif">
    <w:panose1 w:val="020206030504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атайцев Виталий Викторович">
    <w15:presenceInfo w15:providerId="AD" w15:userId="S-1-5-21-3459247-3763285414-3421907777-3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EF0"/>
    <w:rsid w:val="00104F02"/>
    <w:rsid w:val="002376B3"/>
    <w:rsid w:val="00257D48"/>
    <w:rsid w:val="005D530C"/>
    <w:rsid w:val="006118FC"/>
    <w:rsid w:val="006155B4"/>
    <w:rsid w:val="008F6062"/>
    <w:rsid w:val="009750A3"/>
    <w:rsid w:val="00A95F1E"/>
    <w:rsid w:val="00AF36A8"/>
    <w:rsid w:val="00C12EF0"/>
    <w:rsid w:val="00C67D55"/>
    <w:rsid w:val="00D87001"/>
    <w:rsid w:val="00E351C6"/>
    <w:rsid w:val="00EB59DE"/>
    <w:rsid w:val="00FF5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5CC18"/>
  <w15:chartTrackingRefBased/>
  <w15:docId w15:val="{DFAF68F4-D84F-4CAB-9392-CC9167E1F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67D55"/>
    <w:pPr>
      <w:suppressAutoHyphens/>
      <w:autoSpaceDN w:val="0"/>
      <w:spacing w:after="200" w:line="276" w:lineRule="auto"/>
      <w:textAlignment w:val="baseline"/>
    </w:pPr>
    <w:rPr>
      <w:rFonts w:ascii="Calibri" w:eastAsia="Calibri" w:hAnsi="Calibri" w:cs="Times New Roman"/>
    </w:rPr>
  </w:style>
  <w:style w:type="paragraph" w:styleId="1">
    <w:name w:val="heading 1"/>
    <w:basedOn w:val="a"/>
    <w:next w:val="a"/>
    <w:link w:val="10"/>
    <w:rsid w:val="00D87001"/>
    <w:pPr>
      <w:keepNext/>
      <w:keepLines/>
      <w:spacing w:before="480" w:after="0" w:line="240" w:lineRule="auto"/>
      <w:ind w:firstLine="709"/>
      <w:jc w:val="both"/>
      <w:outlineLvl w:val="0"/>
    </w:pPr>
    <w:rPr>
      <w:rFonts w:ascii="Cambria" w:eastAsia="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67D55"/>
    <w:pPr>
      <w:suppressAutoHyphens/>
      <w:autoSpaceDN w:val="0"/>
      <w:spacing w:after="0" w:line="240" w:lineRule="auto"/>
      <w:textAlignment w:val="baseline"/>
    </w:pPr>
    <w:rPr>
      <w:rFonts w:ascii="Liberation Serif" w:eastAsia="Tahoma" w:hAnsi="Liberation Serif" w:cs="Tahoma"/>
      <w:color w:val="000000"/>
      <w:kern w:val="3"/>
      <w:sz w:val="24"/>
      <w:szCs w:val="24"/>
      <w:lang w:eastAsia="ru-RU"/>
    </w:rPr>
  </w:style>
  <w:style w:type="character" w:customStyle="1" w:styleId="a3">
    <w:name w:val="Гипертекстовая ссылка"/>
    <w:rsid w:val="00C67D55"/>
    <w:rPr>
      <w:rFonts w:cs="Times New Roman"/>
      <w:b/>
      <w:color w:val="106BBE"/>
    </w:rPr>
  </w:style>
  <w:style w:type="character" w:customStyle="1" w:styleId="10">
    <w:name w:val="Заголовок 1 Знак"/>
    <w:basedOn w:val="a0"/>
    <w:link w:val="1"/>
    <w:rsid w:val="00D87001"/>
    <w:rPr>
      <w:rFonts w:ascii="Cambria" w:eastAsia="Cambria" w:hAnsi="Cambria" w:cs="Cambria"/>
      <w:b/>
      <w:bCs/>
      <w:color w:val="365F91"/>
      <w:sz w:val="28"/>
      <w:szCs w:val="28"/>
    </w:rPr>
  </w:style>
  <w:style w:type="paragraph" w:customStyle="1" w:styleId="s1">
    <w:name w:val="s_1"/>
    <w:basedOn w:val="a"/>
    <w:rsid w:val="00104F02"/>
    <w:pPr>
      <w:spacing w:before="100" w:after="100" w:line="240" w:lineRule="auto"/>
    </w:pPr>
    <w:rPr>
      <w:rFonts w:ascii="Times New Roman" w:eastAsia="Times New Roman" w:hAnsi="Times New Roman"/>
      <w:sz w:val="24"/>
      <w:szCs w:val="24"/>
      <w:lang w:eastAsia="ru-RU"/>
    </w:rPr>
  </w:style>
  <w:style w:type="character" w:styleId="a4">
    <w:name w:val="annotation reference"/>
    <w:basedOn w:val="a0"/>
    <w:uiPriority w:val="99"/>
    <w:semiHidden/>
    <w:unhideWhenUsed/>
    <w:rsid w:val="00E351C6"/>
    <w:rPr>
      <w:sz w:val="16"/>
      <w:szCs w:val="16"/>
    </w:rPr>
  </w:style>
  <w:style w:type="paragraph" w:styleId="a5">
    <w:name w:val="annotation text"/>
    <w:basedOn w:val="a"/>
    <w:link w:val="a6"/>
    <w:uiPriority w:val="99"/>
    <w:semiHidden/>
    <w:unhideWhenUsed/>
    <w:rsid w:val="00E351C6"/>
    <w:pPr>
      <w:spacing w:line="240" w:lineRule="auto"/>
    </w:pPr>
    <w:rPr>
      <w:sz w:val="20"/>
      <w:szCs w:val="20"/>
    </w:rPr>
  </w:style>
  <w:style w:type="character" w:customStyle="1" w:styleId="a6">
    <w:name w:val="Текст примечания Знак"/>
    <w:basedOn w:val="a0"/>
    <w:link w:val="a5"/>
    <w:uiPriority w:val="99"/>
    <w:semiHidden/>
    <w:rsid w:val="00E351C6"/>
    <w:rPr>
      <w:rFonts w:ascii="Calibri" w:eastAsia="Calibri" w:hAnsi="Calibri" w:cs="Times New Roman"/>
      <w:sz w:val="20"/>
      <w:szCs w:val="20"/>
    </w:rPr>
  </w:style>
  <w:style w:type="paragraph" w:styleId="a7">
    <w:name w:val="annotation subject"/>
    <w:basedOn w:val="a5"/>
    <w:next w:val="a5"/>
    <w:link w:val="a8"/>
    <w:uiPriority w:val="99"/>
    <w:semiHidden/>
    <w:unhideWhenUsed/>
    <w:rsid w:val="00E351C6"/>
    <w:rPr>
      <w:b/>
      <w:bCs/>
    </w:rPr>
  </w:style>
  <w:style w:type="character" w:customStyle="1" w:styleId="a8">
    <w:name w:val="Тема примечания Знак"/>
    <w:basedOn w:val="a6"/>
    <w:link w:val="a7"/>
    <w:uiPriority w:val="99"/>
    <w:semiHidden/>
    <w:rsid w:val="00E351C6"/>
    <w:rPr>
      <w:rFonts w:ascii="Calibri" w:eastAsia="Calibri" w:hAnsi="Calibri" w:cs="Times New Roman"/>
      <w:b/>
      <w:bCs/>
      <w:sz w:val="20"/>
      <w:szCs w:val="20"/>
    </w:rPr>
  </w:style>
  <w:style w:type="paragraph" w:styleId="a9">
    <w:name w:val="Balloon Text"/>
    <w:basedOn w:val="a"/>
    <w:link w:val="aa"/>
    <w:uiPriority w:val="99"/>
    <w:semiHidden/>
    <w:unhideWhenUsed/>
    <w:rsid w:val="00E351C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351C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12604.4" TargetMode="Externa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4600</Words>
  <Characters>26225</Characters>
  <Application>Microsoft Office Word</Application>
  <DocSecurity>0</DocSecurity>
  <Lines>218</Lines>
  <Paragraphs>61</Paragraphs>
  <ScaleCrop>false</ScaleCrop>
  <Company/>
  <LinksUpToDate>false</LinksUpToDate>
  <CharactersWithSpaces>30764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16</cp:revision>
  <dcterms:created xsi:type="dcterms:W3CDTF">2022-03-04T06:18:00Z</dcterms:created>
  <dcterms:modified xsi:type="dcterms:W3CDTF">2024-03-11T04:30:00Z</dcterms:modified>
</cp:coreProperties>
</file>