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034DB" w14:textId="77777777" w:rsidR="008A77AE" w:rsidRPr="007417E1" w:rsidRDefault="008A77AE" w:rsidP="008A77AE">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7</w:t>
      </w:r>
    </w:p>
    <w:p w14:paraId="31B8A521" w14:textId="25DF2B85" w:rsidR="008A77AE" w:rsidRPr="007417E1" w:rsidRDefault="008A77AE" w:rsidP="008A77AE">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1423BA">
        <w:rPr>
          <w:rFonts w:ascii="Liberation Serif" w:hAnsi="Liberation Serif" w:cs="Liberation Serif"/>
          <w:bCs/>
          <w:color w:val="000000" w:themeColor="text1"/>
          <w:sz w:val="28"/>
          <w:szCs w:val="28"/>
        </w:rPr>
        <w:br/>
        <w:t xml:space="preserve">в Свердловской области </w:t>
      </w:r>
      <w:r w:rsidR="001423BA">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14:paraId="13A3A83A" w14:textId="77777777" w:rsidR="008A77AE" w:rsidRPr="007417E1" w:rsidRDefault="008A77AE" w:rsidP="008A77AE">
      <w:pPr>
        <w:widowControl w:val="0"/>
        <w:suppressAutoHyphens/>
        <w:jc w:val="both"/>
        <w:rPr>
          <w:rStyle w:val="a6"/>
          <w:rFonts w:ascii="Liberation Serif" w:hAnsi="Liberation Serif" w:cs="Liberation Serif"/>
          <w:b w:val="0"/>
          <w:color w:val="000000" w:themeColor="text1"/>
          <w:sz w:val="28"/>
          <w:szCs w:val="28"/>
        </w:rPr>
      </w:pPr>
    </w:p>
    <w:p w14:paraId="08796641" w14:textId="77777777" w:rsidR="00D14E31" w:rsidRDefault="00D14E31" w:rsidP="00D14E31">
      <w:pPr>
        <w:keepNext/>
        <w:jc w:val="center"/>
      </w:pPr>
      <w:r>
        <w:rPr>
          <w:rFonts w:ascii="Liberation Serif" w:hAnsi="Liberation Serif" w:cs="Liberation Serif"/>
          <w:b/>
          <w:bCs/>
          <w:color w:val="000000"/>
          <w:kern w:val="3"/>
          <w:sz w:val="28"/>
          <w:szCs w:val="28"/>
        </w:rPr>
        <w:t>ПОРЯДОК</w:t>
      </w:r>
      <w:r>
        <w:rPr>
          <w:rFonts w:ascii="Liberation Serif" w:hAnsi="Liberation Serif" w:cs="Liberation Serif"/>
          <w:b/>
          <w:bCs/>
          <w:color w:val="000000"/>
          <w:kern w:val="3"/>
          <w:sz w:val="28"/>
          <w:szCs w:val="28"/>
        </w:rPr>
        <w:br/>
        <w:t xml:space="preserve">предоставления и распределения субсидий из областного бюджета </w:t>
      </w:r>
      <w:r>
        <w:rPr>
          <w:rFonts w:ascii="Liberation Serif" w:hAnsi="Liberation Serif" w:cs="Liberation Serif"/>
          <w:b/>
          <w:color w:val="000000"/>
          <w:sz w:val="28"/>
        </w:rPr>
        <w:t xml:space="preserve">бюджетам муниципальных образований, расположенных на территории </w:t>
      </w:r>
      <w:r>
        <w:rPr>
          <w:rFonts w:ascii="Liberation Serif" w:hAnsi="Liberation Serif" w:cs="Liberation Serif"/>
          <w:b/>
          <w:color w:val="000000"/>
          <w:sz w:val="28"/>
        </w:rPr>
        <w:br/>
        <w:t>Свердловской области,</w:t>
      </w:r>
      <w:r>
        <w:rPr>
          <w:rFonts w:ascii="Liberation Serif" w:hAnsi="Liberation Serif" w:cs="Liberation Serif"/>
          <w:color w:val="000000"/>
          <w:sz w:val="28"/>
        </w:rPr>
        <w:t xml:space="preserve"> </w:t>
      </w:r>
      <w:r>
        <w:rPr>
          <w:rFonts w:ascii="Liberation Serif" w:hAnsi="Liberation Serif" w:cs="Liberation Serif"/>
          <w:b/>
          <w:bCs/>
          <w:color w:val="000000"/>
          <w:kern w:val="3"/>
          <w:sz w:val="28"/>
          <w:szCs w:val="28"/>
        </w:rPr>
        <w:t xml:space="preserve">на создание безопасных условий пребывания </w:t>
      </w:r>
      <w:r>
        <w:rPr>
          <w:rFonts w:ascii="Liberation Serif" w:hAnsi="Liberation Serif" w:cs="Liberation Serif"/>
          <w:b/>
          <w:bCs/>
          <w:color w:val="000000"/>
          <w:kern w:val="3"/>
          <w:sz w:val="28"/>
          <w:szCs w:val="28"/>
        </w:rPr>
        <w:br/>
        <w:t>в муниципальных организациях отдыха детей и их оздоровления</w:t>
      </w:r>
    </w:p>
    <w:p w14:paraId="34549365" w14:textId="77777777" w:rsidR="00D14E31" w:rsidRDefault="00D14E31" w:rsidP="00D14E31">
      <w:pPr>
        <w:jc w:val="both"/>
        <w:rPr>
          <w:rFonts w:ascii="Liberation Serif" w:hAnsi="Liberation Serif" w:cs="Liberation Serif"/>
          <w:color w:val="000000"/>
          <w:sz w:val="28"/>
          <w:szCs w:val="28"/>
        </w:rPr>
      </w:pPr>
    </w:p>
    <w:p w14:paraId="2BA763FB" w14:textId="77777777" w:rsidR="00D14E31" w:rsidRDefault="00D14E31" w:rsidP="00D14E31">
      <w:pPr>
        <w:jc w:val="both"/>
        <w:rPr>
          <w:rFonts w:ascii="Liberation Serif" w:hAnsi="Liberation Serif" w:cs="Liberation Serif"/>
          <w:color w:val="000000"/>
          <w:sz w:val="28"/>
          <w:szCs w:val="28"/>
        </w:rPr>
      </w:pPr>
    </w:p>
    <w:p w14:paraId="4FB3694D"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и распределения субсидий из областного бюджета бюджетам муниципальных образований на создание безопасных условий пребывания в муниципальных организациях отдыха детей и их оздоровления (далее – субсидии).</w:t>
      </w:r>
    </w:p>
    <w:p w14:paraId="30DB960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Субсидии предоставляются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расходных обязательств муниципальных образований, связанных с финансовым обеспечением мероприятий, направленных на создание безопасных условий пребывания в муниципальных организациях отдыха детей и их оздоровления (далее – расходные обязательства муниципальных образований), по следующим направлениям:</w:t>
      </w:r>
    </w:p>
    <w:p w14:paraId="73164E78"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проведение текущих и капитальных ремонтов зданий, сооружений, инженерно-технических сетей, объектов благоустройства территории (при необходимости), в том числе связанных с приведением в соответствие требованиям пожарной безопасности, санитарного законодательства и антитеррористической защищенности, муниципальных стационарных организаций отдыха детей и их оздоровления сезонного или круглогодичного действия с круглосуточным пребыванием (далее – организации отдыха детей и их оздоровления);</w:t>
      </w:r>
    </w:p>
    <w:p w14:paraId="39CD54F2" w14:textId="08B07BFC" w:rsidR="00D14E31" w:rsidRDefault="00D20633" w:rsidP="00D14E31">
      <w:pPr>
        <w:ind w:firstLine="709"/>
        <w:jc w:val="both"/>
      </w:pPr>
      <w:r>
        <w:rPr>
          <w:rFonts w:ascii="Liberation Serif" w:hAnsi="Liberation Serif"/>
          <w:sz w:val="28"/>
          <w:szCs w:val="28"/>
        </w:rPr>
        <w:t>2) приобретение оборудования, обеспечивающего безопасные условия пребывания детей в организациях отдыха детей и их оздоровления (система охранно-пожарной сигнализации, система охранной сигнализации, система видеонаблюдения и охранного телевидения, система контроля и управления доступом, система связи, система водоочистки и водоподготовки, система (устройства) резервного электроснабжения, система (устройства) отопления, система (устройства) водоснабжения, освещение территории), и работы по его установке (при необходимости);</w:t>
      </w:r>
    </w:p>
    <w:p w14:paraId="15408B6D"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3) создание </w:t>
      </w:r>
      <w:proofErr w:type="spellStart"/>
      <w:r>
        <w:rPr>
          <w:rFonts w:ascii="Liberation Serif" w:hAnsi="Liberation Serif" w:cs="Liberation Serif"/>
          <w:color w:val="000000"/>
          <w:sz w:val="28"/>
          <w:szCs w:val="28"/>
        </w:rPr>
        <w:t>безбарьерной</w:t>
      </w:r>
      <w:proofErr w:type="spellEnd"/>
      <w:r>
        <w:rPr>
          <w:rFonts w:ascii="Liberation Serif" w:hAnsi="Liberation Serif" w:cs="Liberation Serif"/>
          <w:color w:val="000000"/>
          <w:sz w:val="28"/>
          <w:szCs w:val="28"/>
        </w:rPr>
        <w:t xml:space="preserve"> среды и архитектурной доступности для детей всех групп здоровья, включая устройство пандусов, расширение дверных проемов, замену напольных покрытий, демонтаж дверных порогов, установку перил вдоль </w:t>
      </w:r>
      <w:r>
        <w:rPr>
          <w:rFonts w:ascii="Liberation Serif" w:hAnsi="Liberation Serif" w:cs="Liberation Serif"/>
          <w:color w:val="000000"/>
          <w:sz w:val="28"/>
          <w:szCs w:val="28"/>
        </w:rPr>
        <w:lastRenderedPageBreak/>
        <w:t>стен внутри здания, устройство разметки, оборудование санитарно-гигиенических помещений, переоборудование и приспособление раздевалок, спортивных и актовых залов, столовых, библиотек, учебных кабинетов, медицинских кабинетов, установку подъемных устройств и производство иных работ, связанных с обеспечением доступности организаций отдыха детей и их оздоровления для детей-инвалидов (далее – создание архитектурной доступности).</w:t>
      </w:r>
    </w:p>
    <w:p w14:paraId="6831A152"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w:t>
      </w:r>
    </w:p>
    <w:p w14:paraId="5306C6FE" w14:textId="77777777" w:rsidR="00D14E31" w:rsidRDefault="00D14E31" w:rsidP="00D14E31">
      <w:pPr>
        <w:autoSpaceDE w:val="0"/>
        <w:ind w:firstLine="720"/>
        <w:jc w:val="both"/>
      </w:pPr>
      <w:r>
        <w:rPr>
          <w:rFonts w:ascii="Liberation Serif" w:hAnsi="Liberation Serif" w:cs="Liberation Serif"/>
          <w:color w:val="000000"/>
          <w:sz w:val="28"/>
          <w:szCs w:val="28"/>
        </w:rPr>
        <w:t xml:space="preserve">4. 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расходного обязательства муниципального образования, связанного с финансовым обеспечением мероприятий по созданию безопасных условий пребывания в муниципальных организациях отдыха детей и их оздоровления, устанавливается с соблюдением предельного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приведенного в </w:t>
      </w:r>
      <w:r>
        <w:rPr>
          <w:rStyle w:val="a5"/>
          <w:rFonts w:ascii="Liberation Serif" w:hAnsi="Liberation Serif" w:cs="Liberation Serif"/>
          <w:color w:val="000000"/>
          <w:sz w:val="28"/>
          <w:szCs w:val="28"/>
        </w:rPr>
        <w:t>приложении № 1</w:t>
      </w:r>
      <w:r>
        <w:rPr>
          <w:rFonts w:ascii="Liberation Serif" w:hAnsi="Liberation Serif" w:cs="Liberation Serif"/>
          <w:color w:val="000000"/>
          <w:sz w:val="28"/>
          <w:szCs w:val="28"/>
        </w:rPr>
        <w:t xml:space="preserve"> к настоящему порядку.</w:t>
      </w:r>
    </w:p>
    <w:p w14:paraId="460CCFF2"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Общий объем средств, необходимых для исполнения расходного обязательства муниципального образования, должен обеспечить достижение показателей результативности использования субсидии.</w:t>
      </w:r>
    </w:p>
    <w:p w14:paraId="5974F1FF" w14:textId="7674AB56" w:rsidR="00CD4A89" w:rsidRDefault="00CD4A89" w:rsidP="00D14E31">
      <w:pPr>
        <w:ind w:firstLine="709"/>
        <w:jc w:val="both"/>
        <w:rPr>
          <w:rFonts w:ascii="Liberation Serif" w:hAnsi="Liberation Serif" w:cs="Liberation Serif"/>
          <w:color w:val="000000"/>
          <w:sz w:val="28"/>
          <w:szCs w:val="28"/>
        </w:rPr>
      </w:pPr>
      <w:r>
        <w:rPr>
          <w:rFonts w:ascii="Liberation Serif" w:hAnsi="Liberation Serif" w:cs="Liberation Serif"/>
          <w:spacing w:val="-2"/>
          <w:sz w:val="28"/>
          <w:szCs w:val="28"/>
        </w:rPr>
        <w:t>Распределение субсидий утверждается законом Свердловской области</w:t>
      </w:r>
      <w:r>
        <w:rPr>
          <w:rFonts w:ascii="Liberation Serif" w:hAnsi="Liberation Serif" w:cs="Liberation Serif"/>
          <w:spacing w:val="-2"/>
          <w:sz w:val="28"/>
          <w:szCs w:val="28"/>
        </w:rPr>
        <w:br/>
        <w:t>об областном бюджете на очередной финансовый год и плановый период. В случае увеличения в соответствующем финансовом году объема бюджетных ассигнований в бюджете муниципального образования на исполнение расходных обязательств муниципального образования размер субсидии изменению не подлежит.</w:t>
      </w:r>
      <w:bookmarkStart w:id="0" w:name="_GoBack"/>
      <w:bookmarkEnd w:id="0"/>
    </w:p>
    <w:p w14:paraId="7492504D" w14:textId="54771377" w:rsidR="00D14E31" w:rsidRDefault="00D14E31" w:rsidP="00D14E31">
      <w:pPr>
        <w:ind w:firstLine="709"/>
        <w:jc w:val="both"/>
      </w:pPr>
      <w:r>
        <w:rPr>
          <w:rFonts w:ascii="Liberation Serif" w:hAnsi="Liberation Serif" w:cs="Liberation Serif"/>
          <w:color w:val="000000"/>
          <w:sz w:val="28"/>
          <w:szCs w:val="28"/>
        </w:rPr>
        <w:t xml:space="preserve">5. Субсидии распределяются в соответствии с методикой </w:t>
      </w:r>
      <w:r w:rsidR="000D2B84">
        <w:rPr>
          <w:rFonts w:ascii="Liberation Serif" w:hAnsi="Liberation Serif" w:cs="Liberation Serif"/>
          <w:color w:val="000000" w:themeColor="text1"/>
          <w:sz w:val="28"/>
          <w:szCs w:val="28"/>
        </w:rPr>
        <w:t>распределения субсидий между бюджетами</w:t>
      </w:r>
      <w:r>
        <w:rPr>
          <w:rFonts w:ascii="Liberation Serif" w:hAnsi="Liberation Serif" w:cs="Liberation Serif"/>
          <w:color w:val="000000"/>
          <w:sz w:val="28"/>
          <w:szCs w:val="28"/>
        </w:rPr>
        <w:t xml:space="preserve"> муниципальных образований на создание безопасных условий пребывания в муниципальных организациях отдыха детей и их оздоровления, приведенной в приложении № 2 к настоящему порядку. </w:t>
      </w:r>
    </w:p>
    <w:p w14:paraId="2C1F8E9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6.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по следующим критериям:</w:t>
      </w:r>
    </w:p>
    <w:p w14:paraId="51ACF61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наличие у муниципального образования организаций отдыха детей и их оздоровления;</w:t>
      </w:r>
    </w:p>
    <w:p w14:paraId="7368B626"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наличие потребности в создании в организациях отдыха детей и их оздоровления условий для отдыха и оздоровления детей, а также создании архитектурной доступности;</w:t>
      </w:r>
    </w:p>
    <w:p w14:paraId="1320D70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наличие копии (копий) сметного (сметных) расчета (расчетов) стоимости мероприятий по созданию безопасных условий пребывания в организациях отдыха детей и их оздоровления;</w:t>
      </w:r>
    </w:p>
    <w:p w14:paraId="6DE6E25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4) наличие копии (копий) положительного (положительных) заключения (заключений)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w:t>
      </w:r>
      <w:r>
        <w:rPr>
          <w:rFonts w:ascii="Liberation Serif" w:hAnsi="Liberation Serif" w:cs="Liberation Serif"/>
          <w:color w:val="000000"/>
          <w:sz w:val="28"/>
          <w:szCs w:val="28"/>
        </w:rPr>
        <w:lastRenderedPageBreak/>
        <w:t>этим органам государственных учреждений Свердловской области о достоверности определения сметной стоимости мероприятий по созданию безопасных условий пребывания в организациях отдыха детей и их оздоровления (копии (копий) положительного (положительных) заключения (заключений) экспертизы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части проверки достоверности определения сметной стоимости обеспечения мероприятий по созданию безопасных условий пребывания в организациях отдыха детей и их оздоровления))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мероприятий по созданию безопасных условий пребывания в организациях отдыха детей и их оздоровления;</w:t>
      </w:r>
    </w:p>
    <w:p w14:paraId="4D851A09"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5) наличие копии (копий) положительного (положительных) заключения (заключений) о проверке сметной стоимости обеспечения мероприятий по созданию безопасных условий пребывания в организациях отдыха детей и их оздоровления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мероприятий по созданию безопасных условий пребывания в организациях отдыха детей и их оздоровления);</w:t>
      </w:r>
    </w:p>
    <w:p w14:paraId="0644B898" w14:textId="77777777" w:rsidR="00D14E31" w:rsidRDefault="00D14E31" w:rsidP="00D14E31">
      <w:pPr>
        <w:ind w:firstLine="708"/>
        <w:jc w:val="both"/>
        <w:rPr>
          <w:rFonts w:ascii="Liberation Serif" w:hAnsi="Liberation Serif"/>
          <w:sz w:val="28"/>
          <w:szCs w:val="28"/>
        </w:rPr>
      </w:pPr>
      <w:r>
        <w:rPr>
          <w:rFonts w:ascii="Liberation Serif" w:hAnsi="Liberation Serif"/>
          <w:sz w:val="28"/>
          <w:szCs w:val="28"/>
        </w:rPr>
        <w:t>6) наличие перечня планируемого к приобретению оборудования для обеспечения безопасных условий в организациях отдыха детей и их оздоровления с указанием стоимости планируемого к приобретению оборудования конкурентным способом (рассмотрение не менее трех коммерческих предложений) (представляется в сл</w:t>
      </w:r>
      <w:r w:rsidR="00D5265E">
        <w:rPr>
          <w:rFonts w:ascii="Liberation Serif" w:hAnsi="Liberation Serif"/>
          <w:sz w:val="28"/>
          <w:szCs w:val="28"/>
        </w:rPr>
        <w:t>учае приобретения оборудования);</w:t>
      </w:r>
    </w:p>
    <w:p w14:paraId="156A5339" w14:textId="77777777" w:rsidR="00D5265E" w:rsidRPr="00D5265E" w:rsidRDefault="00D5265E" w:rsidP="00D5265E">
      <w:pPr>
        <w:ind w:firstLine="709"/>
        <w:jc w:val="both"/>
        <w:rPr>
          <w:rFonts w:ascii="Liberation Serif" w:hAnsi="Liberation Serif"/>
          <w:sz w:val="28"/>
          <w:szCs w:val="28"/>
        </w:rPr>
      </w:pPr>
      <w:r w:rsidRPr="00D5265E">
        <w:rPr>
          <w:rFonts w:ascii="Liberation Serif" w:hAnsi="Liberation Serif"/>
          <w:sz w:val="28"/>
          <w:szCs w:val="28"/>
        </w:rPr>
        <w:t>7) наличие утвержденной муниципальной программы, в том числе содержащей мероприятие по созданию безопасных условий пребывания в муниципальных организациях отдыха детей и их оздоровления;</w:t>
      </w:r>
    </w:p>
    <w:p w14:paraId="2B07676F" w14:textId="4759EC8F" w:rsidR="00D5265E" w:rsidRPr="00D5265E" w:rsidRDefault="00D5265E" w:rsidP="00D5265E">
      <w:pPr>
        <w:ind w:firstLine="708"/>
        <w:jc w:val="both"/>
        <w:rPr>
          <w:rFonts w:ascii="Liberation Serif" w:hAnsi="Liberation Serif"/>
          <w:sz w:val="28"/>
          <w:szCs w:val="28"/>
        </w:rPr>
      </w:pPr>
      <w:r w:rsidRPr="00D5265E">
        <w:rPr>
          <w:rFonts w:ascii="Liberation Serif" w:hAnsi="Liberation Serif"/>
          <w:sz w:val="28"/>
          <w:szCs w:val="28"/>
        </w:rPr>
        <w:t xml:space="preserve">8) </w:t>
      </w:r>
      <w:r w:rsidR="00AC54B6">
        <w:rPr>
          <w:rFonts w:ascii="Liberation Serif" w:hAnsi="Liberation Serif"/>
          <w:sz w:val="28"/>
          <w:szCs w:val="28"/>
        </w:rPr>
        <w:t>утратил силу</w:t>
      </w:r>
      <w:r w:rsidRPr="00D5265E">
        <w:rPr>
          <w:rFonts w:ascii="Liberation Serif" w:hAnsi="Liberation Serif"/>
          <w:sz w:val="28"/>
          <w:szCs w:val="28"/>
        </w:rPr>
        <w:t>.</w:t>
      </w:r>
    </w:p>
    <w:p w14:paraId="5617C9D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7. В целях участия в отборе муниципальное образование представляет в Министерство заявку на участие в отборе (далее – заявка) с приложением следующих документов:</w:t>
      </w:r>
    </w:p>
    <w:p w14:paraId="69A81A7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копии (копий) сметного (сметных) расчета (расчетов) стоимости мероприятий по созданию безопасных условий пребывания в муниципальных организациях отдыха детей и их оздоровления;</w:t>
      </w:r>
    </w:p>
    <w:p w14:paraId="710D5399"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2) копии (копий) положительного (положительных) заключения (заключений)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о достоверности определения сметной стоимости мероприятий по созданию безопасных условий пребывания в организациях отдыха детей и их оздоровления (копии (копий) положительного (положительных) заключения (заключений) экспертизы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части проверки достоверности определения сметной стоимости обеспечения мероприятий по созданию безопасных условий пребывания в муниципальных организациях отдыха детей и их оздоровления))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мероприятий по созданию безопасных условий пребывания в организациях отдыха детей и их оздоровления;</w:t>
      </w:r>
    </w:p>
    <w:p w14:paraId="274D1024"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копии (копий) положительного (положительных) заключения (заключений) о проверке сметной стоимости обеспечения мероприятий по созданию безопасных условий пребывания в организациях отдыха детей и их оздоровления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мероприятий по созданию безопасных условий пребывания в организациях отдыха детей и их оздоровления);</w:t>
      </w:r>
    </w:p>
    <w:p w14:paraId="5270FCC9"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4) копии предписаний надзорных органов, судебных решений о необходимости проведения ремонтных работ, приобретения оборудования для обеспечения безопасных условий в организациях отдыха детей и их оздоровления (при наличии);</w:t>
      </w:r>
    </w:p>
    <w:p w14:paraId="539E7E57" w14:textId="77777777" w:rsidR="00D14E31" w:rsidRDefault="00D14E31" w:rsidP="00D14E31">
      <w:pPr>
        <w:ind w:firstLine="708"/>
        <w:jc w:val="both"/>
        <w:rPr>
          <w:rFonts w:ascii="Liberation Serif" w:hAnsi="Liberation Serif"/>
          <w:sz w:val="28"/>
          <w:szCs w:val="28"/>
        </w:rPr>
      </w:pPr>
      <w:r>
        <w:rPr>
          <w:rFonts w:ascii="Liberation Serif" w:hAnsi="Liberation Serif"/>
          <w:sz w:val="28"/>
          <w:szCs w:val="28"/>
        </w:rPr>
        <w:t>5) перечня планируемого к приобретению оборудования для обеспечения безопасных условий в организациях отдыха детей и их оздоровления с указанием стоимости планируемого к приобретению оборудования конкурентным способом (рассмотрение не менее трех коммерческих предложений) (представляется в сл</w:t>
      </w:r>
      <w:r w:rsidR="00D5265E">
        <w:rPr>
          <w:rFonts w:ascii="Liberation Serif" w:hAnsi="Liberation Serif"/>
          <w:sz w:val="28"/>
          <w:szCs w:val="28"/>
        </w:rPr>
        <w:t>учае приобретения оборудования);</w:t>
      </w:r>
    </w:p>
    <w:p w14:paraId="0261A8D9" w14:textId="77777777" w:rsidR="00D5265E" w:rsidRPr="00D5265E" w:rsidRDefault="00D5265E" w:rsidP="00D5265E">
      <w:pPr>
        <w:ind w:firstLine="709"/>
        <w:jc w:val="both"/>
        <w:rPr>
          <w:rFonts w:ascii="Liberation Serif" w:hAnsi="Liberation Serif"/>
          <w:sz w:val="28"/>
          <w:szCs w:val="28"/>
        </w:rPr>
      </w:pPr>
      <w:r w:rsidRPr="00D5265E">
        <w:rPr>
          <w:rFonts w:ascii="Liberation Serif" w:hAnsi="Liberation Serif"/>
          <w:sz w:val="28"/>
          <w:szCs w:val="28"/>
        </w:rPr>
        <w:t>6) копии утвержденной муниципальной программы, в том числе содержащей мероприятие по созданию безопасных условий пребывания в муниципальных организациях отдыха детей и их оздоровления;</w:t>
      </w:r>
    </w:p>
    <w:p w14:paraId="77974D1E" w14:textId="3B360B65" w:rsidR="00D5265E" w:rsidRPr="00D5265E" w:rsidRDefault="00D5265E" w:rsidP="00D5265E">
      <w:pPr>
        <w:ind w:firstLine="708"/>
        <w:jc w:val="both"/>
        <w:rPr>
          <w:rFonts w:ascii="Liberation Serif" w:hAnsi="Liberation Serif"/>
          <w:sz w:val="28"/>
          <w:szCs w:val="28"/>
        </w:rPr>
      </w:pPr>
      <w:r w:rsidRPr="00D5265E">
        <w:rPr>
          <w:rFonts w:ascii="Liberation Serif" w:hAnsi="Liberation Serif"/>
          <w:sz w:val="28"/>
          <w:szCs w:val="28"/>
        </w:rPr>
        <w:lastRenderedPageBreak/>
        <w:t xml:space="preserve">7) </w:t>
      </w:r>
      <w:r w:rsidR="00AC54B6">
        <w:rPr>
          <w:rFonts w:ascii="Liberation Serif" w:hAnsi="Liberation Serif"/>
          <w:sz w:val="28"/>
          <w:szCs w:val="28"/>
        </w:rPr>
        <w:t>утратил силу</w:t>
      </w:r>
      <w:r w:rsidRPr="00D5265E">
        <w:rPr>
          <w:rFonts w:ascii="Liberation Serif" w:hAnsi="Liberation Serif"/>
          <w:sz w:val="28"/>
          <w:szCs w:val="28"/>
        </w:rPr>
        <w:t>.</w:t>
      </w:r>
    </w:p>
    <w:p w14:paraId="02767243"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8. Условием допуска муниципального образования к отбору является представление муниципальным образованием заявки и документов, указанных в пункте 7 настоящего порядка, в срок, установленный в извещении о проведении отбора. Форма заявки утверждается Министерством.</w:t>
      </w:r>
    </w:p>
    <w:p w14:paraId="150A3036"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9. Извещение о проведении отбора направляется Министерством муниципальным образованиям и размещается на официальном сайте Министерства в информационно-телекоммуникационной сети «Интернет» (www.minobraz.egov66.ru) не позднее чем за 30 календарных дней до даты окончания приема заявок.</w:t>
      </w:r>
    </w:p>
    <w:p w14:paraId="42E8401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10. Нарушение срока подачи заявки является основанием для оставления заявки без рассмотрения.</w:t>
      </w:r>
    </w:p>
    <w:p w14:paraId="22A07D0D" w14:textId="77777777" w:rsidR="00BC59D5" w:rsidRDefault="00D5265E" w:rsidP="00BC59D5">
      <w:pPr>
        <w:ind w:firstLine="709"/>
        <w:jc w:val="both"/>
      </w:pPr>
      <w:r w:rsidRPr="00D5265E">
        <w:rPr>
          <w:rFonts w:ascii="Liberation Serif" w:hAnsi="Liberation Serif"/>
          <w:sz w:val="28"/>
          <w:szCs w:val="28"/>
        </w:rPr>
        <w:t xml:space="preserve">11. </w:t>
      </w:r>
      <w:r w:rsidR="00BC59D5">
        <w:rPr>
          <w:rFonts w:ascii="Liberation Serif" w:hAnsi="Liberation Serif"/>
          <w:color w:val="000000"/>
          <w:sz w:val="28"/>
          <w:szCs w:val="28"/>
        </w:rPr>
        <w:t xml:space="preserve">Отбор осуществляется комиссией, создаваемой Министерством (далее – комиссия). Первый этап отбора осуществляется в срок, не превышающий </w:t>
      </w:r>
      <w:r w:rsidR="00BC59D5">
        <w:rPr>
          <w:rFonts w:ascii="Liberation Serif" w:hAnsi="Liberation Serif"/>
          <w:color w:val="000000"/>
          <w:sz w:val="28"/>
          <w:szCs w:val="28"/>
        </w:rPr>
        <w:br/>
        <w:t xml:space="preserve">30 рабочих дней после завершения приема заявок с приложением документов, указанных в пункте 7 настоящего порядка, второй этап отбора – </w:t>
      </w:r>
      <w:r w:rsidR="00BC59D5">
        <w:rPr>
          <w:rFonts w:ascii="Liberation Serif" w:hAnsi="Liberation Serif"/>
          <w:sz w:val="28"/>
          <w:szCs w:val="28"/>
        </w:rPr>
        <w:t xml:space="preserve">в сроки, определенные для формирования прогноза распределения субсидий на </w:t>
      </w:r>
      <w:r w:rsidR="00BC59D5">
        <w:rPr>
          <w:rFonts w:ascii="Liberation Serif" w:hAnsi="Liberation Serif"/>
          <w:color w:val="000000"/>
          <w:sz w:val="28"/>
          <w:szCs w:val="28"/>
        </w:rPr>
        <w:t>соответствующий финансовый год</w:t>
      </w:r>
      <w:r w:rsidR="00BC59D5">
        <w:rPr>
          <w:rFonts w:ascii="Liberation Serif" w:hAnsi="Liberation Serif" w:cs="Liberation Serif"/>
          <w:color w:val="000000"/>
          <w:sz w:val="28"/>
          <w:szCs w:val="28"/>
        </w:rPr>
        <w:t xml:space="preserve"> </w:t>
      </w:r>
      <w:r w:rsidR="00BC59D5">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p>
    <w:p w14:paraId="01EA32A5" w14:textId="77777777" w:rsidR="00BC59D5" w:rsidRDefault="00BC59D5" w:rsidP="00BC59D5">
      <w:pPr>
        <w:ind w:firstLine="709"/>
        <w:jc w:val="both"/>
        <w:rPr>
          <w:rFonts w:ascii="Liberation Serif" w:hAnsi="Liberation Serif"/>
          <w:sz w:val="28"/>
          <w:szCs w:val="28"/>
        </w:rPr>
      </w:pPr>
      <w:r>
        <w:rPr>
          <w:rFonts w:ascii="Liberation Serif" w:hAnsi="Liberation Serif"/>
          <w:sz w:val="28"/>
          <w:szCs w:val="28"/>
        </w:rPr>
        <w:t>На первом этапе отбора происходит рассмотрение комиссией заявок и приложенных к ним документов.</w:t>
      </w:r>
    </w:p>
    <w:p w14:paraId="10A58C08" w14:textId="77777777" w:rsidR="00BC59D5" w:rsidRDefault="00BC59D5" w:rsidP="00BC59D5">
      <w:pPr>
        <w:ind w:firstLine="709"/>
        <w:jc w:val="both"/>
      </w:pPr>
      <w:r>
        <w:rPr>
          <w:rFonts w:ascii="Liberation Serif" w:hAnsi="Liberation Serif"/>
          <w:color w:val="000000"/>
          <w:sz w:val="28"/>
          <w:szCs w:val="28"/>
        </w:rPr>
        <w:t>Второй этап отбора проводится среди муниципальных образований, допущенных ко второму этапу отбора.</w:t>
      </w:r>
    </w:p>
    <w:p w14:paraId="0F4FC144" w14:textId="39F9C934" w:rsidR="00D5265E" w:rsidRPr="00D5265E" w:rsidRDefault="00BC59D5" w:rsidP="00BC59D5">
      <w:pPr>
        <w:ind w:firstLine="709"/>
        <w:jc w:val="both"/>
        <w:rPr>
          <w:rFonts w:ascii="Liberation Serif" w:hAnsi="Liberation Serif" w:cs="Liberation Serif"/>
          <w:color w:val="000000"/>
          <w:sz w:val="28"/>
          <w:szCs w:val="28"/>
        </w:rPr>
      </w:pPr>
      <w:r>
        <w:rPr>
          <w:rFonts w:ascii="Liberation Serif" w:hAnsi="Liberation Serif"/>
          <w:sz w:val="28"/>
          <w:szCs w:val="28"/>
        </w:rPr>
        <w:t>По результатам второго этапа отбора комиссией выносится решение о перечне муниципальных образований, расположенных на территории Свердловской области, рекомендуемых для включения в распределение субсидий между муниципальными образованиями по мероприятию в соответствующем финансовом году.</w:t>
      </w:r>
    </w:p>
    <w:p w14:paraId="01B6133E" w14:textId="77777777" w:rsidR="00D14E31" w:rsidRDefault="00D14E31" w:rsidP="00D14E31">
      <w:pPr>
        <w:ind w:firstLine="709"/>
        <w:jc w:val="both"/>
      </w:pPr>
      <w:r>
        <w:rPr>
          <w:rFonts w:ascii="Liberation Serif" w:hAnsi="Liberation Serif" w:cs="Liberation Serif"/>
          <w:color w:val="000000"/>
          <w:sz w:val="28"/>
          <w:szCs w:val="28"/>
        </w:rPr>
        <w:t>12. Результаты отбора размещаются на официальном сайте Министерства в информационно-телекоммуникационной сети «Интернет» не позднее 10 рабочих дней со дня завершения отбора.</w:t>
      </w:r>
    </w:p>
    <w:p w14:paraId="410CEB38" w14:textId="77777777" w:rsidR="00D14E31" w:rsidRDefault="00D14E31" w:rsidP="00D14E31">
      <w:pPr>
        <w:ind w:firstLine="709"/>
        <w:jc w:val="both"/>
        <w:rPr>
          <w:rFonts w:ascii="Liberation Serif" w:hAnsi="Liberation Serif" w:cs="Liberation Serif"/>
          <w:sz w:val="28"/>
          <w:szCs w:val="28"/>
        </w:rPr>
      </w:pPr>
      <w:r>
        <w:rPr>
          <w:rFonts w:ascii="Liberation Serif" w:hAnsi="Liberation Serif" w:cs="Liberation Serif"/>
          <w:sz w:val="28"/>
          <w:szCs w:val="28"/>
        </w:rPr>
        <w:t>13. В случае если общий объем субсидий, распределенный между муниципальными образованиями, прошедшими отбор, в соответствующем финансовом году не превысил общий объем субсидий, предусмотренный в областном бюджете на соответствующий финансовый год и плановый период, Министерством может быть проведен дополнительный отбор.</w:t>
      </w:r>
    </w:p>
    <w:p w14:paraId="27A897F1" w14:textId="77777777" w:rsidR="00D14E31" w:rsidRDefault="00D14E31" w:rsidP="00D14E31">
      <w:pPr>
        <w:ind w:firstLine="709"/>
        <w:jc w:val="both"/>
      </w:pPr>
      <w:r>
        <w:rPr>
          <w:rFonts w:ascii="Liberation Serif" w:hAnsi="Liberation Serif" w:cs="Liberation Serif"/>
          <w:sz w:val="28"/>
          <w:szCs w:val="28"/>
        </w:rPr>
        <w:t>Срок и порядок приема заявок и документов, указанных в пункте 7 настоящего порядка, а также сроки проведения дополнительного отбора устанавливаются в извещении о проведении дополнительного отбора, которое направляется Министерством муниципальным образованиям и размещается на официальном сайте Министерства в информационно-телекоммуникационной сети «Интернет» (www.minobraz.egov66.ru) не позднее чем за 15 календарных дней до даты окончания приема заявок.</w:t>
      </w:r>
    </w:p>
    <w:p w14:paraId="09D9C5C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14. Субсидии подлежат зачислению в доходы бюджетов муниципальных образований и расходованию по разделу 0700 «Образование», подразделу 0707 </w:t>
      </w:r>
      <w:r>
        <w:rPr>
          <w:rFonts w:ascii="Liberation Serif" w:hAnsi="Liberation Serif" w:cs="Liberation Serif"/>
          <w:color w:val="000000"/>
          <w:sz w:val="28"/>
          <w:szCs w:val="28"/>
        </w:rPr>
        <w:lastRenderedPageBreak/>
        <w:t>«Молодежная политика». В случае увеличения в году предоставления субсидии объема бюджетных ассигнований в бюджете муниципального образования на исполнение расходных обязательств муниципального образования размер субсидии изменению не подлежит.</w:t>
      </w:r>
    </w:p>
    <w:p w14:paraId="02862DBB"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уголовным законодательством Российской Федерации.</w:t>
      </w:r>
    </w:p>
    <w:p w14:paraId="4FD1909A" w14:textId="77777777" w:rsidR="00363593" w:rsidRDefault="00363593" w:rsidP="00363593">
      <w:pPr>
        <w:tabs>
          <w:tab w:val="left" w:pos="993"/>
        </w:tabs>
        <w:autoSpaceDE w:val="0"/>
        <w:ind w:firstLine="709"/>
        <w:jc w:val="both"/>
      </w:pPr>
      <w:r>
        <w:rPr>
          <w:rFonts w:ascii="Liberation Serif" w:hAnsi="Liberation Serif" w:cs="Liberation Serif"/>
          <w:sz w:val="28"/>
          <w:szCs w:val="28"/>
        </w:rPr>
        <w:t xml:space="preserve">15. </w:t>
      </w:r>
      <w:r>
        <w:rPr>
          <w:rFonts w:ascii="Liberation Serif" w:hAnsi="Liberation Serif" w:cs="Liberation Serif"/>
          <w:color w:val="000000"/>
          <w:sz w:val="28"/>
          <w:szCs w:val="28"/>
        </w:rPr>
        <w:t>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14:paraId="35A55011" w14:textId="77777777" w:rsidR="00363593" w:rsidRDefault="00363593" w:rsidP="00363593">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14:paraId="709513C1" w14:textId="21FD7A23" w:rsidR="00D14E31"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14:paraId="2223D57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16. Соглашение заключается при условии представления органом местного самоуправления следующих документов:</w:t>
      </w:r>
    </w:p>
    <w:p w14:paraId="53C20F6D"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проекта Соглашения за подписью главы (главы администрации) муниципального образования или уполномоченного им лица в двух экземплярах;</w:t>
      </w:r>
    </w:p>
    <w:p w14:paraId="56D69B78"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 копии (копий) сметного (сметных) расчета (расчетов) стоимости по созданию безопасных условий пребывания в организациях отдыха детей и их оздоровления (при необходимости);</w:t>
      </w:r>
    </w:p>
    <w:p w14:paraId="02172064"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3) копии (копий) положительного (положительных) заключения (заключений)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о достоверности определения сметной стоимости мероприятий по созданию безопасных условий пребывания в организациях отдыха детей и их оздоровления (копии (копий) положительного (положительных) заключения (заключений) экспертизы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им государственных учреждений Свердловской области (в части проверки достоверности определения сметной стоимости обеспечения мероприятий по созданию безопасных условий пребывания в организациях отдыха детей и их оздоровления)) или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мероприятий по созданию безопасных условий пребывания в организациях отдыха детей и их оздоровления (при необходимости);</w:t>
      </w:r>
    </w:p>
    <w:p w14:paraId="4C424EFB"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4) копии (копий) положительного (положительных) заключения (заключений) о проверке сметной стоимости обеспечения мероприятий по созданию безопасных условий пребывания в организациях отдыха детей и их оздоровления (в случае наличия мотивированного отказа уполномоченных на проведение государственной экспертизы проектной документации и результатов инженерных изысканий исполнительных органов государственной власти Свердловской области или подведомственных этим органам государственных учреждений Свердловской области в проведении проверки достоверности (экспертизы в части проверки достоверности) определения сметной стоимости мероприятий по созданию безопасных условий пребывания в организациях отдыха детей и их оздоровления) (при необходимости);</w:t>
      </w:r>
    </w:p>
    <w:p w14:paraId="26DCC4EF" w14:textId="77777777" w:rsidR="00D14E31" w:rsidRDefault="00D14E31" w:rsidP="00D14E31">
      <w:pPr>
        <w:ind w:firstLine="708"/>
        <w:jc w:val="both"/>
        <w:rPr>
          <w:rFonts w:ascii="Liberation Serif" w:hAnsi="Liberation Serif"/>
          <w:sz w:val="28"/>
          <w:szCs w:val="28"/>
        </w:rPr>
      </w:pPr>
      <w:r>
        <w:rPr>
          <w:rFonts w:ascii="Liberation Serif" w:hAnsi="Liberation Serif"/>
          <w:sz w:val="28"/>
          <w:szCs w:val="28"/>
        </w:rPr>
        <w:t>5) перечня планируемого к приобретению оборудования для обеспечения безопасных условий в организациях отдыха детей и их оздоровления с указанием стоимости планируемого к приобретению оборудования конкурентным способом (рассмотрение не менее трех коммерческих предложений) (представляется в сл</w:t>
      </w:r>
      <w:r w:rsidR="00D5265E">
        <w:rPr>
          <w:rFonts w:ascii="Liberation Serif" w:hAnsi="Liberation Serif"/>
          <w:sz w:val="28"/>
          <w:szCs w:val="28"/>
        </w:rPr>
        <w:t>учае приобретения оборудования);</w:t>
      </w:r>
    </w:p>
    <w:p w14:paraId="7E7BD5D1" w14:textId="77777777" w:rsidR="00D5265E" w:rsidRPr="00D5265E" w:rsidRDefault="00D5265E" w:rsidP="00D5265E">
      <w:pPr>
        <w:ind w:firstLine="709"/>
        <w:jc w:val="both"/>
        <w:rPr>
          <w:rFonts w:ascii="Liberation Serif" w:hAnsi="Liberation Serif"/>
          <w:sz w:val="28"/>
          <w:szCs w:val="28"/>
        </w:rPr>
      </w:pPr>
      <w:r w:rsidRPr="00D5265E">
        <w:rPr>
          <w:rFonts w:ascii="Liberation Serif" w:hAnsi="Liberation Serif"/>
          <w:sz w:val="28"/>
          <w:szCs w:val="28"/>
        </w:rPr>
        <w:t>6) копии утвержденной муниципальной программы, в том числе содержащей мероприятие по созданию безопасных условий пребывания в муниципальных организациях отдыха детей и их оздоровления;</w:t>
      </w:r>
    </w:p>
    <w:p w14:paraId="6FC6C0B0" w14:textId="27AB0C39" w:rsidR="00D5265E" w:rsidRPr="00D5265E" w:rsidRDefault="00D5265E" w:rsidP="00D5265E">
      <w:pPr>
        <w:ind w:firstLine="708"/>
        <w:jc w:val="both"/>
        <w:rPr>
          <w:rFonts w:ascii="Liberation Serif" w:hAnsi="Liberation Serif"/>
          <w:sz w:val="28"/>
          <w:szCs w:val="28"/>
        </w:rPr>
      </w:pPr>
      <w:r w:rsidRPr="00D5265E">
        <w:rPr>
          <w:rFonts w:ascii="Liberation Serif" w:hAnsi="Liberation Serif"/>
          <w:sz w:val="28"/>
          <w:szCs w:val="28"/>
        </w:rPr>
        <w:t xml:space="preserve">7) </w:t>
      </w:r>
      <w:r w:rsidR="00AC54B6">
        <w:rPr>
          <w:rFonts w:ascii="Liberation Serif" w:hAnsi="Liberation Serif"/>
          <w:sz w:val="28"/>
          <w:szCs w:val="28"/>
        </w:rPr>
        <w:t>утратил силу</w:t>
      </w:r>
      <w:r w:rsidRPr="00D5265E">
        <w:rPr>
          <w:rFonts w:ascii="Liberation Serif" w:hAnsi="Liberation Serif"/>
          <w:sz w:val="28"/>
          <w:szCs w:val="28"/>
        </w:rPr>
        <w:t>.</w:t>
      </w:r>
    </w:p>
    <w:p w14:paraId="36DB1341" w14:textId="6F622B88"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17. </w:t>
      </w:r>
      <w:r w:rsidR="00BC59D5">
        <w:rPr>
          <w:rFonts w:ascii="Liberation Serif" w:hAnsi="Liberation Serif" w:cs="Liberation Serif"/>
          <w:color w:val="000000"/>
          <w:sz w:val="28"/>
          <w:szCs w:val="28"/>
        </w:rPr>
        <w:t xml:space="preserve">Органы местного самоуправления представляют в Министерство документы, указанные в пункте 16 настоящего порядка, в срок до 31 января года предоставления </w:t>
      </w:r>
      <w:proofErr w:type="gramStart"/>
      <w:r w:rsidR="00BC59D5">
        <w:rPr>
          <w:rFonts w:ascii="Liberation Serif" w:hAnsi="Liberation Serif" w:cs="Liberation Serif"/>
          <w:color w:val="000000"/>
          <w:sz w:val="28"/>
          <w:szCs w:val="28"/>
        </w:rPr>
        <w:t>субсидии.</w:t>
      </w:r>
      <w:r>
        <w:rPr>
          <w:rFonts w:ascii="Liberation Serif" w:hAnsi="Liberation Serif" w:cs="Liberation Serif"/>
          <w:color w:val="000000"/>
          <w:sz w:val="28"/>
          <w:szCs w:val="28"/>
        </w:rPr>
        <w:t>.</w:t>
      </w:r>
      <w:proofErr w:type="gramEnd"/>
    </w:p>
    <w:p w14:paraId="0D7E6D13"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18. Перечисление субсидий осуществляется из областного бюджета на счета территориальных органов Управления Федерального казначейства по Свердловской области, открытые для кассового обслуживания исполнения местного бюджета.</w:t>
      </w:r>
    </w:p>
    <w:p w14:paraId="462B17D1"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19. В случае несоблюдения органами местного самоуправления срока заключения Соглашений Министерство в срок не более 110 календарных дней со дня направления администрациям муниципальных образований уведомлений о необходимости заключения Соглашений готовит предложения и вносит в Правительство Свердловской области проекты постановлений Правительства Свердловской области о перераспределении субсидий из областного бюджета.</w:t>
      </w:r>
    </w:p>
    <w:p w14:paraId="7E3D8351"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Перераспределение средств областного бюджета, предусмотренных на проведение мероприятий по созданию безопасных условий пребывания в организациях отдыха детей и их оздоровления, осуществляется между муниципальными образованиями, с которыми Министерством заключены Соглашения, прямо пропорционально потребности в средствах областного бюджета на проведение мероприятий по созданию безопасных условий пребывания в организациях отдыха детей и их оздоровления, указанной в заявке.</w:t>
      </w:r>
    </w:p>
    <w:p w14:paraId="18E3A4D4"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Общий объем субсидии, предоставляемой муниципальному образованию, с учетом перераспределения не может превышать потребность в средствах областного бюджета на проведение мероприятий по созданию безопасных условий пребывания в организациях отдыха детей и их оздоровления, указанную в заявке.</w:t>
      </w:r>
    </w:p>
    <w:p w14:paraId="703709CB" w14:textId="1B394D8F"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20. </w:t>
      </w:r>
      <w:r w:rsidR="00015B8B">
        <w:rPr>
          <w:rFonts w:ascii="Liberation Serif" w:hAnsi="Liberation Serif" w:cs="Liberation Serif"/>
          <w:color w:val="000000" w:themeColor="text1"/>
          <w:sz w:val="28"/>
          <w:szCs w:val="28"/>
        </w:rPr>
        <w:t xml:space="preserve">Результатами </w:t>
      </w:r>
      <w:r>
        <w:rPr>
          <w:rFonts w:ascii="Liberation Serif" w:hAnsi="Liberation Serif" w:cs="Liberation Serif"/>
          <w:color w:val="000000"/>
          <w:sz w:val="28"/>
          <w:szCs w:val="28"/>
        </w:rPr>
        <w:t>использования субсидии являются:</w:t>
      </w:r>
    </w:p>
    <w:p w14:paraId="0A7F941B"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количество зданий, сооружений, инженерно-технических сетей, объектов благоустройства территории организаций отдыха детей и их оздоровления, в которых проведен текущий и/или капитальный ремонт, в том числе связанный с приведением их в соответствие требованиям пожарной безопасности, санитарного законодательства и антитеррористической защищенности;</w:t>
      </w:r>
    </w:p>
    <w:p w14:paraId="5B617DE3" w14:textId="77777777" w:rsidR="00D14E31" w:rsidRDefault="00D14E31" w:rsidP="00D14E31">
      <w:pPr>
        <w:ind w:firstLine="708"/>
        <w:jc w:val="both"/>
        <w:rPr>
          <w:rFonts w:ascii="Liberation Serif" w:hAnsi="Liberation Serif"/>
          <w:sz w:val="28"/>
          <w:szCs w:val="28"/>
        </w:rPr>
      </w:pPr>
      <w:r>
        <w:rPr>
          <w:rFonts w:ascii="Liberation Serif" w:hAnsi="Liberation Serif"/>
          <w:sz w:val="28"/>
          <w:szCs w:val="28"/>
        </w:rPr>
        <w:t>2) количество оборудования, обеспечивающего безопасные условия отдыха и оздоровления детей, установленного в организациях отдыха детей и их оздоровления;</w:t>
      </w:r>
    </w:p>
    <w:p w14:paraId="46276281"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 количество зданий и сооружений организаций отдыха детей и их оздоровления, в которых созданы условия архитектурной доступности для детей-инвалидов.</w:t>
      </w:r>
    </w:p>
    <w:p w14:paraId="4060666F" w14:textId="77777777" w:rsidR="00363593" w:rsidRDefault="00363593" w:rsidP="00363593">
      <w:pPr>
        <w:ind w:firstLine="709"/>
        <w:jc w:val="both"/>
      </w:pPr>
      <w:r>
        <w:rPr>
          <w:rFonts w:ascii="Liberation Serif" w:hAnsi="Liberation Serif" w:cs="Liberation Serif"/>
          <w:sz w:val="28"/>
          <w:szCs w:val="28"/>
        </w:rPr>
        <w:t>21.</w:t>
      </w:r>
      <w:r>
        <w:rPr>
          <w:rFonts w:ascii="Liberation Serif" w:hAnsi="Liberation Serif" w:cs="Liberation Serif"/>
          <w:color w:val="000000"/>
          <w:sz w:val="28"/>
          <w:szCs w:val="28"/>
        </w:rPr>
        <w:t xml:space="preserve"> Внесение в Соглашение изменений, предусматривающих уменьшение значений результатов использования субсидии, а также увеличение сроков реализации мероприятий, предусмотренных Соглашением, не допускается, </w:t>
      </w:r>
      <w:r>
        <w:rPr>
          <w:rFonts w:ascii="Liberation Serif" w:hAnsi="Liberation Serif" w:cs="Liberation Serif"/>
          <w:color w:val="000000"/>
          <w:sz w:val="28"/>
          <w:szCs w:val="28"/>
        </w:rPr>
        <w:br/>
        <w:t xml:space="preserve">за исключением случаев, когда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государственной программы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color w:val="000000"/>
          <w:sz w:val="28"/>
          <w:szCs w:val="28"/>
        </w:rPr>
        <w:br/>
        <w:t>до 2027 года», а также сокращения размера субсидии.</w:t>
      </w:r>
    </w:p>
    <w:p w14:paraId="015A456E" w14:textId="4D468106" w:rsidR="00D14E31"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sz w:val="28"/>
          <w:szCs w:val="28"/>
        </w:rPr>
        <w:lastRenderedPageBreak/>
        <w:t>22.</w:t>
      </w:r>
      <w:r>
        <w:rPr>
          <w:rFonts w:ascii="Liberation Serif" w:hAnsi="Liberation Serif" w:cs="Liberation Serif"/>
          <w:color w:val="000000"/>
          <w:sz w:val="28"/>
          <w:szCs w:val="28"/>
        </w:rPr>
        <w:t xml:space="preserve">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color w:val="000000"/>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color w:val="000000"/>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14:paraId="7F2649B9"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23. Муниципальные образования обеспечивают расходование бюджетных средств пропорционально, исходя из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установленного Соглашением.</w:t>
      </w:r>
    </w:p>
    <w:p w14:paraId="20076290" w14:textId="77777777" w:rsidR="00363593"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24. В случае если муниципальным образованием по состоянию </w:t>
      </w:r>
      <w:r>
        <w:rPr>
          <w:rFonts w:ascii="Liberation Serif" w:hAnsi="Liberation Serif" w:cs="Liberation Serif"/>
          <w:color w:val="000000"/>
          <w:sz w:val="28"/>
          <w:szCs w:val="28"/>
        </w:rPr>
        <w:br/>
        <w:t>на 31 декабря года предоставления субсидии нарушены обязательства по обеспечению достижения результатов использования субсидии, объем средств, подлежащих возврату в доход областного бюджета, рассчитывается по формуле</w:t>
      </w:r>
    </w:p>
    <w:p w14:paraId="565CF412" w14:textId="77777777" w:rsidR="00363593" w:rsidRDefault="00363593" w:rsidP="00363593">
      <w:pPr>
        <w:ind w:firstLine="709"/>
        <w:jc w:val="both"/>
        <w:rPr>
          <w:rFonts w:ascii="Liberation Serif" w:hAnsi="Liberation Serif" w:cs="Liberation Serif"/>
          <w:color w:val="000000"/>
          <w:sz w:val="28"/>
          <w:szCs w:val="28"/>
        </w:rPr>
      </w:pPr>
    </w:p>
    <w:p w14:paraId="470C3480" w14:textId="77777777" w:rsidR="00363593" w:rsidRDefault="00363593" w:rsidP="00363593">
      <w:pPr>
        <w:ind w:firstLine="709"/>
        <w:jc w:val="center"/>
      </w:pP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возврата = (</w:t>
      </w: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 xml:space="preserve">субсидии х </w:t>
      </w:r>
      <w:r>
        <w:rPr>
          <w:rFonts w:ascii="Liberation Serif" w:hAnsi="Liberation Serif" w:cs="Liberation Serif"/>
          <w:color w:val="000000"/>
          <w:sz w:val="28"/>
          <w:szCs w:val="28"/>
          <w:lang w:val="en-US"/>
        </w:rPr>
        <w:t>K</w:t>
      </w:r>
      <w:r>
        <w:rPr>
          <w:rFonts w:ascii="Liberation Serif" w:hAnsi="Liberation Serif" w:cs="Liberation Serif"/>
          <w:color w:val="000000"/>
          <w:sz w:val="28"/>
          <w:szCs w:val="28"/>
        </w:rPr>
        <w:t xml:space="preserve"> х </w:t>
      </w:r>
      <w:r>
        <w:rPr>
          <w:rFonts w:ascii="Liberation Serif" w:hAnsi="Liberation Serif" w:cs="Liberation Serif"/>
          <w:color w:val="000000"/>
          <w:sz w:val="28"/>
          <w:szCs w:val="28"/>
          <w:lang w:val="en-US"/>
        </w:rPr>
        <w:t>M</w:t>
      </w:r>
      <w:r>
        <w:rPr>
          <w:rFonts w:ascii="Liberation Serif" w:hAnsi="Liberation Serif" w:cs="Liberation Serif"/>
          <w:color w:val="000000"/>
          <w:sz w:val="28"/>
          <w:szCs w:val="28"/>
        </w:rPr>
        <w:t>/</w:t>
      </w:r>
      <w:r>
        <w:rPr>
          <w:rFonts w:ascii="Liberation Serif" w:hAnsi="Liberation Serif" w:cs="Liberation Serif"/>
          <w:color w:val="000000"/>
          <w:sz w:val="28"/>
          <w:szCs w:val="28"/>
          <w:lang w:val="en-US"/>
        </w:rPr>
        <w:t>N</w:t>
      </w:r>
      <w:r>
        <w:rPr>
          <w:rFonts w:ascii="Liberation Serif" w:hAnsi="Liberation Serif" w:cs="Liberation Serif"/>
          <w:color w:val="000000"/>
          <w:sz w:val="28"/>
          <w:szCs w:val="28"/>
        </w:rPr>
        <w:t xml:space="preserve">) </w:t>
      </w:r>
      <w:r>
        <w:rPr>
          <w:rFonts w:ascii="Liberation Serif" w:hAnsi="Liberation Serif" w:cs="Liberation Serif"/>
          <w:color w:val="000000"/>
          <w:sz w:val="28"/>
          <w:szCs w:val="28"/>
          <w:lang w:val="en-US"/>
        </w:rPr>
        <w:t>x</w:t>
      </w:r>
      <w:r>
        <w:rPr>
          <w:rFonts w:ascii="Liberation Serif" w:hAnsi="Liberation Serif" w:cs="Liberation Serif"/>
          <w:color w:val="000000"/>
          <w:sz w:val="28"/>
          <w:szCs w:val="28"/>
        </w:rPr>
        <w:t xml:space="preserve"> 0</w:t>
      </w:r>
      <w:proofErr w:type="gramStart"/>
      <w:r>
        <w:rPr>
          <w:rFonts w:ascii="Liberation Serif" w:hAnsi="Liberation Serif" w:cs="Liberation Serif"/>
          <w:color w:val="000000"/>
          <w:sz w:val="28"/>
          <w:szCs w:val="28"/>
        </w:rPr>
        <w:t>,1</w:t>
      </w:r>
      <w:proofErr w:type="gramEnd"/>
      <w:r>
        <w:rPr>
          <w:rFonts w:ascii="Liberation Serif" w:hAnsi="Liberation Serif" w:cs="Liberation Serif"/>
          <w:color w:val="000000"/>
          <w:sz w:val="28"/>
          <w:szCs w:val="28"/>
        </w:rPr>
        <w:t>, где:</w:t>
      </w:r>
    </w:p>
    <w:p w14:paraId="3A46E3CC" w14:textId="77777777" w:rsidR="00363593" w:rsidRDefault="00363593" w:rsidP="00363593">
      <w:pPr>
        <w:ind w:firstLine="709"/>
        <w:jc w:val="center"/>
        <w:rPr>
          <w:rFonts w:ascii="Liberation Serif" w:hAnsi="Liberation Serif" w:cs="Liberation Serif"/>
          <w:color w:val="000000"/>
          <w:sz w:val="28"/>
          <w:szCs w:val="28"/>
        </w:rPr>
      </w:pPr>
    </w:p>
    <w:p w14:paraId="4C9DE605" w14:textId="77777777" w:rsidR="00363593" w:rsidRDefault="00363593" w:rsidP="00363593">
      <w:pPr>
        <w:ind w:firstLine="709"/>
        <w:jc w:val="both"/>
      </w:pP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 размер субсидии, предоставленной муниципальному образованию;</w:t>
      </w:r>
    </w:p>
    <w:p w14:paraId="608E30A5" w14:textId="77777777" w:rsidR="00363593" w:rsidRDefault="00363593" w:rsidP="00363593">
      <w:pPr>
        <w:ind w:firstLine="709"/>
        <w:jc w:val="both"/>
      </w:pPr>
      <w:r>
        <w:rPr>
          <w:rFonts w:ascii="Liberation Serif" w:hAnsi="Liberation Serif" w:cs="Liberation Serif"/>
          <w:color w:val="000000"/>
          <w:sz w:val="28"/>
          <w:szCs w:val="28"/>
          <w:lang w:val="en-US"/>
        </w:rPr>
        <w:t>M</w:t>
      </w:r>
      <w:r>
        <w:rPr>
          <w:rFonts w:ascii="Liberation Serif" w:hAnsi="Liberation Serif" w:cs="Liberation Serif"/>
          <w:color w:val="000000"/>
          <w:sz w:val="28"/>
          <w:szCs w:val="28"/>
        </w:rPr>
        <w:t xml:space="preserve"> – </w:t>
      </w:r>
      <w:proofErr w:type="gramStart"/>
      <w:r>
        <w:rPr>
          <w:rFonts w:ascii="Liberation Serif" w:hAnsi="Liberation Serif" w:cs="Liberation Serif"/>
          <w:color w:val="000000"/>
          <w:sz w:val="28"/>
          <w:szCs w:val="28"/>
        </w:rPr>
        <w:t>количество</w:t>
      </w:r>
      <w:proofErr w:type="gramEnd"/>
      <w:r>
        <w:rPr>
          <w:rFonts w:ascii="Liberation Serif" w:hAnsi="Liberation Serif" w:cs="Liberation Serif"/>
          <w:color w:val="000000"/>
          <w:sz w:val="28"/>
          <w:szCs w:val="28"/>
        </w:rPr>
        <w:t xml:space="preserve"> результатов использования субсидии, по которым индекс, отражающий уровень </w:t>
      </w:r>
      <w:proofErr w:type="spellStart"/>
      <w:r>
        <w:rPr>
          <w:rFonts w:ascii="Liberation Serif" w:hAnsi="Liberation Serif" w:cs="Liberation Serif"/>
          <w:color w:val="000000"/>
          <w:sz w:val="28"/>
          <w:szCs w:val="28"/>
        </w:rPr>
        <w:t>недостижения</w:t>
      </w:r>
      <w:proofErr w:type="spellEnd"/>
      <w:r>
        <w:rPr>
          <w:rFonts w:ascii="Liberation Serif" w:hAnsi="Liberation Serif" w:cs="Liberation Serif"/>
          <w:color w:val="000000"/>
          <w:sz w:val="28"/>
          <w:szCs w:val="28"/>
        </w:rPr>
        <w:t xml:space="preserve">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результата использования субсидии, имеет положительное значение;</w:t>
      </w:r>
    </w:p>
    <w:p w14:paraId="49ED1A2F" w14:textId="77777777" w:rsidR="00363593"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N – общее количество результатов использования субсидии;</w:t>
      </w:r>
    </w:p>
    <w:p w14:paraId="4248F47D" w14:textId="28125AA9" w:rsidR="00D14E31"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K – коэффициент возврата субсидии.</w:t>
      </w:r>
    </w:p>
    <w:p w14:paraId="03D833A2" w14:textId="77777777" w:rsidR="00D14E31" w:rsidRDefault="00D14E31" w:rsidP="00D14E31">
      <w:pPr>
        <w:ind w:firstLine="709"/>
        <w:jc w:val="both"/>
      </w:pPr>
      <w:r>
        <w:rPr>
          <w:rFonts w:ascii="Liberation Serif" w:hAnsi="Liberation Serif" w:cs="Liberation Serif"/>
          <w:color w:val="000000"/>
          <w:sz w:val="28"/>
          <w:szCs w:val="28"/>
        </w:rPr>
        <w:t>При расчете объема средств, подлежащих возврату, в размере субсидии, предоставленной муниципальному образованию (</w:t>
      </w:r>
      <w:r>
        <w:rPr>
          <w:rFonts w:ascii="Liberation Serif" w:hAnsi="Liberation Serif" w:cs="Liberation Serif"/>
          <w:color w:val="000000"/>
          <w:sz w:val="28"/>
          <w:szCs w:val="28"/>
          <w:lang w:val="en-US"/>
        </w:rPr>
        <w:t>V</w:t>
      </w:r>
      <w:r>
        <w:rPr>
          <w:rFonts w:ascii="Liberation Serif" w:hAnsi="Liberation Serif" w:cs="Liberation Serif"/>
          <w:color w:val="000000"/>
          <w:sz w:val="28"/>
          <w:szCs w:val="28"/>
        </w:rPr>
        <w:t>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14:paraId="184187A0" w14:textId="77777777" w:rsidR="00D14E31" w:rsidRDefault="00D14E31" w:rsidP="00D14E31">
      <w:pPr>
        <w:ind w:firstLine="709"/>
        <w:jc w:val="both"/>
      </w:pPr>
      <w:r>
        <w:rPr>
          <w:rFonts w:ascii="Liberation Serif" w:hAnsi="Liberation Serif" w:cs="Liberation Serif"/>
          <w:color w:val="000000"/>
          <w:sz w:val="28"/>
          <w:szCs w:val="28"/>
        </w:rPr>
        <w:lastRenderedPageBreak/>
        <w:t>Коэффициент возврата субсидии (</w:t>
      </w:r>
      <w:r>
        <w:rPr>
          <w:rFonts w:ascii="Liberation Serif" w:hAnsi="Liberation Serif" w:cs="Liberation Serif"/>
          <w:color w:val="000000"/>
          <w:sz w:val="28"/>
          <w:szCs w:val="28"/>
          <w:lang w:val="en-US"/>
        </w:rPr>
        <w:t>K</w:t>
      </w:r>
      <w:r>
        <w:rPr>
          <w:rFonts w:ascii="Liberation Serif" w:hAnsi="Liberation Serif" w:cs="Liberation Serif"/>
          <w:color w:val="000000"/>
          <w:sz w:val="28"/>
          <w:szCs w:val="28"/>
        </w:rPr>
        <w:t>) рассчитывается по формуле</w:t>
      </w:r>
    </w:p>
    <w:p w14:paraId="24FCBA53" w14:textId="77777777" w:rsidR="00D14E31" w:rsidRDefault="00D14E31" w:rsidP="00D14E31">
      <w:pPr>
        <w:jc w:val="both"/>
        <w:rPr>
          <w:rFonts w:ascii="Liberation Serif" w:hAnsi="Liberation Serif" w:cs="Liberation Serif"/>
          <w:color w:val="000000"/>
          <w:sz w:val="28"/>
          <w:szCs w:val="28"/>
        </w:rPr>
      </w:pPr>
    </w:p>
    <w:p w14:paraId="0E84DAA5" w14:textId="77777777" w:rsidR="00D14E31" w:rsidRDefault="00D14E31" w:rsidP="00D14E31">
      <w:pPr>
        <w:jc w:val="center"/>
      </w:pPr>
      <w:r>
        <w:rPr>
          <w:rFonts w:ascii="Liberation Serif" w:hAnsi="Liberation Serif" w:cs="Liberation Serif"/>
          <w:color w:val="000000"/>
          <w:sz w:val="28"/>
          <w:szCs w:val="28"/>
          <w:lang w:val="en-US"/>
        </w:rPr>
        <w:t>K</w:t>
      </w:r>
      <w:r>
        <w:rPr>
          <w:rFonts w:ascii="Liberation Serif" w:hAnsi="Liberation Serif" w:cs="Liberation Serif"/>
          <w:color w:val="000000"/>
          <w:sz w:val="28"/>
          <w:szCs w:val="28"/>
        </w:rPr>
        <w:t xml:space="preserve"> = </w:t>
      </w:r>
      <w:r>
        <w:rPr>
          <w:rFonts w:ascii="Liberation Serif" w:hAnsi="Liberation Serif"/>
          <w:sz w:val="28"/>
          <w:szCs w:val="28"/>
        </w:rPr>
        <w:t>∑</w:t>
      </w:r>
      <w:r>
        <w:rPr>
          <w:rFonts w:ascii="Liberation Serif" w:hAnsi="Liberation Serif" w:cs="Liberation Serif"/>
          <w:color w:val="000000"/>
          <w:sz w:val="28"/>
          <w:szCs w:val="28"/>
        </w:rPr>
        <w:t xml:space="preserve"> </w:t>
      </w:r>
      <w:r>
        <w:rPr>
          <w:rFonts w:ascii="Liberation Serif" w:hAnsi="Liberation Serif" w:cs="Liberation Serif"/>
          <w:color w:val="000000"/>
          <w:sz w:val="28"/>
          <w:szCs w:val="28"/>
          <w:lang w:val="en-US"/>
        </w:rPr>
        <w:t>Di</w:t>
      </w:r>
      <w:r>
        <w:rPr>
          <w:rFonts w:ascii="Liberation Serif" w:hAnsi="Liberation Serif" w:cs="Liberation Serif"/>
          <w:color w:val="000000"/>
          <w:sz w:val="28"/>
          <w:szCs w:val="28"/>
        </w:rPr>
        <w:t>/</w:t>
      </w:r>
      <w:r>
        <w:rPr>
          <w:rFonts w:ascii="Liberation Serif" w:hAnsi="Liberation Serif" w:cs="Liberation Serif"/>
          <w:color w:val="000000"/>
          <w:sz w:val="28"/>
          <w:szCs w:val="28"/>
          <w:lang w:val="en-US"/>
        </w:rPr>
        <w:t>M</w:t>
      </w:r>
      <w:r>
        <w:rPr>
          <w:rFonts w:ascii="Liberation Serif" w:hAnsi="Liberation Serif" w:cs="Liberation Serif"/>
          <w:color w:val="000000"/>
          <w:sz w:val="28"/>
          <w:szCs w:val="28"/>
        </w:rPr>
        <w:t>, где:</w:t>
      </w:r>
    </w:p>
    <w:p w14:paraId="19C4B347" w14:textId="77777777" w:rsidR="00D14E31" w:rsidRDefault="00D14E31" w:rsidP="00D14E31">
      <w:pPr>
        <w:jc w:val="center"/>
        <w:rPr>
          <w:rFonts w:ascii="Liberation Serif" w:hAnsi="Liberation Serif" w:cs="Liberation Serif"/>
          <w:color w:val="000000"/>
          <w:sz w:val="28"/>
          <w:szCs w:val="28"/>
        </w:rPr>
      </w:pPr>
    </w:p>
    <w:p w14:paraId="2A1E5B46" w14:textId="3D7505BF" w:rsidR="00D14E31" w:rsidRDefault="00D14E31" w:rsidP="00D14E31">
      <w:pPr>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Di</w:t>
      </w:r>
      <w:proofErr w:type="spellEnd"/>
      <w:r>
        <w:rPr>
          <w:rFonts w:ascii="Liberation Serif" w:hAnsi="Liberation Serif" w:cs="Liberation Serif"/>
          <w:color w:val="000000"/>
          <w:sz w:val="28"/>
          <w:szCs w:val="28"/>
        </w:rPr>
        <w:t xml:space="preserve"> – индекс, отражающий уровень </w:t>
      </w:r>
      <w:proofErr w:type="spellStart"/>
      <w:r>
        <w:rPr>
          <w:rFonts w:ascii="Liberation Serif" w:hAnsi="Liberation Serif" w:cs="Liberation Serif"/>
          <w:color w:val="000000"/>
          <w:sz w:val="28"/>
          <w:szCs w:val="28"/>
        </w:rPr>
        <w:t>недостижения</w:t>
      </w:r>
      <w:proofErr w:type="spellEnd"/>
      <w:r>
        <w:rPr>
          <w:rFonts w:ascii="Liberation Serif" w:hAnsi="Liberation Serif" w:cs="Liberation Serif"/>
          <w:color w:val="000000"/>
          <w:sz w:val="28"/>
          <w:szCs w:val="28"/>
        </w:rPr>
        <w:t xml:space="preserve">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w:t>
      </w:r>
      <w:r w:rsidR="006331D0">
        <w:rPr>
          <w:rFonts w:ascii="Liberation Serif" w:hAnsi="Liberation Serif" w:cs="Liberation Serif"/>
          <w:color w:val="000000" w:themeColor="text1"/>
          <w:sz w:val="28"/>
          <w:szCs w:val="28"/>
        </w:rPr>
        <w:t>результата</w:t>
      </w:r>
      <w:r>
        <w:rPr>
          <w:rFonts w:ascii="Liberation Serif" w:hAnsi="Liberation Serif" w:cs="Liberation Serif"/>
          <w:color w:val="000000"/>
          <w:sz w:val="28"/>
          <w:szCs w:val="28"/>
        </w:rPr>
        <w:t xml:space="preserve"> использования субсидии.</w:t>
      </w:r>
    </w:p>
    <w:p w14:paraId="69A053E9" w14:textId="7B32B6BF"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Pr>
          <w:rFonts w:ascii="Liberation Serif" w:hAnsi="Liberation Serif" w:cs="Liberation Serif"/>
          <w:color w:val="000000"/>
          <w:sz w:val="28"/>
          <w:szCs w:val="28"/>
        </w:rPr>
        <w:t>недостижения</w:t>
      </w:r>
      <w:proofErr w:type="spellEnd"/>
      <w:r>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br/>
        <w:t>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w:t>
      </w:r>
      <w:r w:rsidR="006331D0">
        <w:rPr>
          <w:rFonts w:ascii="Liberation Serif" w:hAnsi="Liberation Serif" w:cs="Liberation Serif"/>
          <w:color w:val="000000" w:themeColor="text1"/>
          <w:sz w:val="28"/>
          <w:szCs w:val="28"/>
        </w:rPr>
        <w:t>результата</w:t>
      </w:r>
      <w:r w:rsidR="006331D0">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w:t>
      </w:r>
    </w:p>
    <w:p w14:paraId="3DA0711F" w14:textId="77777777" w:rsidR="00363593"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Индекс, отражающий уровень </w:t>
      </w:r>
      <w:proofErr w:type="spellStart"/>
      <w:r>
        <w:rPr>
          <w:rFonts w:ascii="Liberation Serif" w:hAnsi="Liberation Serif" w:cs="Liberation Serif"/>
          <w:color w:val="000000"/>
          <w:sz w:val="28"/>
          <w:szCs w:val="28"/>
        </w:rPr>
        <w:t>недостижения</w:t>
      </w:r>
      <w:proofErr w:type="spellEnd"/>
      <w:r>
        <w:rPr>
          <w:rFonts w:ascii="Liberation Serif" w:hAnsi="Liberation Serif" w:cs="Liberation Serif"/>
          <w:color w:val="000000"/>
          <w:sz w:val="28"/>
          <w:szCs w:val="28"/>
        </w:rPr>
        <w:t xml:space="preserve">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результата использования субсидии (</w:t>
      </w:r>
      <w:proofErr w:type="spellStart"/>
      <w:r>
        <w:rPr>
          <w:rFonts w:ascii="Liberation Serif" w:hAnsi="Liberation Serif" w:cs="Liberation Serif"/>
          <w:color w:val="000000"/>
          <w:sz w:val="28"/>
          <w:szCs w:val="28"/>
        </w:rPr>
        <w:t>Di</w:t>
      </w:r>
      <w:proofErr w:type="spellEnd"/>
      <w:r>
        <w:rPr>
          <w:rFonts w:ascii="Liberation Serif" w:hAnsi="Liberation Serif" w:cs="Liberation Serif"/>
          <w:color w:val="000000"/>
          <w:sz w:val="28"/>
          <w:szCs w:val="28"/>
        </w:rPr>
        <w:t>), рассчитывается по формуле</w:t>
      </w:r>
    </w:p>
    <w:p w14:paraId="4F208309" w14:textId="77777777" w:rsidR="00363593" w:rsidRDefault="00363593" w:rsidP="00363593">
      <w:pPr>
        <w:ind w:firstLine="709"/>
        <w:jc w:val="both"/>
        <w:rPr>
          <w:rFonts w:ascii="Liberation Serif" w:hAnsi="Liberation Serif" w:cs="Liberation Serif"/>
          <w:color w:val="000000"/>
          <w:sz w:val="28"/>
          <w:szCs w:val="28"/>
        </w:rPr>
      </w:pPr>
    </w:p>
    <w:p w14:paraId="2D4FC2C4" w14:textId="77777777" w:rsidR="00363593" w:rsidRDefault="00363593" w:rsidP="00363593">
      <w:pPr>
        <w:ind w:firstLine="709"/>
        <w:jc w:val="center"/>
      </w:pPr>
      <w:r>
        <w:rPr>
          <w:rFonts w:ascii="Liberation Serif" w:hAnsi="Liberation Serif" w:cs="Liberation Serif"/>
          <w:color w:val="000000"/>
          <w:sz w:val="28"/>
          <w:szCs w:val="28"/>
          <w:lang w:val="en-US"/>
        </w:rPr>
        <w:t>Di</w:t>
      </w:r>
      <w:r>
        <w:rPr>
          <w:rFonts w:ascii="Liberation Serif" w:hAnsi="Liberation Serif" w:cs="Liberation Serif"/>
          <w:color w:val="000000"/>
          <w:sz w:val="28"/>
          <w:szCs w:val="28"/>
        </w:rPr>
        <w:t xml:space="preserve"> = </w:t>
      </w:r>
      <w:proofErr w:type="gramStart"/>
      <w:r>
        <w:rPr>
          <w:rFonts w:ascii="Liberation Serif" w:hAnsi="Liberation Serif" w:cs="Liberation Serif"/>
          <w:color w:val="000000"/>
          <w:sz w:val="28"/>
          <w:szCs w:val="28"/>
        </w:rPr>
        <w:t>1</w:t>
      </w:r>
      <w:proofErr w:type="gramEnd"/>
      <w:r>
        <w:rPr>
          <w:rFonts w:ascii="Liberation Serif" w:hAnsi="Liberation Serif" w:cs="Liberation Serif"/>
          <w:color w:val="000000"/>
          <w:sz w:val="28"/>
          <w:szCs w:val="28"/>
        </w:rPr>
        <w:t xml:space="preserve"> – </w:t>
      </w:r>
      <w:proofErr w:type="spellStart"/>
      <w:r>
        <w:rPr>
          <w:rFonts w:ascii="Liberation Serif" w:hAnsi="Liberation Serif" w:cs="Liberation Serif"/>
          <w:color w:val="000000"/>
          <w:sz w:val="28"/>
          <w:szCs w:val="28"/>
          <w:lang w:val="en-US"/>
        </w:rPr>
        <w:t>Ti</w:t>
      </w:r>
      <w:proofErr w:type="spellEnd"/>
      <w:r>
        <w:rPr>
          <w:rFonts w:ascii="Liberation Serif" w:hAnsi="Liberation Serif" w:cs="Liberation Serif"/>
          <w:color w:val="000000"/>
          <w:sz w:val="28"/>
          <w:szCs w:val="28"/>
        </w:rPr>
        <w:t>/</w:t>
      </w:r>
      <w:r>
        <w:rPr>
          <w:rFonts w:ascii="Liberation Serif" w:hAnsi="Liberation Serif" w:cs="Liberation Serif"/>
          <w:color w:val="000000"/>
          <w:sz w:val="28"/>
          <w:szCs w:val="28"/>
          <w:lang w:val="en-US"/>
        </w:rPr>
        <w:t>Si</w:t>
      </w:r>
      <w:r>
        <w:rPr>
          <w:rFonts w:ascii="Liberation Serif" w:hAnsi="Liberation Serif" w:cs="Liberation Serif"/>
          <w:color w:val="000000"/>
          <w:sz w:val="28"/>
          <w:szCs w:val="28"/>
        </w:rPr>
        <w:t>, где:</w:t>
      </w:r>
    </w:p>
    <w:p w14:paraId="67EFB284" w14:textId="77777777" w:rsidR="00363593" w:rsidRDefault="00363593" w:rsidP="00363593">
      <w:pPr>
        <w:ind w:firstLine="709"/>
        <w:jc w:val="both"/>
        <w:rPr>
          <w:rFonts w:ascii="Liberation Serif" w:hAnsi="Liberation Serif" w:cs="Liberation Serif"/>
          <w:color w:val="000000"/>
          <w:sz w:val="28"/>
          <w:szCs w:val="28"/>
        </w:rPr>
      </w:pPr>
    </w:p>
    <w:p w14:paraId="71A05F92" w14:textId="77777777" w:rsidR="00363593" w:rsidRDefault="00363593" w:rsidP="00363593">
      <w:pPr>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Ti</w:t>
      </w:r>
      <w:proofErr w:type="spellEnd"/>
      <w:r>
        <w:rPr>
          <w:rFonts w:ascii="Liberation Serif" w:hAnsi="Liberation Serif" w:cs="Liberation Serif"/>
          <w:color w:val="000000"/>
          <w:sz w:val="28"/>
          <w:szCs w:val="28"/>
        </w:rPr>
        <w:t xml:space="preserve"> – фактически достигнутое значение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результата использования субсидии на отчетную дату;</w:t>
      </w:r>
    </w:p>
    <w:p w14:paraId="307F5A47" w14:textId="77777777" w:rsidR="00363593" w:rsidRDefault="00363593" w:rsidP="00363593">
      <w:pPr>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Si</w:t>
      </w:r>
      <w:proofErr w:type="spellEnd"/>
      <w:r>
        <w:rPr>
          <w:rFonts w:ascii="Liberation Serif" w:hAnsi="Liberation Serif" w:cs="Liberation Serif"/>
          <w:color w:val="000000"/>
          <w:sz w:val="28"/>
          <w:szCs w:val="28"/>
        </w:rPr>
        <w:t xml:space="preserve"> – плановое значение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результата использования субсидии, установленное Соглашением.</w:t>
      </w:r>
    </w:p>
    <w:p w14:paraId="5D2A3DC6" w14:textId="20B7218C" w:rsidR="00D14E31"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Решение о достижении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муниципальным образованием значений результатов использования субсидии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значений результатов использования субсидии.</w:t>
      </w:r>
    </w:p>
    <w:p w14:paraId="3890CB3E" w14:textId="0DEB8F1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значений </w:t>
      </w:r>
      <w:r w:rsidR="00B32165">
        <w:rPr>
          <w:rFonts w:ascii="Liberation Serif" w:hAnsi="Liberation Serif" w:cs="Liberation Serif"/>
          <w:sz w:val="28"/>
          <w:szCs w:val="28"/>
        </w:rPr>
        <w:t>результатов</w:t>
      </w:r>
      <w:r w:rsidR="00B32165">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 содержащее расчет объема средств, подлежащих возврату в доход областного бюджета, принимается в форме приказа Министерства.</w:t>
      </w:r>
    </w:p>
    <w:p w14:paraId="25D1DC19" w14:textId="77777777" w:rsidR="00D14E31" w:rsidRDefault="00D14E31" w:rsidP="00D14E31">
      <w:pPr>
        <w:ind w:firstLine="709"/>
        <w:jc w:val="both"/>
      </w:pPr>
      <w:r>
        <w:rPr>
          <w:rFonts w:ascii="Liberation Serif" w:hAnsi="Liberation Serif" w:cs="Liberation Serif"/>
          <w:color w:val="000000"/>
          <w:sz w:val="28"/>
          <w:szCs w:val="28"/>
        </w:rPr>
        <w:t xml:space="preserve">Министерство не позднее 5 рабочих дней со дня принятия решения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муниципальным образованием значений показателей результативности использования субсидии направляет муниципальному образованию требование о возврате средств субсидии (далее – требование) </w:t>
      </w:r>
      <w:r>
        <w:rPr>
          <w:rFonts w:ascii="Liberation Serif" w:hAnsi="Liberation Serif" w:cs="Liberation Serif"/>
          <w:color w:val="000000"/>
          <w:sz w:val="28"/>
          <w:szCs w:val="28"/>
        </w:rPr>
        <w:br/>
        <w:t xml:space="preserve">с указанием объема средств субсидии, подлежащих возврату, и реквизитов </w:t>
      </w:r>
      <w:r>
        <w:rPr>
          <w:rFonts w:ascii="Liberation Serif" w:hAnsi="Liberation Serif" w:cs="Liberation Serif"/>
          <w:sz w:val="28"/>
          <w:szCs w:val="28"/>
        </w:rPr>
        <w:t>администратора доходов областного бюджета</w:t>
      </w:r>
      <w:r>
        <w:rPr>
          <w:rFonts w:ascii="Liberation Serif" w:hAnsi="Liberation Serif" w:cs="Liberation Serif"/>
          <w:color w:val="000000"/>
          <w:sz w:val="28"/>
          <w:szCs w:val="28"/>
        </w:rPr>
        <w:t xml:space="preserve"> для возврата средств субсидии.</w:t>
      </w:r>
    </w:p>
    <w:p w14:paraId="7EF5650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Муниципальное образование обязано вернуть средства субсидии, подлежащие возврату, в объеме, указанном в требовании, в доход областного бюджета в срок не позднее 10 рабочих дней со дня получения требования.</w:t>
      </w:r>
    </w:p>
    <w:p w14:paraId="27309A80" w14:textId="212E3696" w:rsidR="00D14E31" w:rsidRDefault="00363593"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25.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вправе обратиться в Министерство </w:t>
      </w:r>
      <w:r>
        <w:rPr>
          <w:rFonts w:ascii="Liberation Serif" w:hAnsi="Liberation Serif" w:cs="Liberation Serif"/>
          <w:color w:val="000000"/>
          <w:sz w:val="28"/>
          <w:szCs w:val="28"/>
        </w:rPr>
        <w:br/>
        <w:t xml:space="preserve">не позднее 15 февраля года, следующего за годом предоставления субсидии, </w:t>
      </w:r>
      <w:r>
        <w:rPr>
          <w:rFonts w:ascii="Liberation Serif" w:hAnsi="Liberation Serif" w:cs="Liberation Serif"/>
          <w:color w:val="000000"/>
          <w:sz w:val="28"/>
          <w:szCs w:val="28"/>
        </w:rPr>
        <w:br/>
        <w:t xml:space="preserve">с ходатайством о продлении срока достижения значений результатов использования субсидии (далее – ходатайство), в случае если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возникло из-за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w:t>
      </w:r>
      <w:r>
        <w:rPr>
          <w:rFonts w:ascii="Liberation Serif" w:hAnsi="Liberation Serif" w:cs="Liberation Serif"/>
          <w:color w:val="000000"/>
          <w:sz w:val="28"/>
          <w:szCs w:val="28"/>
        </w:rPr>
        <w:lastRenderedPageBreak/>
        <w:t>(или)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14:paraId="0EA3F0C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К ходатайству должны быть приложены документы, подтверждающие обстоятельства, указанные в части первой настоящего пункта.</w:t>
      </w:r>
    </w:p>
    <w:p w14:paraId="4257BDD5" w14:textId="2A46AEDD"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ходатайстве должен быть обоснован новый срок достижения значений </w:t>
      </w:r>
      <w:r w:rsidR="00B32165">
        <w:rPr>
          <w:rFonts w:ascii="Liberation Serif" w:hAnsi="Liberation Serif" w:cs="Liberation Serif"/>
          <w:sz w:val="28"/>
          <w:szCs w:val="28"/>
        </w:rPr>
        <w:t>результатов</w:t>
      </w:r>
      <w:r w:rsidR="00B32165">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 который может быть продлен не позднее чем до 1 сентября года, следующего за годом предоставления субсидии.</w:t>
      </w:r>
    </w:p>
    <w:p w14:paraId="3B1A642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рассматривает представленные муниципальным образованием документы в течение 10 рабочих дней со дня их поступления и принимает мотивированное решение:</w:t>
      </w:r>
    </w:p>
    <w:p w14:paraId="7E81FD57" w14:textId="17AA2FC5"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 о продлении срока достижения значений </w:t>
      </w:r>
      <w:r w:rsidR="00B32165">
        <w:rPr>
          <w:rFonts w:ascii="Liberation Serif" w:hAnsi="Liberation Serif" w:cs="Liberation Serif"/>
          <w:sz w:val="28"/>
          <w:szCs w:val="28"/>
        </w:rPr>
        <w:t>результатов</w:t>
      </w:r>
      <w:r w:rsidR="00B32165">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w:t>
      </w:r>
    </w:p>
    <w:p w14:paraId="5BE1017E" w14:textId="0B8B6CE0"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об отказе в продлении срока достижения значений </w:t>
      </w:r>
      <w:r w:rsidR="00B32165">
        <w:rPr>
          <w:rFonts w:ascii="Liberation Serif" w:hAnsi="Liberation Serif" w:cs="Liberation Serif"/>
          <w:sz w:val="28"/>
          <w:szCs w:val="28"/>
        </w:rPr>
        <w:t>результатов</w:t>
      </w:r>
      <w:r>
        <w:rPr>
          <w:rFonts w:ascii="Liberation Serif" w:hAnsi="Liberation Serif" w:cs="Liberation Serif"/>
          <w:color w:val="000000"/>
          <w:sz w:val="28"/>
          <w:szCs w:val="28"/>
        </w:rPr>
        <w:t xml:space="preserve"> использования субсидии.</w:t>
      </w:r>
    </w:p>
    <w:p w14:paraId="62032799"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14:paraId="6DE49D66" w14:textId="77777777" w:rsidR="00363593"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Основаниями для принятия решения об отказе в продлении срока достижения значений результатов использования субсидии являются отсутствие документов, подтверждающих наличие обстоятельств, указанных в части первой настоящего пункта, и (или) отсутствие в ходатайстве указания срока достижения значений результатов использования субсидии, и (или) указание в ходатайстве срока достижения значений результатов использования субсидии, не соответствующего временному интервалу, – до 1 сентября года, следующего за годом предоставления субсидии.</w:t>
      </w:r>
    </w:p>
    <w:p w14:paraId="28948347" w14:textId="76773D20" w:rsidR="00D14E31" w:rsidRDefault="00363593" w:rsidP="00363593">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значений результатов использования субсидии и представления отчета.</w:t>
      </w:r>
    </w:p>
    <w:p w14:paraId="647D0738" w14:textId="6FBB074E"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к Соглашению, значения </w:t>
      </w:r>
      <w:r w:rsidR="00B32165">
        <w:rPr>
          <w:rFonts w:ascii="Liberation Serif" w:hAnsi="Liberation Serif" w:cs="Liberation Serif"/>
          <w:sz w:val="28"/>
          <w:szCs w:val="28"/>
        </w:rPr>
        <w:t>результатов</w:t>
      </w:r>
      <w:r w:rsidR="00B32165">
        <w:rPr>
          <w:rFonts w:ascii="Liberation Serif" w:hAnsi="Liberation Serif" w:cs="Liberation Serif"/>
          <w:color w:val="000000"/>
          <w:sz w:val="28"/>
          <w:szCs w:val="28"/>
        </w:rPr>
        <w:t xml:space="preserve"> </w:t>
      </w:r>
      <w:r>
        <w:rPr>
          <w:rFonts w:ascii="Liberation Serif" w:hAnsi="Liberation Serif" w:cs="Liberation Serif"/>
          <w:color w:val="000000"/>
          <w:sz w:val="28"/>
          <w:szCs w:val="28"/>
        </w:rPr>
        <w:t>использования субсидии не достигнуты, Министерство не позднее 10 рабочих дней со дня окончания указанного срока принимает новое решение и направляет требование                    муниципальному образованию.</w:t>
      </w:r>
    </w:p>
    <w:p w14:paraId="2B8AD3AD"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Средства, подлежащие возврату, в объеме, указанном в решении, подлежат возврату в доход областного бюджета не позднее 10 рабочих дней со дня получения требования муниципальным образованием.</w:t>
      </w:r>
    </w:p>
    <w:p w14:paraId="07E74FA5"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направляет уведомление в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14:paraId="4FE71E78"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невыполнения муниципальным образованием требования в установленные сроки Министерство принимает меры по взысканию средств субсидии, подлежащих возврату, в судебном порядке.</w:t>
      </w:r>
    </w:p>
    <w:p w14:paraId="7088BDE7"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26. В случае если муниципальным образованием по состоянию </w:t>
      </w:r>
      <w:r>
        <w:rPr>
          <w:rFonts w:ascii="Liberation Serif" w:hAnsi="Liberation Serif" w:cs="Liberation Serif"/>
          <w:color w:val="000000"/>
          <w:sz w:val="28"/>
          <w:szCs w:val="28"/>
        </w:rPr>
        <w:br/>
        <w:t xml:space="preserve">на 31 декабря года предоставления субсидии допущены нарушения обязательств, установленных Соглашением, в части соблюдения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выраженного в процентах от объема бюджетных ассигнований на исполнение расходного обязательства муниципального образования, предусмотренного в бюджете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которого предоставляется субсидия, объем средств, подлежащих возврату в доход областного бюджета, рассчитывается исходя из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от фактического объема бюджетных средств, направленных на проведение мероприятий по созданию безопасных условий пребывания в организациях отдыха детей и их оздоровления в финансовом году.</w:t>
      </w:r>
    </w:p>
    <w:p w14:paraId="48EA3EBA"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несоблюдении муниципальным образованием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значений показателей результативности использования субсидии.</w:t>
      </w:r>
    </w:p>
    <w:p w14:paraId="5D75507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Решение о несоблюдении муниципальным образованием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принимается в форме приказа Министерства.</w:t>
      </w:r>
    </w:p>
    <w:p w14:paraId="789DD354" w14:textId="77777777" w:rsidR="00D14E31" w:rsidRDefault="00D14E31" w:rsidP="00D14E31">
      <w:pPr>
        <w:ind w:firstLine="709"/>
        <w:jc w:val="both"/>
      </w:pPr>
      <w:r>
        <w:rPr>
          <w:rFonts w:ascii="Liberation Serif" w:hAnsi="Liberation Serif" w:cs="Liberation Serif"/>
          <w:color w:val="000000"/>
          <w:sz w:val="28"/>
          <w:szCs w:val="28"/>
        </w:rPr>
        <w:t xml:space="preserve">Министерство не позднее 5 рабочих дней со дня принятия решения о несоблюдении муниципальным образованием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направляет муниципальному образованию требование с указанием объема средств, подлежащих возврату, и реквизитов </w:t>
      </w:r>
      <w:r>
        <w:rPr>
          <w:rFonts w:ascii="Liberation Serif" w:hAnsi="Liberation Serif" w:cs="Liberation Serif"/>
          <w:sz w:val="28"/>
          <w:szCs w:val="28"/>
        </w:rPr>
        <w:t>администратора доходов областного бюджета</w:t>
      </w:r>
      <w:r>
        <w:rPr>
          <w:rFonts w:ascii="Liberation Serif" w:hAnsi="Liberation Serif" w:cs="Liberation Serif"/>
          <w:color w:val="000000"/>
          <w:sz w:val="28"/>
          <w:szCs w:val="28"/>
        </w:rPr>
        <w:t xml:space="preserve"> для возврата средств.</w:t>
      </w:r>
    </w:p>
    <w:p w14:paraId="59C12A63"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14:paraId="6283EEF4"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27. В случае возникновения у муниципального образования при заключении муниципальных контрактов (договоров) экономии средств субсидии и (или) средств бюджета муниципального образования муниципальное образование не позднее 1 декабря года предоставления субсидии согласует с Министерством возможность использования сэкономленных бюджетных средств на дополнительное обеспечение мероприятий по созданию безопасных условий пребывания в организациях отдыха детей и их оздоровления.</w:t>
      </w:r>
    </w:p>
    <w:p w14:paraId="7A73026B"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28. В случае если муниципальным образованием по состоянию </w:t>
      </w:r>
      <w:r>
        <w:rPr>
          <w:rFonts w:ascii="Liberation Serif" w:hAnsi="Liberation Serif" w:cs="Liberation Serif"/>
          <w:color w:val="000000"/>
          <w:sz w:val="28"/>
          <w:szCs w:val="28"/>
        </w:rPr>
        <w:br/>
        <w:t xml:space="preserve">на 31 декабря года предоставления субсидии нарушены обязательства, указанные в пункте 27 настоящего порядка, объем средств, подлежащих возврату в доход </w:t>
      </w:r>
      <w:r>
        <w:rPr>
          <w:rFonts w:ascii="Liberation Serif" w:hAnsi="Liberation Serif" w:cs="Liberation Serif"/>
          <w:color w:val="000000"/>
          <w:sz w:val="28"/>
          <w:szCs w:val="28"/>
        </w:rPr>
        <w:lastRenderedPageBreak/>
        <w:t xml:space="preserve">областного бюджета, равен объему неправомерно израсходованных средств субсидии (исходя из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муниципального образования).</w:t>
      </w:r>
    </w:p>
    <w:p w14:paraId="2930C5C6"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Решение о несоблюдении муниципальным образованием обязательств по согласованию с Министерством возможности использования сэкономленных бюджетных средств на дополнительное обеспечение мероприятий по созданию безопасных условий пребывания в организациях отдыха детей и их оздоровления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значений показателей результативности использования субсидии.</w:t>
      </w:r>
    </w:p>
    <w:p w14:paraId="4F1FFCF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Решение о несоблюдении муниципальным образованием обязательств по согласованию с Министерством возможности использования сэкономленных бюджетных средств на дополнительное обеспечение мероприятий по созданию безопасных условий пребывания в организациях отдыха детей и их оздоровления принимается в форме приказа Министерства.</w:t>
      </w:r>
    </w:p>
    <w:p w14:paraId="193981BB"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Министерство не позднее 5 рабочих дней со дня принятия решения о несоблюдении обязательств по согласованию с Министерством возможности использования сэкономленных бюджетных средств на дополнительное обеспечение мероприятий по созданию безопасных условий пребывания в организациях отдыха детей и их оздоровления направляет муниципальному образованию требование с приложением копии решения.</w:t>
      </w:r>
    </w:p>
    <w:p w14:paraId="4E329429"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14:paraId="056ACFB3"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29. Неиспользованные остатки субсидии подлежат возврату в областной бюджет в сроки, установленные бюджетным законодательством Российской Федерации.</w:t>
      </w:r>
    </w:p>
    <w:p w14:paraId="6DAEC198"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невозврате субсидии в указанный срок Министерство принимает меры по взысканию подлежащих возврату в областной бюджет средств субсидии в судебном порядке.</w:t>
      </w:r>
    </w:p>
    <w:p w14:paraId="6445CD91"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30. Контроль за соблюдением муниципальным образованием целей, условий и порядка предоставления субсидии осуществляется Министерством.</w:t>
      </w:r>
    </w:p>
    <w:p w14:paraId="64EC1C80"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Министерство после представления муниципальным образованием отчетов об использовании средств субсидии, а также по иным основаниям, установленным Соглашением, проводит обязательные проверки соблюдения целей, условий и порядка предоставления субсидии. </w:t>
      </w:r>
    </w:p>
    <w:p w14:paraId="510E38C2"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w:t>
      </w:r>
    </w:p>
    <w:p w14:paraId="29A457A6"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14:paraId="20C347BC"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lastRenderedPageBreak/>
        <w:t xml:space="preserve">Требование о возврате средств субсидии направляется Министерством муниципальному образованию в течение 10 рабочих дней со дня выявления нарушений целей, условий и порядка предоставления субсидии. </w:t>
      </w:r>
    </w:p>
    <w:p w14:paraId="7EA3B542"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При невозврате субсидии в срок, указанный в части четвертой настоящего пункта, Министерство принимает меры по взысканию подлежащих возврату в областной бюджет средств субсидии в судебном порядке.</w:t>
      </w:r>
    </w:p>
    <w:p w14:paraId="696DAD7E"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31. Контроль за соблюдением муниципальным образованием целей,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14:paraId="2FA5B92E" w14:textId="77777777" w:rsidR="00D14E31" w:rsidRDefault="00D14E31" w:rsidP="00D14E31">
      <w:pPr>
        <w:pageBreakBefore/>
        <w:ind w:left="5387"/>
      </w:pPr>
      <w:r>
        <w:rPr>
          <w:rFonts w:ascii="Liberation Serif" w:hAnsi="Liberation Serif" w:cs="Liberation Serif"/>
          <w:bCs/>
          <w:color w:val="000000"/>
          <w:sz w:val="28"/>
          <w:szCs w:val="28"/>
        </w:rPr>
        <w:lastRenderedPageBreak/>
        <w:t>Приложение № 1</w:t>
      </w:r>
    </w:p>
    <w:p w14:paraId="03BDDD9A" w14:textId="77777777" w:rsidR="00D14E31" w:rsidRDefault="00D14E31" w:rsidP="00D14E31">
      <w:pPr>
        <w:ind w:left="5387"/>
      </w:pPr>
      <w:r>
        <w:rPr>
          <w:rFonts w:ascii="Liberation Serif" w:hAnsi="Liberation Serif" w:cs="Liberation Serif"/>
          <w:bCs/>
          <w:color w:val="000000"/>
          <w:sz w:val="28"/>
          <w:szCs w:val="28"/>
        </w:rPr>
        <w:t xml:space="preserve">к Порядку предоставления </w:t>
      </w:r>
      <w:r>
        <w:rPr>
          <w:rFonts w:ascii="Liberation Serif" w:hAnsi="Liberation Serif" w:cs="Liberation Serif"/>
          <w:bCs/>
          <w:color w:val="000000"/>
          <w:sz w:val="28"/>
          <w:szCs w:val="28"/>
        </w:rPr>
        <w:br/>
        <w:t xml:space="preserve">и распределения субсидий </w:t>
      </w:r>
      <w:r>
        <w:rPr>
          <w:rFonts w:ascii="Liberation Serif" w:hAnsi="Liberation Serif" w:cs="Liberation Serif"/>
          <w:bCs/>
          <w:color w:val="000000"/>
          <w:sz w:val="28"/>
          <w:szCs w:val="28"/>
        </w:rPr>
        <w:br/>
        <w:t>из областного бюджета бюджетам муниципальных образований, расположенных на территории Свердловской области,</w:t>
      </w:r>
      <w:r>
        <w:rPr>
          <w:rFonts w:ascii="Liberation Serif" w:hAnsi="Liberation Serif" w:cs="Liberation Serif"/>
          <w:color w:val="000000"/>
          <w:sz w:val="28"/>
          <w:szCs w:val="28"/>
        </w:rPr>
        <w:t xml:space="preserve"> </w:t>
      </w:r>
    </w:p>
    <w:p w14:paraId="25EAFFCA" w14:textId="77777777" w:rsidR="00D14E31" w:rsidRDefault="00D14E31" w:rsidP="00D14E31">
      <w:pPr>
        <w:ind w:left="5387"/>
        <w:rPr>
          <w:rFonts w:ascii="Liberation Serif" w:hAnsi="Liberation Serif" w:cs="Liberation Serif"/>
          <w:bCs/>
          <w:color w:val="000000"/>
          <w:sz w:val="28"/>
          <w:szCs w:val="28"/>
        </w:rPr>
      </w:pPr>
      <w:r>
        <w:rPr>
          <w:rFonts w:ascii="Liberation Serif" w:hAnsi="Liberation Serif" w:cs="Liberation Serif"/>
          <w:bCs/>
          <w:color w:val="000000"/>
          <w:sz w:val="28"/>
          <w:szCs w:val="28"/>
        </w:rPr>
        <w:t>на создание безопасных условий пребывания в муниципальных организациях отдыха детей и их оздоровления</w:t>
      </w:r>
    </w:p>
    <w:p w14:paraId="4363AD9E" w14:textId="77777777" w:rsidR="00D14E31" w:rsidRDefault="00D14E31" w:rsidP="00D14E31">
      <w:pPr>
        <w:jc w:val="right"/>
        <w:rPr>
          <w:rFonts w:ascii="Liberation Serif" w:hAnsi="Liberation Serif" w:cs="Liberation Serif"/>
          <w:b/>
          <w:bCs/>
          <w:color w:val="000000"/>
        </w:rPr>
      </w:pPr>
    </w:p>
    <w:p w14:paraId="620859F1" w14:textId="77777777" w:rsidR="00D14E31" w:rsidRDefault="00D14E31" w:rsidP="00D14E31">
      <w:pPr>
        <w:jc w:val="right"/>
        <w:rPr>
          <w:rFonts w:ascii="Liberation Serif" w:hAnsi="Liberation Serif" w:cs="Liberation Serif"/>
          <w:b/>
          <w:bCs/>
          <w:color w:val="000000"/>
        </w:rPr>
      </w:pPr>
    </w:p>
    <w:p w14:paraId="61F00BF5" w14:textId="77777777" w:rsidR="00363593" w:rsidRDefault="00363593" w:rsidP="00363593">
      <w:pPr>
        <w:jc w:val="center"/>
      </w:pPr>
      <w:r>
        <w:rPr>
          <w:rFonts w:ascii="Liberation Serif" w:hAnsi="Liberation Serif" w:cs="Liberation Serif"/>
          <w:b/>
          <w:bCs/>
          <w:color w:val="000000"/>
          <w:sz w:val="28"/>
          <w:szCs w:val="28"/>
        </w:rPr>
        <w:t>ПРЕДЕЛЬНЫЙ УРОВЕНЬ</w:t>
      </w:r>
      <w:r>
        <w:rPr>
          <w:rFonts w:ascii="Liberation Serif" w:hAnsi="Liberation Serif" w:cs="Liberation Serif"/>
          <w:b/>
          <w:bCs/>
          <w:color w:val="000000"/>
          <w:sz w:val="28"/>
          <w:szCs w:val="28"/>
        </w:rPr>
        <w:br/>
      </w:r>
      <w:proofErr w:type="spellStart"/>
      <w:r>
        <w:rPr>
          <w:rFonts w:ascii="Liberation Serif" w:hAnsi="Liberation Serif" w:cs="Liberation Serif"/>
          <w:b/>
          <w:bCs/>
          <w:color w:val="000000"/>
          <w:sz w:val="28"/>
          <w:szCs w:val="28"/>
        </w:rPr>
        <w:t>софинансирования</w:t>
      </w:r>
      <w:proofErr w:type="spellEnd"/>
      <w:r>
        <w:rPr>
          <w:rFonts w:ascii="Liberation Serif" w:hAnsi="Liberation Serif" w:cs="Liberation Serif"/>
          <w:b/>
          <w:bCs/>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bCs/>
          <w:color w:val="000000"/>
          <w:sz w:val="28"/>
          <w:szCs w:val="28"/>
        </w:rPr>
        <w:br/>
        <w:t xml:space="preserve">Свердловской области, </w:t>
      </w:r>
      <w:r>
        <w:rPr>
          <w:rFonts w:ascii="Liberation Serif" w:hAnsi="Liberation Serif" w:cs="Liberation Serif"/>
          <w:b/>
          <w:color w:val="000000"/>
          <w:sz w:val="28"/>
          <w:szCs w:val="28"/>
        </w:rPr>
        <w:t xml:space="preserve">связанных с финансовым обеспечением мероприятий </w:t>
      </w:r>
      <w:r>
        <w:rPr>
          <w:rFonts w:ascii="Liberation Serif" w:hAnsi="Liberation Serif" w:cs="Liberation Serif"/>
          <w:b/>
          <w:color w:val="000000"/>
          <w:sz w:val="28"/>
          <w:szCs w:val="28"/>
        </w:rPr>
        <w:br/>
        <w:t>по созданию безопасных условий пребывания в муниципальных организациях отдыха детей и их оздоровления</w:t>
      </w:r>
    </w:p>
    <w:p w14:paraId="5107AC8A" w14:textId="77777777" w:rsidR="00363593" w:rsidRDefault="00363593" w:rsidP="00363593">
      <w:pPr>
        <w:rPr>
          <w:rFonts w:ascii="Liberation Serif" w:hAnsi="Liberation Serif" w:cs="Liberation Serif"/>
          <w:b/>
          <w:sz w:val="28"/>
          <w:szCs w:val="28"/>
        </w:rPr>
      </w:pPr>
    </w:p>
    <w:p w14:paraId="2E73119C" w14:textId="77777777" w:rsidR="00363593" w:rsidRDefault="00363593" w:rsidP="00363593">
      <w:pPr>
        <w:rPr>
          <w:rFonts w:ascii="Liberation Serif" w:hAnsi="Liberation Serif" w:cs="Liberation Serif"/>
          <w:b/>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363593" w14:paraId="39B8CF3D" w14:textId="77777777" w:rsidTr="009336F5">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76198"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7C87A"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2DC5D"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14:paraId="5CCCD94A"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363593" w14:paraId="4D261899" w14:textId="77777777"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32B75"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6E83D"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869F8" w14:textId="77777777" w:rsidR="00363593" w:rsidRDefault="00363593" w:rsidP="009336F5">
            <w:pPr>
              <w:jc w:val="center"/>
              <w:rPr>
                <w:rFonts w:ascii="Liberation Serif" w:hAnsi="Liberation Serif" w:cs="Liberation Serif"/>
                <w:sz w:val="28"/>
                <w:szCs w:val="28"/>
              </w:rPr>
            </w:pPr>
            <w:r>
              <w:rPr>
                <w:rFonts w:ascii="Liberation Serif" w:hAnsi="Liberation Serif" w:cs="Liberation Serif"/>
                <w:sz w:val="28"/>
                <w:szCs w:val="28"/>
              </w:rPr>
              <w:t>50</w:t>
            </w:r>
          </w:p>
        </w:tc>
      </w:tr>
      <w:tr w:rsidR="00363593" w14:paraId="4F5C7C61" w14:textId="77777777" w:rsidTr="009336F5">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A86B0"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DF75C" w14:textId="77777777" w:rsidR="00363593" w:rsidRDefault="00363593" w:rsidP="009336F5">
            <w:pPr>
              <w:autoSpaceDE w:val="0"/>
              <w:jc w:val="center"/>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77411" w14:textId="77777777" w:rsidR="00363593" w:rsidRDefault="00363593" w:rsidP="009336F5">
            <w:pPr>
              <w:jc w:val="center"/>
              <w:rPr>
                <w:rFonts w:ascii="Liberation Serif" w:hAnsi="Liberation Serif" w:cs="Liberation Serif"/>
                <w:sz w:val="28"/>
                <w:szCs w:val="28"/>
              </w:rPr>
            </w:pPr>
            <w:r>
              <w:rPr>
                <w:rFonts w:ascii="Liberation Serif" w:hAnsi="Liberation Serif" w:cs="Liberation Serif"/>
                <w:sz w:val="28"/>
                <w:szCs w:val="28"/>
              </w:rPr>
              <w:t>52</w:t>
            </w:r>
          </w:p>
        </w:tc>
      </w:tr>
    </w:tbl>
    <w:p w14:paraId="2A1C64AA" w14:textId="77777777" w:rsidR="00363593" w:rsidRDefault="00363593" w:rsidP="00363593">
      <w:pPr>
        <w:rPr>
          <w:rFonts w:ascii="Liberation Serif" w:hAnsi="Liberation Serif" w:cs="Liberation Serif"/>
          <w:b/>
          <w:sz w:val="28"/>
          <w:szCs w:val="28"/>
        </w:rPr>
      </w:pPr>
    </w:p>
    <w:p w14:paraId="1E4E95EB" w14:textId="77777777" w:rsidR="00363593" w:rsidRDefault="00363593" w:rsidP="00363593">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14:paraId="7CF2C7BC" w14:textId="47DA08C6" w:rsidR="00D14E31" w:rsidRDefault="00363593" w:rsidP="00363593">
      <w:pPr>
        <w:autoSpaceDE w:val="0"/>
        <w:ind w:firstLine="720"/>
        <w:jc w:val="both"/>
        <w:rPr>
          <w:rFonts w:ascii="Liberation Serif" w:hAnsi="Liberation Serif" w:cs="Liberation Serif"/>
          <w:bCs/>
          <w:color w:val="000000"/>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14:paraId="08E56106" w14:textId="77777777" w:rsidR="00D14E31" w:rsidRDefault="00D14E31" w:rsidP="00D14E31">
      <w:pPr>
        <w:pageBreakBefore/>
        <w:ind w:left="5387"/>
        <w:rPr>
          <w:rFonts w:ascii="Liberation Serif" w:hAnsi="Liberation Serif" w:cs="Liberation Serif"/>
          <w:bCs/>
          <w:color w:val="000000"/>
          <w:sz w:val="28"/>
          <w:szCs w:val="28"/>
        </w:rPr>
      </w:pPr>
      <w:r>
        <w:rPr>
          <w:rFonts w:ascii="Liberation Serif" w:hAnsi="Liberation Serif" w:cs="Liberation Serif"/>
          <w:bCs/>
          <w:color w:val="000000"/>
          <w:sz w:val="28"/>
          <w:szCs w:val="28"/>
        </w:rPr>
        <w:lastRenderedPageBreak/>
        <w:t>Приложение № 2</w:t>
      </w:r>
      <w:r>
        <w:rPr>
          <w:rFonts w:ascii="Liberation Serif" w:hAnsi="Liberation Serif" w:cs="Liberation Serif"/>
          <w:bCs/>
          <w:color w:val="000000"/>
          <w:sz w:val="28"/>
          <w:szCs w:val="28"/>
        </w:rPr>
        <w:br/>
        <w:t xml:space="preserve">к Порядку предоставления </w:t>
      </w:r>
      <w:r>
        <w:rPr>
          <w:rFonts w:ascii="Liberation Serif" w:hAnsi="Liberation Serif" w:cs="Liberation Serif"/>
          <w:bCs/>
          <w:color w:val="000000"/>
          <w:sz w:val="28"/>
          <w:szCs w:val="28"/>
        </w:rPr>
        <w:br/>
        <w:t xml:space="preserve">и распределения субсидий </w:t>
      </w:r>
      <w:r>
        <w:rPr>
          <w:rFonts w:ascii="Liberation Serif" w:hAnsi="Liberation Serif" w:cs="Liberation Serif"/>
          <w:bCs/>
          <w:color w:val="000000"/>
          <w:sz w:val="28"/>
          <w:szCs w:val="28"/>
        </w:rPr>
        <w:br/>
        <w:t>из областного бюджета бюджетам муниципальных образований, расположенных на территории Свердловской области,</w:t>
      </w:r>
    </w:p>
    <w:p w14:paraId="62C7E20B" w14:textId="77777777" w:rsidR="00D14E31" w:rsidRDefault="00D14E31" w:rsidP="00D14E31">
      <w:pPr>
        <w:ind w:left="5387"/>
        <w:rPr>
          <w:rFonts w:ascii="Liberation Serif" w:hAnsi="Liberation Serif" w:cs="Liberation Serif"/>
          <w:bCs/>
          <w:color w:val="000000"/>
          <w:sz w:val="28"/>
          <w:szCs w:val="28"/>
        </w:rPr>
      </w:pPr>
      <w:r>
        <w:rPr>
          <w:rFonts w:ascii="Liberation Serif" w:hAnsi="Liberation Serif" w:cs="Liberation Serif"/>
          <w:bCs/>
          <w:color w:val="000000"/>
          <w:sz w:val="28"/>
          <w:szCs w:val="28"/>
        </w:rPr>
        <w:t>на создание безопасных условий пребывания в муниципальных организациях отдыха детей и их оздоровления</w:t>
      </w:r>
    </w:p>
    <w:p w14:paraId="2937A90C" w14:textId="77777777" w:rsidR="00D14E31" w:rsidRDefault="00D14E31" w:rsidP="00D14E31">
      <w:pPr>
        <w:rPr>
          <w:rFonts w:ascii="Liberation Serif" w:hAnsi="Liberation Serif" w:cs="Liberation Serif"/>
          <w:color w:val="000000"/>
          <w:sz w:val="28"/>
          <w:szCs w:val="28"/>
        </w:rPr>
      </w:pPr>
    </w:p>
    <w:p w14:paraId="575CFE29" w14:textId="77777777" w:rsidR="00D14E31" w:rsidRDefault="00D14E31" w:rsidP="00D14E31">
      <w:pPr>
        <w:rPr>
          <w:rFonts w:ascii="Liberation Serif" w:hAnsi="Liberation Serif" w:cs="Liberation Serif"/>
          <w:color w:val="000000"/>
          <w:sz w:val="28"/>
          <w:szCs w:val="28"/>
        </w:rPr>
      </w:pPr>
    </w:p>
    <w:p w14:paraId="258F4BB4" w14:textId="77777777" w:rsidR="00D14E31" w:rsidRDefault="00D14E31" w:rsidP="00D14E31">
      <w:pPr>
        <w:keepNext/>
        <w:jc w:val="center"/>
        <w:rPr>
          <w:rFonts w:ascii="Liberation Serif" w:hAnsi="Liberation Serif" w:cs="Liberation Serif"/>
          <w:b/>
          <w:bCs/>
          <w:color w:val="000000"/>
          <w:kern w:val="3"/>
          <w:sz w:val="28"/>
          <w:szCs w:val="28"/>
        </w:rPr>
      </w:pPr>
      <w:r>
        <w:rPr>
          <w:rFonts w:ascii="Liberation Serif" w:hAnsi="Liberation Serif" w:cs="Liberation Serif"/>
          <w:b/>
          <w:bCs/>
          <w:color w:val="000000"/>
          <w:kern w:val="3"/>
          <w:sz w:val="28"/>
          <w:szCs w:val="28"/>
        </w:rPr>
        <w:t>МЕТОДИКА</w:t>
      </w:r>
    </w:p>
    <w:p w14:paraId="055805F2" w14:textId="6A60A5F6" w:rsidR="00D14E31" w:rsidRDefault="000D2B84" w:rsidP="00D14E31">
      <w:pPr>
        <w:keepNext/>
        <w:jc w:val="center"/>
      </w:pPr>
      <w:r w:rsidRPr="000D2B84">
        <w:rPr>
          <w:rFonts w:ascii="Liberation Serif" w:hAnsi="Liberation Serif" w:cs="Liberation Serif"/>
          <w:b/>
          <w:color w:val="000000" w:themeColor="text1"/>
          <w:sz w:val="28"/>
          <w:szCs w:val="28"/>
        </w:rPr>
        <w:t xml:space="preserve">распределения субсидий между бюджетами </w:t>
      </w:r>
      <w:r w:rsidR="00D14E31" w:rsidRPr="000D2B84">
        <w:rPr>
          <w:rFonts w:ascii="Liberation Serif" w:hAnsi="Liberation Serif" w:cs="Liberation Serif"/>
          <w:b/>
          <w:color w:val="000000"/>
          <w:sz w:val="28"/>
        </w:rPr>
        <w:t>муниципальных образований,</w:t>
      </w:r>
      <w:r w:rsidR="00D14E31">
        <w:rPr>
          <w:rFonts w:ascii="Liberation Serif" w:hAnsi="Liberation Serif" w:cs="Liberation Serif"/>
          <w:b/>
          <w:color w:val="000000"/>
          <w:sz w:val="28"/>
        </w:rPr>
        <w:t xml:space="preserve"> расположенных на территории Свердловской </w:t>
      </w:r>
      <w:proofErr w:type="gramStart"/>
      <w:r w:rsidR="00D14E31">
        <w:rPr>
          <w:rFonts w:ascii="Liberation Serif" w:hAnsi="Liberation Serif" w:cs="Liberation Serif"/>
          <w:b/>
          <w:color w:val="000000"/>
          <w:sz w:val="28"/>
        </w:rPr>
        <w:t>области,</w:t>
      </w:r>
      <w:r w:rsidR="00D14E31">
        <w:rPr>
          <w:rFonts w:ascii="Liberation Serif" w:hAnsi="Liberation Serif" w:cs="Liberation Serif"/>
          <w:color w:val="000000"/>
          <w:sz w:val="28"/>
        </w:rPr>
        <w:t xml:space="preserve"> </w:t>
      </w:r>
      <w:r w:rsidR="00D14E31">
        <w:rPr>
          <w:rFonts w:ascii="Liberation Serif" w:hAnsi="Liberation Serif" w:cs="Liberation Serif"/>
          <w:b/>
          <w:bCs/>
          <w:color w:val="000000"/>
          <w:sz w:val="36"/>
          <w:szCs w:val="28"/>
        </w:rPr>
        <w:t xml:space="preserve"> </w:t>
      </w:r>
      <w:r w:rsidR="00D14E31">
        <w:rPr>
          <w:rFonts w:ascii="Liberation Serif" w:hAnsi="Liberation Serif" w:cs="Liberation Serif"/>
          <w:b/>
          <w:bCs/>
          <w:color w:val="000000"/>
          <w:kern w:val="3"/>
          <w:sz w:val="28"/>
          <w:szCs w:val="28"/>
        </w:rPr>
        <w:br/>
        <w:t>на</w:t>
      </w:r>
      <w:proofErr w:type="gramEnd"/>
      <w:r w:rsidR="00D14E31">
        <w:rPr>
          <w:rFonts w:ascii="Liberation Serif" w:hAnsi="Liberation Serif" w:cs="Liberation Serif"/>
          <w:b/>
          <w:bCs/>
          <w:color w:val="000000"/>
          <w:kern w:val="3"/>
          <w:sz w:val="28"/>
          <w:szCs w:val="28"/>
        </w:rPr>
        <w:t xml:space="preserve"> создание безопасных условий пребывания в муниципальных организациях отдыха детей и их оздоровления</w:t>
      </w:r>
    </w:p>
    <w:p w14:paraId="1CE8C851" w14:textId="77777777" w:rsidR="00D14E31" w:rsidRDefault="00D14E31" w:rsidP="00D14E31">
      <w:pPr>
        <w:rPr>
          <w:rFonts w:ascii="Liberation Serif" w:hAnsi="Liberation Serif" w:cs="Liberation Serif"/>
          <w:color w:val="000000"/>
          <w:sz w:val="28"/>
          <w:szCs w:val="28"/>
        </w:rPr>
      </w:pPr>
    </w:p>
    <w:p w14:paraId="29599622" w14:textId="77777777" w:rsidR="00D14E31" w:rsidRDefault="00D14E31" w:rsidP="00D14E31">
      <w:pPr>
        <w:rPr>
          <w:rFonts w:ascii="Liberation Serif" w:hAnsi="Liberation Serif" w:cs="Liberation Serif"/>
          <w:color w:val="000000"/>
          <w:sz w:val="28"/>
          <w:szCs w:val="28"/>
        </w:rPr>
      </w:pPr>
    </w:p>
    <w:p w14:paraId="6CE14D7F" w14:textId="77777777" w:rsidR="00D14E31" w:rsidRDefault="00D14E31" w:rsidP="00D14E31">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создание безопасных условий пребывания в муниципальных организациях отдыха детей и их оздоровления (далее – субсидия), определяется в соответствии с заявкой муниципального образования на участие в отборе муниципальных образований на получение субсидии.</w:t>
      </w:r>
    </w:p>
    <w:p w14:paraId="1A66F55A" w14:textId="77777777" w:rsidR="00D14E31" w:rsidRDefault="00D14E31" w:rsidP="00D14E31">
      <w:pPr>
        <w:ind w:firstLine="709"/>
        <w:jc w:val="both"/>
        <w:rPr>
          <w:rFonts w:ascii="Liberation Serif" w:hAnsi="Liberation Serif" w:cs="Liberation Serif"/>
          <w:sz w:val="28"/>
          <w:szCs w:val="28"/>
        </w:rPr>
      </w:pPr>
      <w:r>
        <w:rPr>
          <w:rFonts w:ascii="Liberation Serif" w:hAnsi="Liberation Serif" w:cs="Liberation Serif"/>
          <w:sz w:val="28"/>
          <w:szCs w:val="28"/>
        </w:rPr>
        <w:t>В случае превышения общей потребности муниципальных образований в средствах областного бюджета на создание безопасных условий пребывания в муниципальных организациях отдыха детей и их оздоровления в планируемом финансовом году над общим объемом субсидий, предусмотренным в областном бюджете на планируемый финансовый год, объем субсидии бюджету муниципального образования рассчитывается по формуле</w:t>
      </w:r>
    </w:p>
    <w:p w14:paraId="7ADF4D0B" w14:textId="77777777" w:rsidR="00D14E31" w:rsidRDefault="00D14E31" w:rsidP="00D14E31">
      <w:pPr>
        <w:ind w:firstLine="709"/>
        <w:jc w:val="both"/>
        <w:rPr>
          <w:rFonts w:ascii="Liberation Serif" w:hAnsi="Liberation Serif" w:cs="Liberation Serif"/>
          <w:sz w:val="28"/>
          <w:szCs w:val="28"/>
        </w:rPr>
      </w:pPr>
    </w:p>
    <w:p w14:paraId="639B868C" w14:textId="77777777" w:rsidR="00D14E31" w:rsidRPr="005F0D9F" w:rsidRDefault="00D14E31" w:rsidP="00D14E31">
      <w:pPr>
        <w:jc w:val="center"/>
        <w:rPr>
          <w:lang w:val="en-US"/>
        </w:rPr>
      </w:pPr>
      <w:r>
        <w:rPr>
          <w:rFonts w:ascii="Liberation Serif" w:hAnsi="Liberation Serif" w:cs="Liberation Serif"/>
          <w:color w:val="000000"/>
          <w:sz w:val="16"/>
          <w:szCs w:val="16"/>
        </w:rPr>
        <w:t xml:space="preserve">       </w:t>
      </w:r>
      <w:proofErr w:type="gramStart"/>
      <w:r>
        <w:rPr>
          <w:rFonts w:ascii="Liberation Serif" w:hAnsi="Liberation Serif" w:cs="Liberation Serif"/>
          <w:color w:val="000000"/>
          <w:sz w:val="16"/>
          <w:szCs w:val="16"/>
          <w:lang w:val="en-US"/>
        </w:rPr>
        <w:t>n</w:t>
      </w:r>
      <w:proofErr w:type="gramEnd"/>
    </w:p>
    <w:p w14:paraId="608583E5" w14:textId="77777777" w:rsidR="00D14E31" w:rsidRPr="005F0D9F" w:rsidRDefault="00D14E31" w:rsidP="00D14E31">
      <w:pPr>
        <w:jc w:val="center"/>
        <w:rPr>
          <w:lang w:val="en-US"/>
        </w:rPr>
      </w:pPr>
      <w:r>
        <w:rPr>
          <w:rFonts w:ascii="Liberation Serif" w:hAnsi="Liberation Serif" w:cs="Liberation Serif"/>
          <w:color w:val="000000"/>
          <w:sz w:val="28"/>
          <w:szCs w:val="28"/>
          <w:lang w:val="en-US"/>
        </w:rPr>
        <w:t>Ci = Pi x Yi x C/</w:t>
      </w:r>
      <w:proofErr w:type="gramStart"/>
      <w:r>
        <w:rPr>
          <w:rFonts w:ascii="Liberation Serif" w:hAnsi="Liberation Serif" w:cs="Liberation Serif"/>
          <w:color w:val="000000"/>
          <w:sz w:val="28"/>
          <w:szCs w:val="28"/>
          <w:lang w:val="en-US"/>
        </w:rPr>
        <w:t>∑(</w:t>
      </w:r>
      <w:proofErr w:type="gramEnd"/>
      <w:r>
        <w:rPr>
          <w:rFonts w:ascii="Liberation Serif" w:hAnsi="Liberation Serif" w:cs="Liberation Serif"/>
          <w:color w:val="000000"/>
          <w:sz w:val="28"/>
          <w:szCs w:val="28"/>
          <w:lang w:val="en-US"/>
        </w:rPr>
        <w:t xml:space="preserve">Pi x Yi), </w:t>
      </w:r>
      <w:r>
        <w:rPr>
          <w:rFonts w:ascii="Liberation Serif" w:hAnsi="Liberation Serif" w:cs="Liberation Serif"/>
          <w:color w:val="000000"/>
          <w:sz w:val="28"/>
          <w:szCs w:val="28"/>
        </w:rPr>
        <w:t>где</w:t>
      </w:r>
      <w:r>
        <w:rPr>
          <w:rFonts w:ascii="Liberation Serif" w:hAnsi="Liberation Serif" w:cs="Liberation Serif"/>
          <w:color w:val="000000"/>
          <w:sz w:val="28"/>
          <w:szCs w:val="28"/>
          <w:lang w:val="en-US"/>
        </w:rPr>
        <w:t>:</w:t>
      </w:r>
    </w:p>
    <w:p w14:paraId="7D21DCA0" w14:textId="77777777" w:rsidR="00D14E31" w:rsidRDefault="00D14E31" w:rsidP="00D14E31">
      <w:pPr>
        <w:jc w:val="center"/>
      </w:pPr>
      <w:r>
        <w:rPr>
          <w:rFonts w:ascii="Liberation Serif" w:hAnsi="Liberation Serif" w:cs="Liberation Serif"/>
          <w:color w:val="000000"/>
          <w:sz w:val="16"/>
          <w:szCs w:val="16"/>
          <w:lang w:val="en-US"/>
        </w:rPr>
        <w:t xml:space="preserve">         </w:t>
      </w:r>
      <w:proofErr w:type="spellStart"/>
      <w:r>
        <w:rPr>
          <w:rFonts w:ascii="Liberation Serif" w:hAnsi="Liberation Serif" w:cs="Liberation Serif"/>
          <w:color w:val="000000"/>
          <w:sz w:val="16"/>
          <w:szCs w:val="16"/>
          <w:lang w:val="en-US"/>
        </w:rPr>
        <w:t>i</w:t>
      </w:r>
      <w:proofErr w:type="spellEnd"/>
      <w:r>
        <w:rPr>
          <w:rFonts w:ascii="Liberation Serif" w:hAnsi="Liberation Serif" w:cs="Liberation Serif"/>
          <w:color w:val="000000"/>
          <w:sz w:val="16"/>
          <w:szCs w:val="16"/>
        </w:rPr>
        <w:t>=1</w:t>
      </w:r>
    </w:p>
    <w:p w14:paraId="1719F0AC" w14:textId="77777777" w:rsidR="00D14E31" w:rsidRDefault="00D14E31" w:rsidP="00D14E31">
      <w:pPr>
        <w:rPr>
          <w:rFonts w:ascii="Liberation Serif" w:hAnsi="Liberation Serif" w:cs="Liberation Serif"/>
          <w:color w:val="000000"/>
          <w:sz w:val="28"/>
          <w:szCs w:val="28"/>
        </w:rPr>
      </w:pPr>
    </w:p>
    <w:p w14:paraId="5932A46A" w14:textId="77777777" w:rsidR="00D14E31" w:rsidRDefault="00D14E31" w:rsidP="00D14E31">
      <w:pPr>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Сi</w:t>
      </w:r>
      <w:proofErr w:type="spellEnd"/>
      <w:r>
        <w:rPr>
          <w:rFonts w:ascii="Liberation Serif" w:hAnsi="Liberation Serif" w:cs="Liberation Serif"/>
          <w:color w:val="000000"/>
          <w:sz w:val="28"/>
          <w:szCs w:val="28"/>
        </w:rPr>
        <w:t xml:space="preserve"> – размер субсидии, предоставляемой бюджету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w:t>
      </w:r>
    </w:p>
    <w:p w14:paraId="06DA5D9D" w14:textId="77777777" w:rsidR="00D14E31" w:rsidRDefault="00D14E31" w:rsidP="00D14E31">
      <w:pPr>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Рi</w:t>
      </w:r>
      <w:proofErr w:type="spellEnd"/>
      <w:r>
        <w:rPr>
          <w:rFonts w:ascii="Liberation Serif" w:hAnsi="Liberation Serif" w:cs="Liberation Serif"/>
          <w:color w:val="000000"/>
          <w:sz w:val="28"/>
          <w:szCs w:val="28"/>
        </w:rPr>
        <w:t xml:space="preserve"> – объем бюджетных средств, необходимых для проведения мероприятий по созданию безопасных условий пребывания в муниципальных организациях отдыха детей и их оздоровления в i-м муниципальном образовании в планируемом году, определяемый в соответствии с заявкой муниципального образования на получение субсидии;</w:t>
      </w:r>
    </w:p>
    <w:p w14:paraId="0246011E" w14:textId="77777777" w:rsidR="00D14E31" w:rsidRDefault="00D14E31" w:rsidP="00D14E31">
      <w:pPr>
        <w:ind w:firstLine="708"/>
        <w:jc w:val="both"/>
      </w:pPr>
      <w:r>
        <w:rPr>
          <w:rFonts w:ascii="Liberation Serif" w:hAnsi="Liberation Serif" w:cs="Liberation Serif"/>
          <w:color w:val="000000"/>
          <w:sz w:val="28"/>
          <w:szCs w:val="28"/>
        </w:rPr>
        <w:lastRenderedPageBreak/>
        <w:t>Y</w:t>
      </w:r>
      <w:proofErr w:type="spellStart"/>
      <w:r>
        <w:rPr>
          <w:rFonts w:ascii="Liberation Serif" w:hAnsi="Liberation Serif" w:cs="Liberation Serif"/>
          <w:color w:val="000000"/>
          <w:sz w:val="28"/>
          <w:szCs w:val="28"/>
          <w:lang w:val="en-US"/>
        </w:rPr>
        <w:t>i</w:t>
      </w:r>
      <w:proofErr w:type="spellEnd"/>
      <w:r>
        <w:rPr>
          <w:rFonts w:ascii="Liberation Serif" w:hAnsi="Liberation Serif" w:cs="Liberation Serif"/>
          <w:color w:val="000000"/>
          <w:sz w:val="28"/>
          <w:szCs w:val="28"/>
        </w:rPr>
        <w:t xml:space="preserve"> – 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w:t>
      </w:r>
      <w:r>
        <w:rPr>
          <w:rFonts w:ascii="Liberation Serif" w:hAnsi="Liberation Serif" w:cs="Liberation Serif"/>
          <w:bCs/>
          <w:color w:val="000000"/>
          <w:sz w:val="28"/>
          <w:szCs w:val="28"/>
        </w:rPr>
        <w:t>Свердловской областью расходных обязательств</w:t>
      </w:r>
      <w:r>
        <w:rPr>
          <w:rFonts w:ascii="Liberation Serif" w:hAnsi="Liberation Serif" w:cs="Liberation Serif"/>
          <w:color w:val="000000"/>
          <w:sz w:val="28"/>
          <w:szCs w:val="28"/>
        </w:rPr>
        <w:t xml:space="preserve"> </w:t>
      </w:r>
      <w:proofErr w:type="spellStart"/>
      <w:r>
        <w:rPr>
          <w:rFonts w:ascii="Liberation Serif" w:hAnsi="Liberation Serif" w:cs="Liberation Serif"/>
          <w:color w:val="000000"/>
          <w:sz w:val="28"/>
          <w:szCs w:val="28"/>
          <w:lang w:val="en-US"/>
        </w:rPr>
        <w:t>i</w:t>
      </w:r>
      <w:proofErr w:type="spellEnd"/>
      <w:r>
        <w:rPr>
          <w:rFonts w:ascii="Liberation Serif" w:hAnsi="Liberation Serif" w:cs="Liberation Serif"/>
          <w:color w:val="000000"/>
          <w:sz w:val="28"/>
          <w:szCs w:val="28"/>
        </w:rPr>
        <w:t xml:space="preserve">-го муниципального образования, связанных с финансовым обеспечением мероприятий по созданию безопасных условий пребывания в муниципальных организациях отдыха детей и их оздоровления, определяемый в зависимости от уровня расчетной бюджетной обеспеченности </w:t>
      </w:r>
      <w:r>
        <w:rPr>
          <w:rFonts w:ascii="Liberation Serif" w:hAnsi="Liberation Serif" w:cs="Liberation Serif"/>
          <w:color w:val="000000"/>
          <w:sz w:val="28"/>
          <w:szCs w:val="28"/>
        </w:rPr>
        <w:br/>
      </w:r>
      <w:proofErr w:type="spellStart"/>
      <w:r>
        <w:rPr>
          <w:rFonts w:ascii="Liberation Serif" w:hAnsi="Liberation Serif" w:cs="Liberation Serif"/>
          <w:color w:val="000000"/>
          <w:sz w:val="28"/>
          <w:szCs w:val="28"/>
          <w:lang w:val="en-US"/>
        </w:rPr>
        <w:t>i</w:t>
      </w:r>
      <w:proofErr w:type="spellEnd"/>
      <w:r>
        <w:rPr>
          <w:rFonts w:ascii="Liberation Serif" w:hAnsi="Liberation Serif" w:cs="Liberation Serif"/>
          <w:color w:val="000000"/>
          <w:sz w:val="28"/>
          <w:szCs w:val="28"/>
        </w:rPr>
        <w:t>-го муниципального образования;</w:t>
      </w:r>
    </w:p>
    <w:p w14:paraId="52A58E66" w14:textId="77777777" w:rsidR="008A77AE" w:rsidRPr="007417E1" w:rsidRDefault="00D14E31" w:rsidP="00D14E31">
      <w:pPr>
        <w:widowControl w:val="0"/>
        <w:suppressAutoHyphens/>
        <w:jc w:val="both"/>
        <w:rPr>
          <w:rStyle w:val="a6"/>
          <w:rFonts w:ascii="Liberation Serif" w:hAnsi="Liberation Serif" w:cs="Liberation Serif"/>
          <w:b w:val="0"/>
          <w:color w:val="000000" w:themeColor="text1"/>
          <w:sz w:val="28"/>
          <w:szCs w:val="28"/>
        </w:rPr>
      </w:pPr>
      <w:r>
        <w:rPr>
          <w:rFonts w:ascii="Liberation Serif" w:hAnsi="Liberation Serif" w:cs="Liberation Serif"/>
          <w:color w:val="000000"/>
          <w:sz w:val="28"/>
          <w:szCs w:val="28"/>
          <w:lang w:val="en-US"/>
        </w:rPr>
        <w:t>C</w:t>
      </w:r>
      <w:r>
        <w:rPr>
          <w:rFonts w:ascii="Liberation Serif" w:hAnsi="Liberation Serif" w:cs="Liberation Serif"/>
          <w:color w:val="000000"/>
          <w:sz w:val="28"/>
          <w:szCs w:val="28"/>
        </w:rPr>
        <w:t xml:space="preserve"> – </w:t>
      </w:r>
      <w:proofErr w:type="gramStart"/>
      <w:r>
        <w:rPr>
          <w:rFonts w:ascii="Liberation Serif" w:hAnsi="Liberation Serif" w:cs="Liberation Serif"/>
          <w:color w:val="000000"/>
          <w:sz w:val="28"/>
          <w:szCs w:val="28"/>
        </w:rPr>
        <w:t>общий</w:t>
      </w:r>
      <w:proofErr w:type="gramEnd"/>
      <w:r>
        <w:rPr>
          <w:rFonts w:ascii="Liberation Serif" w:hAnsi="Liberation Serif" w:cs="Liberation Serif"/>
          <w:color w:val="000000"/>
          <w:sz w:val="28"/>
          <w:szCs w:val="28"/>
        </w:rPr>
        <w:t xml:space="preserve"> объем субсидий, предусмотренный в областном бюджете в планируемом году</w:t>
      </w:r>
    </w:p>
    <w:sectPr w:rsidR="008A77AE" w:rsidRPr="007417E1"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15B8B"/>
    <w:rsid w:val="000436C0"/>
    <w:rsid w:val="000B5A92"/>
    <w:rsid w:val="000C3814"/>
    <w:rsid w:val="000D2B84"/>
    <w:rsid w:val="000E6975"/>
    <w:rsid w:val="001423BA"/>
    <w:rsid w:val="001D01EE"/>
    <w:rsid w:val="00257FDF"/>
    <w:rsid w:val="002F4BFB"/>
    <w:rsid w:val="00363593"/>
    <w:rsid w:val="003D5C5D"/>
    <w:rsid w:val="0040025A"/>
    <w:rsid w:val="00494884"/>
    <w:rsid w:val="00541537"/>
    <w:rsid w:val="006331D0"/>
    <w:rsid w:val="008A77AE"/>
    <w:rsid w:val="008B00C3"/>
    <w:rsid w:val="00944A39"/>
    <w:rsid w:val="009630E9"/>
    <w:rsid w:val="00A71962"/>
    <w:rsid w:val="00AC54B6"/>
    <w:rsid w:val="00B32165"/>
    <w:rsid w:val="00BC59D5"/>
    <w:rsid w:val="00C8441A"/>
    <w:rsid w:val="00CD4A89"/>
    <w:rsid w:val="00D14E31"/>
    <w:rsid w:val="00D20633"/>
    <w:rsid w:val="00D5265E"/>
    <w:rsid w:val="00E0717D"/>
    <w:rsid w:val="00EA0A66"/>
    <w:rsid w:val="00EC5C72"/>
    <w:rsid w:val="00F10474"/>
    <w:rsid w:val="00F47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C1BFF"/>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styleId="a5">
    <w:name w:val="Hyperlink"/>
    <w:uiPriority w:val="99"/>
    <w:rsid w:val="008A77AE"/>
    <w:rPr>
      <w:rFonts w:cs="Times New Roman"/>
      <w:color w:val="0B7FD6"/>
      <w:u w:val="single"/>
    </w:rPr>
  </w:style>
  <w:style w:type="character" w:customStyle="1" w:styleId="a6">
    <w:name w:val="Цветовое выделение"/>
    <w:uiPriority w:val="99"/>
    <w:rsid w:val="008A77AE"/>
    <w:rPr>
      <w:b/>
      <w:color w:val="26282F"/>
    </w:rPr>
  </w:style>
  <w:style w:type="character" w:styleId="a7">
    <w:name w:val="annotation reference"/>
    <w:basedOn w:val="a0"/>
    <w:uiPriority w:val="99"/>
    <w:semiHidden/>
    <w:unhideWhenUsed/>
    <w:rsid w:val="00C8441A"/>
    <w:rPr>
      <w:sz w:val="16"/>
      <w:szCs w:val="16"/>
    </w:rPr>
  </w:style>
  <w:style w:type="paragraph" w:styleId="a8">
    <w:name w:val="annotation text"/>
    <w:basedOn w:val="a"/>
    <w:link w:val="a9"/>
    <w:uiPriority w:val="99"/>
    <w:semiHidden/>
    <w:unhideWhenUsed/>
    <w:rsid w:val="00C8441A"/>
    <w:rPr>
      <w:sz w:val="20"/>
      <w:szCs w:val="20"/>
    </w:rPr>
  </w:style>
  <w:style w:type="character" w:customStyle="1" w:styleId="a9">
    <w:name w:val="Текст примечания Знак"/>
    <w:basedOn w:val="a0"/>
    <w:link w:val="a8"/>
    <w:uiPriority w:val="99"/>
    <w:semiHidden/>
    <w:rsid w:val="00C8441A"/>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C8441A"/>
    <w:rPr>
      <w:b/>
      <w:bCs/>
    </w:rPr>
  </w:style>
  <w:style w:type="character" w:customStyle="1" w:styleId="ab">
    <w:name w:val="Тема примечания Знак"/>
    <w:basedOn w:val="a9"/>
    <w:link w:val="aa"/>
    <w:uiPriority w:val="99"/>
    <w:semiHidden/>
    <w:rsid w:val="00C8441A"/>
    <w:rPr>
      <w:rFonts w:ascii="Times New Roman" w:eastAsia="Times New Roman" w:hAnsi="Times New Roman" w:cs="Times New Roman"/>
      <w:b/>
      <w:bCs/>
      <w:sz w:val="20"/>
      <w:szCs w:val="20"/>
      <w:lang w:eastAsia="ru-RU"/>
    </w:rPr>
  </w:style>
  <w:style w:type="character" w:customStyle="1" w:styleId="ac">
    <w:name w:val="Гипертекстовая ссылка"/>
    <w:rsid w:val="00541537"/>
    <w:rPr>
      <w:rFonts w:cs="Times New Roman"/>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6058</Words>
  <Characters>34532</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3</cp:revision>
  <cp:lastPrinted>2020-02-21T06:13:00Z</cp:lastPrinted>
  <dcterms:created xsi:type="dcterms:W3CDTF">2023-09-25T11:12:00Z</dcterms:created>
  <dcterms:modified xsi:type="dcterms:W3CDTF">2024-03-11T04:10:00Z</dcterms:modified>
</cp:coreProperties>
</file>