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C9F" w:rsidRPr="00AF0943" w:rsidRDefault="00B24C9F" w:rsidP="00B24C9F">
      <w:pPr>
        <w:widowControl w:val="0"/>
        <w:autoSpaceDE w:val="0"/>
        <w:autoSpaceDN w:val="0"/>
        <w:adjustRightInd w:val="0"/>
        <w:ind w:left="5390"/>
        <w:outlineLvl w:val="0"/>
        <w:rPr>
          <w:rFonts w:ascii="Liberation Serif" w:hAnsi="Liberation Serif" w:cs="Liberation Serif"/>
          <w:bCs/>
          <w:sz w:val="28"/>
          <w:szCs w:val="28"/>
        </w:rPr>
      </w:pPr>
      <w:r w:rsidRPr="00AF0943">
        <w:rPr>
          <w:rFonts w:ascii="Liberation Serif" w:hAnsi="Liberation Serif" w:cs="Liberation Serif"/>
          <w:bCs/>
          <w:sz w:val="28"/>
          <w:szCs w:val="28"/>
        </w:rPr>
        <w:t>Приложение № 16</w:t>
      </w:r>
      <w:r w:rsidRPr="00AF0943">
        <w:rPr>
          <w:rFonts w:ascii="Liberation Serif" w:hAnsi="Liberation Serif" w:cs="Liberation Serif"/>
          <w:bCs/>
          <w:sz w:val="28"/>
          <w:szCs w:val="28"/>
        </w:rPr>
        <w:br/>
        <w:t xml:space="preserve">к государственной программе Свердловской области «Развитие системы образования и реализация молодежной политики </w:t>
      </w:r>
      <w:r w:rsidR="00FC1B81">
        <w:rPr>
          <w:rFonts w:ascii="Liberation Serif" w:hAnsi="Liberation Serif" w:cs="Liberation Serif"/>
          <w:bCs/>
          <w:sz w:val="28"/>
          <w:szCs w:val="28"/>
        </w:rPr>
        <w:br/>
        <w:t xml:space="preserve">в Свердловской области </w:t>
      </w:r>
      <w:r w:rsidR="00FC1B81">
        <w:rPr>
          <w:rFonts w:ascii="Liberation Serif" w:hAnsi="Liberation Serif" w:cs="Liberation Serif"/>
          <w:bCs/>
          <w:sz w:val="28"/>
          <w:szCs w:val="28"/>
        </w:rPr>
        <w:br/>
        <w:t>до 2027</w:t>
      </w:r>
      <w:r w:rsidRPr="00AF0943">
        <w:rPr>
          <w:rFonts w:ascii="Liberation Serif" w:hAnsi="Liberation Serif" w:cs="Liberation Serif"/>
          <w:bCs/>
          <w:sz w:val="28"/>
          <w:szCs w:val="28"/>
        </w:rPr>
        <w:t xml:space="preserve"> года»</w:t>
      </w:r>
    </w:p>
    <w:p w:rsidR="00B24C9F" w:rsidRPr="00AF0943" w:rsidRDefault="00B24C9F" w:rsidP="00B24C9F">
      <w:pPr>
        <w:widowControl w:val="0"/>
        <w:autoSpaceDE w:val="0"/>
        <w:autoSpaceDN w:val="0"/>
        <w:adjustRightInd w:val="0"/>
        <w:ind w:left="5418"/>
        <w:jc w:val="both"/>
        <w:outlineLvl w:val="0"/>
        <w:rPr>
          <w:rFonts w:ascii="Liberation Serif" w:hAnsi="Liberation Serif" w:cs="Liberation Serif"/>
          <w:bCs/>
          <w:sz w:val="28"/>
          <w:szCs w:val="28"/>
        </w:rPr>
      </w:pPr>
    </w:p>
    <w:p w:rsidR="00B24C9F" w:rsidRPr="00AF0943" w:rsidRDefault="00B24C9F" w:rsidP="00B24C9F">
      <w:pPr>
        <w:widowControl w:val="0"/>
        <w:autoSpaceDE w:val="0"/>
        <w:autoSpaceDN w:val="0"/>
        <w:adjustRightInd w:val="0"/>
        <w:ind w:left="5418"/>
        <w:jc w:val="both"/>
        <w:outlineLvl w:val="0"/>
        <w:rPr>
          <w:rFonts w:ascii="Liberation Serif" w:hAnsi="Liberation Serif" w:cs="Liberation Serif"/>
          <w:bCs/>
          <w:sz w:val="28"/>
          <w:szCs w:val="28"/>
        </w:rPr>
      </w:pPr>
    </w:p>
    <w:p w:rsidR="005100FC" w:rsidRDefault="005100FC" w:rsidP="00B24C9F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ПРАВИЛА</w:t>
      </w:r>
      <w:r>
        <w:rPr>
          <w:rFonts w:ascii="Liberation Serif" w:hAnsi="Liberation Serif"/>
          <w:b/>
          <w:sz w:val="28"/>
          <w:szCs w:val="28"/>
        </w:rPr>
        <w:br/>
        <w:t xml:space="preserve"> предоставления иных межбюджетных трансфертов из областного бюджета бюджетам муниципальных образований, расположенных на территории Свердловской области, на поддержку муниципальных дошкольных образовательных организаций, расположенных на территории </w:t>
      </w:r>
      <w:r>
        <w:rPr>
          <w:rFonts w:ascii="Liberation Serif" w:hAnsi="Liberation Serif"/>
          <w:b/>
          <w:sz w:val="28"/>
          <w:szCs w:val="28"/>
        </w:rPr>
        <w:br/>
        <w:t xml:space="preserve">Свердловской области, </w:t>
      </w:r>
      <w:r>
        <w:rPr>
          <w:rFonts w:ascii="Liberation Serif" w:hAnsi="Liberation Serif" w:cs="Liberation Serif"/>
          <w:b/>
          <w:sz w:val="28"/>
          <w:szCs w:val="28"/>
        </w:rPr>
        <w:t>–</w:t>
      </w:r>
      <w:r>
        <w:rPr>
          <w:rFonts w:ascii="Liberation Serif" w:hAnsi="Liberation Serif"/>
          <w:b/>
          <w:sz w:val="28"/>
          <w:szCs w:val="28"/>
        </w:rPr>
        <w:t xml:space="preserve"> </w:t>
      </w:r>
      <w:r w:rsidR="003001AE" w:rsidRPr="003001AE">
        <w:rPr>
          <w:rFonts w:ascii="Liberation Serif" w:hAnsi="Liberation Serif"/>
          <w:b/>
          <w:sz w:val="28"/>
          <w:szCs w:val="28"/>
          <w:shd w:val="clear" w:color="auto" w:fill="FFFFFF"/>
        </w:rPr>
        <w:t>победителей конкурса среди муниципальных дошкольных образовательных организаций, расположенных на территории Свердловской области, осуществляющих образовательную деятельность в соответствии с целями и задачами проекта «Уральская инженерная школа»</w:t>
      </w:r>
    </w:p>
    <w:p w:rsidR="00B24C9F" w:rsidRPr="00AF0943" w:rsidRDefault="00B24C9F" w:rsidP="00B24C9F">
      <w:pPr>
        <w:autoSpaceDE w:val="0"/>
        <w:autoSpaceDN w:val="0"/>
        <w:adjustRightInd w:val="0"/>
        <w:outlineLvl w:val="0"/>
        <w:rPr>
          <w:rFonts w:ascii="Liberation Serif" w:hAnsi="Liberation Serif" w:cs="Liberation Serif"/>
          <w:bCs/>
          <w:sz w:val="28"/>
          <w:szCs w:val="28"/>
        </w:rPr>
      </w:pPr>
      <w:bookmarkStart w:id="0" w:name="sub_120101"/>
    </w:p>
    <w:p w:rsidR="00B24C9F" w:rsidRPr="00AF0943" w:rsidRDefault="00B24C9F" w:rsidP="00B24C9F">
      <w:pPr>
        <w:autoSpaceDE w:val="0"/>
        <w:autoSpaceDN w:val="0"/>
        <w:adjustRightInd w:val="0"/>
        <w:outlineLvl w:val="0"/>
        <w:rPr>
          <w:rFonts w:ascii="Liberation Serif" w:hAnsi="Liberation Serif" w:cs="Liberation Serif"/>
          <w:bCs/>
          <w:sz w:val="28"/>
          <w:szCs w:val="28"/>
        </w:rPr>
      </w:pPr>
    </w:p>
    <w:p w:rsidR="001737F5" w:rsidRDefault="00B24C9F" w:rsidP="00B24C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1. </w:t>
      </w:r>
      <w:r w:rsidR="001737F5">
        <w:rPr>
          <w:rFonts w:ascii="Liberation Serif" w:hAnsi="Liberation Serif"/>
          <w:sz w:val="28"/>
          <w:szCs w:val="28"/>
        </w:rPr>
        <w:t xml:space="preserve">Настоящие правила разработаны в соответствии с Бюджетным кодексом Российской Федерации, Законом Свердловской области от 15 июля 2005 года                            № 70-ОЗ «Об отдельных межбюджетных трансфертах, предоставляемых из областного бюджета и местных бюджетов в Свердловской области», постановлением Правительства Свердловской области от 18.10.2017 № 772-ПП «Об утверждении Положения о конкурсе среди муниципальных дошкольных образовательных организаций, расположенных на территории Свердловской области, осуществляющих образовательную деятельность в соответствии с целями и задачами проекта «Уральская инженерная школа» и определяют условия предоставления иных межбюджетных трансфертов из областного бюджета бюджетам муниципальных образований, расположенных на территории Свердловской области (далее </w:t>
      </w:r>
      <w:r w:rsidR="001737F5">
        <w:rPr>
          <w:rFonts w:ascii="Liberation Serif" w:hAnsi="Liberation Serif" w:cs="Liberation Serif"/>
          <w:sz w:val="28"/>
          <w:szCs w:val="28"/>
        </w:rPr>
        <w:t>–</w:t>
      </w:r>
      <w:r w:rsidR="001737F5">
        <w:rPr>
          <w:rFonts w:ascii="Liberation Serif" w:hAnsi="Liberation Serif"/>
          <w:sz w:val="28"/>
          <w:szCs w:val="28"/>
        </w:rPr>
        <w:t xml:space="preserve"> муниципальные образования), на поддержку муниципальных дошкольных образовательных организаций, расположенных на территории Свердловской области (далее </w:t>
      </w:r>
      <w:r w:rsidR="001737F5">
        <w:rPr>
          <w:rFonts w:ascii="Liberation Serif" w:hAnsi="Liberation Serif" w:cs="Liberation Serif"/>
          <w:sz w:val="28"/>
          <w:szCs w:val="28"/>
        </w:rPr>
        <w:t>–</w:t>
      </w:r>
      <w:r w:rsidR="001737F5">
        <w:rPr>
          <w:rFonts w:ascii="Liberation Serif" w:hAnsi="Liberation Serif"/>
          <w:sz w:val="28"/>
          <w:szCs w:val="28"/>
        </w:rPr>
        <w:t xml:space="preserve"> организации), </w:t>
      </w:r>
      <w:r w:rsidR="001737F5">
        <w:rPr>
          <w:rFonts w:ascii="Liberation Serif" w:hAnsi="Liberation Serif" w:cs="Liberation Serif"/>
          <w:sz w:val="28"/>
          <w:szCs w:val="28"/>
        </w:rPr>
        <w:t>–</w:t>
      </w:r>
      <w:r w:rsidR="001737F5">
        <w:rPr>
          <w:rFonts w:ascii="Liberation Serif" w:hAnsi="Liberation Serif"/>
          <w:sz w:val="28"/>
          <w:szCs w:val="28"/>
        </w:rPr>
        <w:t xml:space="preserve"> </w:t>
      </w:r>
      <w:r w:rsidR="003001AE">
        <w:rPr>
          <w:rFonts w:ascii="Liberation Serif" w:hAnsi="Liberation Serif"/>
          <w:sz w:val="28"/>
          <w:szCs w:val="28"/>
          <w:shd w:val="clear" w:color="auto" w:fill="FFFFFF"/>
        </w:rPr>
        <w:t>победителей конкурса среди муниципальных дошкольных образовательных организаций, расположенных на территории Свердловской области, осуществляющих образовательную деятельность в соответствии с целями и задачами проекта «Уральская инженерная школа»</w:t>
      </w:r>
      <w:r w:rsidR="003001AE">
        <w:rPr>
          <w:rFonts w:ascii="Liberation Serif" w:hAnsi="Liberation Serif"/>
          <w:sz w:val="28"/>
          <w:szCs w:val="28"/>
        </w:rPr>
        <w:t xml:space="preserve"> </w:t>
      </w:r>
      <w:r w:rsidR="001737F5">
        <w:rPr>
          <w:rFonts w:ascii="Liberation Serif" w:hAnsi="Liberation Serif"/>
          <w:sz w:val="28"/>
          <w:szCs w:val="28"/>
        </w:rPr>
        <w:t xml:space="preserve">(далее </w:t>
      </w:r>
      <w:r w:rsidR="001737F5">
        <w:rPr>
          <w:rFonts w:ascii="Liberation Serif" w:hAnsi="Liberation Serif" w:cs="Liberation Serif"/>
          <w:sz w:val="28"/>
          <w:szCs w:val="28"/>
        </w:rPr>
        <w:t>–</w:t>
      </w:r>
      <w:r w:rsidR="001737F5">
        <w:rPr>
          <w:rFonts w:ascii="Liberation Serif" w:hAnsi="Liberation Serif"/>
          <w:sz w:val="28"/>
          <w:szCs w:val="28"/>
        </w:rPr>
        <w:t xml:space="preserve"> иные межбюджетные трансферты).</w:t>
      </w:r>
    </w:p>
    <w:p w:rsidR="00B24C9F" w:rsidRPr="00AF0943" w:rsidRDefault="00B24C9F" w:rsidP="00B24C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1" w:name="sub_120102"/>
      <w:bookmarkEnd w:id="0"/>
      <w:r w:rsidRPr="00AF0943">
        <w:rPr>
          <w:rFonts w:ascii="Liberation Serif" w:hAnsi="Liberation Serif" w:cs="Liberation Serif"/>
          <w:sz w:val="28"/>
          <w:szCs w:val="28"/>
        </w:rPr>
        <w:t xml:space="preserve">2. </w:t>
      </w:r>
      <w:r w:rsidR="001737F5">
        <w:rPr>
          <w:rFonts w:ascii="Liberation Serif" w:hAnsi="Liberation Serif" w:cs="Liberation Serif"/>
          <w:sz w:val="28"/>
          <w:szCs w:val="28"/>
        </w:rPr>
        <w:t>Утратил силу.</w:t>
      </w:r>
    </w:p>
    <w:p w:rsidR="00B24C9F" w:rsidRPr="00AF0943" w:rsidRDefault="00B24C9F" w:rsidP="00B24C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2" w:name="sub_120103"/>
      <w:bookmarkStart w:id="3" w:name="sub_206"/>
      <w:bookmarkEnd w:id="1"/>
      <w:r w:rsidRPr="00AF0943">
        <w:rPr>
          <w:rFonts w:ascii="Liberation Serif" w:hAnsi="Liberation Serif" w:cs="Liberation Serif"/>
          <w:sz w:val="28"/>
          <w:szCs w:val="28"/>
        </w:rPr>
        <w:t xml:space="preserve">3. Предоставление иных межбюджетных трансфертов осуществляется в пределах бюджетных ассигнований, предусмотренных законом Свердловской области об областном бюджете на соответствующий финансовый год (далее – Закон), и установленных лимитов бюджетных обязательств. </w:t>
      </w:r>
    </w:p>
    <w:p w:rsidR="00B24C9F" w:rsidRPr="00AF0943" w:rsidRDefault="00B24C9F" w:rsidP="00B24C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4" w:name="sub_120104"/>
      <w:bookmarkEnd w:id="2"/>
      <w:bookmarkEnd w:id="3"/>
      <w:r w:rsidRPr="00AF0943">
        <w:rPr>
          <w:rFonts w:ascii="Liberation Serif" w:hAnsi="Liberation Serif" w:cs="Liberation Serif"/>
          <w:sz w:val="28"/>
          <w:szCs w:val="28"/>
        </w:rPr>
        <w:t xml:space="preserve">4. Главным распорядителем средств областного бюджета, выделенных для предоставления иных межбюджетных трансфертов, в соответствии с Законом </w:t>
      </w:r>
      <w:r w:rsidRPr="00AF0943">
        <w:rPr>
          <w:rFonts w:ascii="Liberation Serif" w:hAnsi="Liberation Serif" w:cs="Liberation Serif"/>
          <w:sz w:val="28"/>
          <w:szCs w:val="28"/>
        </w:rPr>
        <w:lastRenderedPageBreak/>
        <w:t>является Министерство образования и молодежной политики Свердловской области (далее – Министерство).</w:t>
      </w:r>
    </w:p>
    <w:p w:rsidR="00B24C9F" w:rsidRDefault="00B24C9F" w:rsidP="00B24C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5" w:name="sub_120105"/>
      <w:bookmarkEnd w:id="4"/>
      <w:r w:rsidRPr="00AF0943">
        <w:rPr>
          <w:rFonts w:ascii="Liberation Serif" w:hAnsi="Liberation Serif" w:cs="Liberation Serif"/>
          <w:sz w:val="28"/>
          <w:szCs w:val="28"/>
        </w:rPr>
        <w:t xml:space="preserve">5. Иные межбюджетные трансферты предоставляются организациям – </w:t>
      </w:r>
      <w:r w:rsidR="003001AE">
        <w:rPr>
          <w:rFonts w:ascii="Liberation Serif" w:hAnsi="Liberation Serif"/>
          <w:sz w:val="28"/>
          <w:szCs w:val="28"/>
          <w:shd w:val="clear" w:color="auto" w:fill="FFFFFF"/>
        </w:rPr>
        <w:t>победителям конкурса среди муниципальных дошкольных образовательных организаций, расположенных на территории Свердловской области, осуществляющих образовательную деятельность в соответствии с целями и задачами проекта «Уральская инженерная школа»</w:t>
      </w:r>
      <w:bookmarkStart w:id="6" w:name="_GoBack"/>
      <w:bookmarkEnd w:id="6"/>
      <w:r w:rsidRPr="00AF0943">
        <w:rPr>
          <w:rFonts w:ascii="Liberation Serif" w:hAnsi="Liberation Serif" w:cs="Liberation Serif"/>
          <w:sz w:val="28"/>
          <w:szCs w:val="28"/>
        </w:rPr>
        <w:t xml:space="preserve"> (далее – конкурс), на совершенствование в организациях программно-методического и материально-технического оснащения образовательного процесса, позволяющего осуществлять образовательную деятельность в соответствии с целями и задачами проекта «Уральская инженерная школа» согласно технико-экономическим обоснованиям расходования средств областного бюджета, представляемым организациями при подаче конкурсных документов на участие в конкурсе.</w:t>
      </w:r>
    </w:p>
    <w:p w:rsidR="000E32F1" w:rsidRPr="00AF0943" w:rsidRDefault="000E32F1" w:rsidP="00B24C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Результатом использования иных межбюджетных трансфертов является количество муниципальных дошкольных образовательных организаций, расположенных на территории Свердловской области, в отношении которых обеспечено совершенствование программно-методического и материально-технического оснащения образовательного процесса, позволяющего осуществлять образовательную деятельность в соответствии с целями и задачами проекта «Уральская инженерная школа» в текущем финансовом году.</w:t>
      </w:r>
    </w:p>
    <w:p w:rsidR="00B24C9F" w:rsidRPr="00AF0943" w:rsidRDefault="00B24C9F" w:rsidP="00B24C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6. </w:t>
      </w:r>
      <w:r w:rsidR="00F37047">
        <w:rPr>
          <w:rFonts w:ascii="Liberation Serif" w:hAnsi="Liberation Serif" w:cs="Liberation Serif"/>
          <w:sz w:val="28"/>
          <w:szCs w:val="28"/>
        </w:rPr>
        <w:t>Иные межбюджетные трансферты предоставляются организациям – победителям конкурса на основании соглашений, заключаемых между Министерством и муниципальными образованиями, о предоставлении иных межбюджетных трансфертов из областного бюджета бюджетам муниципальных образований на поддержку организаций – победителей конкурса</w:t>
      </w:r>
      <w:r w:rsidR="001737F5" w:rsidRPr="001737F5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1737F5">
        <w:rPr>
          <w:rFonts w:ascii="Liberation Serif" w:hAnsi="Liberation Serif"/>
          <w:color w:val="000000"/>
          <w:sz w:val="28"/>
          <w:szCs w:val="28"/>
        </w:rPr>
        <w:t>в соответствии с типовой формой соглашения, утвержденной приказом Министерства финансов Свердловской области,</w:t>
      </w:r>
      <w:r w:rsidR="001737F5">
        <w:rPr>
          <w:rFonts w:ascii="Liberation Serif" w:hAnsi="Liberation Serif" w:cs="Liberation Serif"/>
          <w:sz w:val="28"/>
          <w:szCs w:val="28"/>
        </w:rPr>
        <w:t xml:space="preserve"> в срок </w:t>
      </w:r>
      <w:r w:rsidR="00F37047">
        <w:rPr>
          <w:rFonts w:ascii="Liberation Serif" w:hAnsi="Liberation Serif" w:cs="Liberation Serif"/>
          <w:sz w:val="28"/>
          <w:szCs w:val="28"/>
        </w:rPr>
        <w:t>до 15 февраля года предоставления иных межбюджетных трансфертов (далее – Соглашение).</w:t>
      </w:r>
    </w:p>
    <w:bookmarkEnd w:id="5"/>
    <w:p w:rsidR="00B24C9F" w:rsidRPr="00AF0943" w:rsidRDefault="00B24C9F" w:rsidP="00B24C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Форма Соглашения утверждается приказом Министерства. </w:t>
      </w:r>
    </w:p>
    <w:p w:rsidR="00B24C9F" w:rsidRPr="00AF0943" w:rsidRDefault="001737F5" w:rsidP="001737F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7" w:name="sub_15088"/>
      <w:r>
        <w:rPr>
          <w:rFonts w:ascii="Liberation Serif" w:hAnsi="Liberation Serif" w:cs="Liberation Serif"/>
          <w:sz w:val="28"/>
          <w:szCs w:val="28"/>
        </w:rPr>
        <w:t>7. Утратил силу.</w:t>
      </w:r>
    </w:p>
    <w:p w:rsidR="00F37047" w:rsidRDefault="00B24C9F" w:rsidP="00B24C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8" w:name="sub_207"/>
      <w:r w:rsidRPr="00AF0943">
        <w:rPr>
          <w:rFonts w:ascii="Liberation Serif" w:hAnsi="Liberation Serif" w:cs="Liberation Serif"/>
          <w:sz w:val="28"/>
          <w:szCs w:val="28"/>
        </w:rPr>
        <w:t>8. </w:t>
      </w:r>
      <w:bookmarkStart w:id="9" w:name="sub_120106"/>
      <w:bookmarkEnd w:id="7"/>
      <w:bookmarkEnd w:id="8"/>
      <w:r w:rsidR="00F37047">
        <w:rPr>
          <w:rFonts w:ascii="Liberation Serif" w:hAnsi="Liberation Serif" w:cs="Liberation Serif"/>
          <w:sz w:val="28"/>
          <w:szCs w:val="28"/>
        </w:rPr>
        <w:t xml:space="preserve">Распределение иных межбюджетных трансфертов между муниципальными образованиями, на территориях которых расположены организации – победители конкурса, утверждается </w:t>
      </w:r>
      <w:r w:rsidR="00F37047">
        <w:rPr>
          <w:rFonts w:ascii="Liberation Serif" w:hAnsi="Liberation Serif" w:cs="Liberation Serif"/>
          <w:color w:val="000000"/>
          <w:sz w:val="28"/>
          <w:szCs w:val="28"/>
        </w:rPr>
        <w:t>законом Свердловской области об областном бюджете на очередной финансовый год и плановый период</w:t>
      </w:r>
      <w:r w:rsidR="00F37047">
        <w:rPr>
          <w:rFonts w:ascii="Liberation Serif" w:hAnsi="Liberation Serif" w:cs="Liberation Serif"/>
          <w:sz w:val="28"/>
          <w:szCs w:val="28"/>
        </w:rPr>
        <w:t xml:space="preserve"> или постановлением Правительства Свердловской области</w:t>
      </w:r>
      <w:r w:rsidR="00F37047">
        <w:rPr>
          <w:rFonts w:ascii="Liberation Serif" w:hAnsi="Liberation Serif" w:cs="Liberation Serif"/>
          <w:color w:val="000000"/>
          <w:sz w:val="28"/>
          <w:szCs w:val="28"/>
        </w:rPr>
        <w:t xml:space="preserve"> в соответствии с методикой расчета объема иных межбюджетных трансфертов из областного бюджета бюджетам муниципальных образований, расположенных на территории Свердловской области, на поддержку муниципальных дошкольных образовательных организаций, расположенных на территории Свердловской области, </w:t>
      </w:r>
      <w:r w:rsidR="00F37047">
        <w:rPr>
          <w:rFonts w:ascii="Liberation Serif" w:hAnsi="Liberation Serif" w:cs="Liberation Serif"/>
          <w:sz w:val="28"/>
          <w:szCs w:val="28"/>
        </w:rPr>
        <w:t>–</w:t>
      </w:r>
      <w:r w:rsidR="00F37047">
        <w:rPr>
          <w:rFonts w:ascii="Liberation Serif" w:hAnsi="Liberation Serif" w:cs="Liberation Serif"/>
          <w:color w:val="000000"/>
          <w:sz w:val="28"/>
          <w:szCs w:val="28"/>
        </w:rPr>
        <w:t xml:space="preserve"> победителей конкурса среди муниципальных дошкольных образовательных организаций, расположенных на территории Свердловской области, осуществляющих образовательную деятельность в соответствии с целями и задачами проекта «Уральская инженерная школа», приведенной в </w:t>
      </w:r>
      <w:hyperlink w:anchor="sub_16100" w:history="1">
        <w:r w:rsidR="00F37047">
          <w:rPr>
            <w:rFonts w:ascii="Liberation Serif" w:hAnsi="Liberation Serif" w:cs="Liberation Serif"/>
            <w:color w:val="000000"/>
            <w:sz w:val="28"/>
            <w:szCs w:val="28"/>
          </w:rPr>
          <w:t>приложении</w:t>
        </w:r>
      </w:hyperlink>
      <w:r w:rsidR="00F37047">
        <w:rPr>
          <w:rFonts w:ascii="Liberation Serif" w:hAnsi="Liberation Serif" w:cs="Liberation Serif"/>
          <w:color w:val="000000"/>
          <w:sz w:val="28"/>
          <w:szCs w:val="28"/>
        </w:rPr>
        <w:t xml:space="preserve"> к настоящим порядку и условиям.</w:t>
      </w:r>
    </w:p>
    <w:p w:rsidR="00B24C9F" w:rsidRPr="00AF0943" w:rsidRDefault="00B24C9F" w:rsidP="00B24C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lastRenderedPageBreak/>
        <w:t>9. Средства, выделяемые из областного бюджета в форме иных межбюджетных трансфертов, подлежат зачислению в доходы бюджетов муниципальных образований и расходованию по разделу 0700 «Образование», подразделу 0701 «Дошкольное образование».</w:t>
      </w:r>
    </w:p>
    <w:p w:rsidR="00B24C9F" w:rsidRPr="00AF0943" w:rsidRDefault="00B24C9F" w:rsidP="00B24C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10" w:name="sub_120111"/>
      <w:bookmarkEnd w:id="9"/>
      <w:r w:rsidRPr="00AF0943">
        <w:rPr>
          <w:rFonts w:ascii="Liberation Serif" w:hAnsi="Liberation Serif" w:cs="Liberation Serif"/>
          <w:sz w:val="28"/>
          <w:szCs w:val="28"/>
        </w:rPr>
        <w:t>10. Средства, полученные из областного бюджета в форме иных межбюджетных трансфертов, носят целевой характер и не могут быть использованы на иные цели.</w:t>
      </w:r>
    </w:p>
    <w:bookmarkEnd w:id="10"/>
    <w:p w:rsidR="00B24C9F" w:rsidRPr="00AF0943" w:rsidRDefault="00B24C9F" w:rsidP="00B24C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Нецелевое использование бюджетных средств влечет применение мер ответственности, предусмотренных </w:t>
      </w:r>
      <w:hyperlink r:id="rId4" w:history="1">
        <w:r w:rsidRPr="00AF0943">
          <w:rPr>
            <w:rFonts w:ascii="Liberation Serif" w:hAnsi="Liberation Serif" w:cs="Liberation Serif"/>
            <w:sz w:val="28"/>
            <w:szCs w:val="28"/>
          </w:rPr>
          <w:t>бюджетным</w:t>
        </w:r>
      </w:hyperlink>
      <w:r w:rsidRPr="00AF0943">
        <w:rPr>
          <w:rFonts w:ascii="Liberation Serif" w:hAnsi="Liberation Serif" w:cs="Liberation Serif"/>
          <w:sz w:val="28"/>
          <w:szCs w:val="28"/>
        </w:rPr>
        <w:t xml:space="preserve">, </w:t>
      </w:r>
      <w:hyperlink r:id="rId5" w:history="1">
        <w:r w:rsidRPr="00AF0943">
          <w:rPr>
            <w:rFonts w:ascii="Liberation Serif" w:hAnsi="Liberation Serif" w:cs="Liberation Serif"/>
            <w:sz w:val="28"/>
            <w:szCs w:val="28"/>
          </w:rPr>
          <w:t>административным</w:t>
        </w:r>
      </w:hyperlink>
      <w:r w:rsidRPr="00AF0943">
        <w:rPr>
          <w:rFonts w:ascii="Liberation Serif" w:hAnsi="Liberation Serif" w:cs="Liberation Serif"/>
          <w:sz w:val="28"/>
          <w:szCs w:val="28"/>
        </w:rPr>
        <w:t xml:space="preserve">, </w:t>
      </w:r>
      <w:hyperlink r:id="rId6" w:history="1">
        <w:r w:rsidRPr="00AF0943">
          <w:rPr>
            <w:rFonts w:ascii="Liberation Serif" w:hAnsi="Liberation Serif" w:cs="Liberation Serif"/>
            <w:sz w:val="28"/>
            <w:szCs w:val="28"/>
          </w:rPr>
          <w:t>уголовным законодательством</w:t>
        </w:r>
      </w:hyperlink>
      <w:r w:rsidRPr="00AF0943">
        <w:rPr>
          <w:rFonts w:ascii="Liberation Serif" w:hAnsi="Liberation Serif" w:cs="Liberation Serif"/>
          <w:sz w:val="28"/>
          <w:szCs w:val="28"/>
        </w:rPr>
        <w:t xml:space="preserve"> Российской Федерации.</w:t>
      </w:r>
    </w:p>
    <w:p w:rsidR="00B24C9F" w:rsidRPr="00AF0943" w:rsidRDefault="00B24C9F" w:rsidP="00B24C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11" w:name="sub_120112"/>
      <w:r w:rsidRPr="00AF0943">
        <w:rPr>
          <w:rFonts w:ascii="Liberation Serif" w:hAnsi="Liberation Serif" w:cs="Liberation Serif"/>
          <w:sz w:val="28"/>
          <w:szCs w:val="28"/>
        </w:rPr>
        <w:t>11. Министерство обеспечивает соблюдение получателями иных межбюджетных трансфертов условий, целей и порядка, установленных при их предоставлении.</w:t>
      </w:r>
    </w:p>
    <w:bookmarkEnd w:id="11"/>
    <w:p w:rsidR="00B24C9F" w:rsidRPr="00AF0943" w:rsidRDefault="00B24C9F" w:rsidP="00B24C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Внутренний государственный (муниципальный) финансовый контроль за использованием бюджетных средств осуществляется Министерством финансов Свердловской области и финансовыми органами администраций муниципальных образований в пределах своей компетенции.</w:t>
      </w:r>
    </w:p>
    <w:p w:rsidR="00B24C9F" w:rsidRPr="00AF0943" w:rsidRDefault="00B24C9F" w:rsidP="00B24C9F">
      <w:pPr>
        <w:autoSpaceDE w:val="0"/>
        <w:autoSpaceDN w:val="0"/>
        <w:adjustRightInd w:val="0"/>
        <w:outlineLvl w:val="0"/>
        <w:rPr>
          <w:rFonts w:ascii="Liberation Serif" w:hAnsi="Liberation Serif" w:cs="Liberation Serif"/>
          <w:bCs/>
          <w:sz w:val="28"/>
          <w:szCs w:val="28"/>
        </w:rPr>
      </w:pPr>
    </w:p>
    <w:p w:rsidR="00B24C9F" w:rsidRPr="00AF0943" w:rsidRDefault="00B24C9F" w:rsidP="00B24C9F">
      <w:pPr>
        <w:rPr>
          <w:rFonts w:ascii="Liberation Serif" w:hAnsi="Liberation Serif" w:cs="Liberation Serif"/>
        </w:rPr>
      </w:pPr>
    </w:p>
    <w:p w:rsidR="00B24C9F" w:rsidRPr="00AF0943" w:rsidRDefault="00B24C9F" w:rsidP="00B24C9F">
      <w:pPr>
        <w:jc w:val="both"/>
        <w:rPr>
          <w:rFonts w:ascii="Liberation Serif" w:hAnsi="Liberation Serif" w:cs="Liberation Serif"/>
          <w:color w:val="26282F"/>
          <w:sz w:val="28"/>
          <w:szCs w:val="28"/>
        </w:rPr>
      </w:pPr>
    </w:p>
    <w:p w:rsidR="00B24C9F" w:rsidRPr="00AF0943" w:rsidRDefault="00B24C9F" w:rsidP="00B24C9F">
      <w:pPr>
        <w:jc w:val="both"/>
        <w:rPr>
          <w:rFonts w:ascii="Liberation Serif" w:hAnsi="Liberation Serif" w:cs="Liberation Serif"/>
          <w:color w:val="26282F"/>
          <w:sz w:val="28"/>
          <w:szCs w:val="28"/>
        </w:rPr>
      </w:pPr>
    </w:p>
    <w:p w:rsidR="00B24C9F" w:rsidRPr="00AF0943" w:rsidRDefault="00B24C9F" w:rsidP="00B24C9F">
      <w:pPr>
        <w:jc w:val="both"/>
        <w:rPr>
          <w:rFonts w:ascii="Liberation Serif" w:hAnsi="Liberation Serif" w:cs="Liberation Serif"/>
          <w:color w:val="26282F"/>
          <w:sz w:val="28"/>
          <w:szCs w:val="28"/>
        </w:rPr>
      </w:pPr>
    </w:p>
    <w:p w:rsidR="00B24C9F" w:rsidRPr="00AF0943" w:rsidRDefault="00B24C9F" w:rsidP="00B24C9F">
      <w:pPr>
        <w:jc w:val="both"/>
        <w:rPr>
          <w:rFonts w:ascii="Liberation Serif" w:hAnsi="Liberation Serif" w:cs="Liberation Serif"/>
          <w:color w:val="26282F"/>
          <w:sz w:val="28"/>
          <w:szCs w:val="28"/>
        </w:rPr>
      </w:pPr>
    </w:p>
    <w:p w:rsidR="00B24C9F" w:rsidRPr="00AF0943" w:rsidRDefault="00B24C9F" w:rsidP="00B24C9F">
      <w:pPr>
        <w:jc w:val="both"/>
        <w:rPr>
          <w:rFonts w:ascii="Liberation Serif" w:hAnsi="Liberation Serif" w:cs="Liberation Serif"/>
          <w:color w:val="26282F"/>
          <w:sz w:val="28"/>
          <w:szCs w:val="28"/>
        </w:rPr>
      </w:pPr>
    </w:p>
    <w:p w:rsidR="00B24C9F" w:rsidRPr="00AF0943" w:rsidRDefault="00B24C9F" w:rsidP="00B24C9F">
      <w:pPr>
        <w:jc w:val="both"/>
        <w:rPr>
          <w:rFonts w:ascii="Liberation Serif" w:hAnsi="Liberation Serif" w:cs="Liberation Serif"/>
          <w:color w:val="26282F"/>
          <w:sz w:val="28"/>
          <w:szCs w:val="28"/>
        </w:rPr>
      </w:pPr>
    </w:p>
    <w:p w:rsidR="00B24C9F" w:rsidRPr="00AF0943" w:rsidRDefault="00B24C9F" w:rsidP="00B24C9F">
      <w:pPr>
        <w:jc w:val="both"/>
        <w:rPr>
          <w:rFonts w:ascii="Liberation Serif" w:hAnsi="Liberation Serif" w:cs="Liberation Serif"/>
          <w:color w:val="26282F"/>
          <w:sz w:val="28"/>
          <w:szCs w:val="28"/>
        </w:rPr>
      </w:pPr>
    </w:p>
    <w:p w:rsidR="00B24C9F" w:rsidRPr="00AF0943" w:rsidRDefault="00B24C9F" w:rsidP="00B24C9F">
      <w:pPr>
        <w:jc w:val="both"/>
        <w:rPr>
          <w:rFonts w:ascii="Liberation Serif" w:hAnsi="Liberation Serif" w:cs="Liberation Serif"/>
          <w:color w:val="26282F"/>
          <w:sz w:val="28"/>
          <w:szCs w:val="28"/>
        </w:rPr>
      </w:pPr>
    </w:p>
    <w:p w:rsidR="00B24C9F" w:rsidRPr="00AF0943" w:rsidRDefault="00B24C9F" w:rsidP="00B24C9F">
      <w:pPr>
        <w:jc w:val="both"/>
        <w:rPr>
          <w:rFonts w:ascii="Liberation Serif" w:hAnsi="Liberation Serif" w:cs="Liberation Serif"/>
          <w:color w:val="26282F"/>
          <w:sz w:val="28"/>
          <w:szCs w:val="28"/>
        </w:rPr>
      </w:pPr>
    </w:p>
    <w:p w:rsidR="00B24C9F" w:rsidRPr="00AF0943" w:rsidRDefault="00B24C9F" w:rsidP="00B24C9F">
      <w:pPr>
        <w:jc w:val="both"/>
        <w:rPr>
          <w:rFonts w:ascii="Liberation Serif" w:hAnsi="Liberation Serif" w:cs="Liberation Serif"/>
          <w:color w:val="26282F"/>
          <w:sz w:val="28"/>
          <w:szCs w:val="28"/>
        </w:rPr>
      </w:pPr>
    </w:p>
    <w:p w:rsidR="00B24C9F" w:rsidRPr="00AF0943" w:rsidRDefault="00B24C9F" w:rsidP="00B24C9F">
      <w:pPr>
        <w:jc w:val="both"/>
        <w:rPr>
          <w:rFonts w:ascii="Liberation Serif" w:hAnsi="Liberation Serif" w:cs="Liberation Serif"/>
          <w:color w:val="26282F"/>
          <w:sz w:val="28"/>
          <w:szCs w:val="28"/>
        </w:rPr>
      </w:pPr>
    </w:p>
    <w:p w:rsidR="00B24C9F" w:rsidRPr="00AF0943" w:rsidRDefault="00B24C9F" w:rsidP="00B24C9F">
      <w:pPr>
        <w:jc w:val="both"/>
        <w:rPr>
          <w:rFonts w:ascii="Liberation Serif" w:hAnsi="Liberation Serif" w:cs="Liberation Serif"/>
          <w:color w:val="26282F"/>
          <w:sz w:val="28"/>
          <w:szCs w:val="28"/>
        </w:rPr>
      </w:pPr>
    </w:p>
    <w:p w:rsidR="00F10474" w:rsidRDefault="00F10474" w:rsidP="00E0717D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F37047" w:rsidRDefault="00F37047" w:rsidP="00E0717D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F37047" w:rsidRDefault="00F37047" w:rsidP="00E0717D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F37047" w:rsidRDefault="00F37047" w:rsidP="00E0717D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F37047" w:rsidRDefault="00F37047" w:rsidP="00E0717D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F37047" w:rsidRDefault="00F37047" w:rsidP="00E0717D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F37047" w:rsidRDefault="00F37047" w:rsidP="00E0717D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F37047" w:rsidRDefault="00F37047" w:rsidP="00E0717D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F37047" w:rsidRDefault="00F37047" w:rsidP="00E0717D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F37047" w:rsidRDefault="00F37047" w:rsidP="00E0717D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F37047" w:rsidRDefault="00F37047" w:rsidP="00E0717D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1737F5" w:rsidRDefault="001737F5" w:rsidP="00E0717D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br w:type="page"/>
      </w:r>
    </w:p>
    <w:p w:rsidR="00F37047" w:rsidRDefault="00F37047" w:rsidP="00E0717D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1737F5" w:rsidRDefault="001737F5" w:rsidP="00F37047">
      <w:pPr>
        <w:widowControl w:val="0"/>
        <w:autoSpaceDE w:val="0"/>
        <w:ind w:left="5376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Приложение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 xml:space="preserve">к Правилам предоставления иных межбюджетных трансфертов </w:t>
      </w:r>
      <w:r>
        <w:rPr>
          <w:rFonts w:ascii="Liberation Serif" w:hAnsi="Liberation Serif"/>
          <w:sz w:val="28"/>
          <w:szCs w:val="28"/>
        </w:rPr>
        <w:br/>
        <w:t xml:space="preserve">из областного бюджета бюджетам муниципальных образований, расположенных на территории Свердловской области, на поддержку муниципальных дошкольных образовательных организаций, расположенных на территории Свердловской области, </w:t>
      </w:r>
      <w:r>
        <w:rPr>
          <w:rFonts w:ascii="Liberation Serif" w:hAnsi="Liberation Serif" w:cs="Liberation Serif"/>
          <w:sz w:val="28"/>
          <w:szCs w:val="28"/>
        </w:rPr>
        <w:t>–</w:t>
      </w:r>
      <w:r>
        <w:rPr>
          <w:rFonts w:ascii="Liberation Serif" w:hAnsi="Liberation Serif"/>
          <w:sz w:val="28"/>
          <w:szCs w:val="28"/>
        </w:rPr>
        <w:t xml:space="preserve"> </w:t>
      </w:r>
      <w:r w:rsidR="003001AE">
        <w:rPr>
          <w:rFonts w:ascii="Liberation Serif" w:hAnsi="Liberation Serif"/>
          <w:sz w:val="28"/>
          <w:szCs w:val="28"/>
          <w:shd w:val="clear" w:color="auto" w:fill="FFFFFF"/>
        </w:rPr>
        <w:t>победителей конкурса среди муниципальных дошкольных образовательных организаций, расположенных на территории Свердловской области, осуществляющих образовательную деятельность в соответствии с целями и задачами проекта «Уральская инженерная школа»</w:t>
      </w:r>
    </w:p>
    <w:p w:rsidR="00F37047" w:rsidRDefault="00F37047" w:rsidP="001737F5">
      <w:pPr>
        <w:widowControl w:val="0"/>
        <w:autoSpaceDE w:val="0"/>
        <w:rPr>
          <w:rFonts w:ascii="Liberation Serif" w:hAnsi="Liberation Serif" w:cs="Liberation Serif"/>
          <w:bCs/>
          <w:sz w:val="28"/>
          <w:szCs w:val="28"/>
        </w:rPr>
      </w:pPr>
    </w:p>
    <w:p w:rsidR="00F37047" w:rsidRDefault="00F37047" w:rsidP="00F37047">
      <w:pPr>
        <w:widowControl w:val="0"/>
        <w:autoSpaceDE w:val="0"/>
        <w:ind w:left="5376"/>
        <w:rPr>
          <w:rFonts w:ascii="Liberation Serif" w:hAnsi="Liberation Serif" w:cs="Liberation Serif"/>
          <w:bCs/>
          <w:sz w:val="28"/>
          <w:szCs w:val="28"/>
        </w:rPr>
      </w:pPr>
    </w:p>
    <w:p w:rsidR="00F37047" w:rsidRDefault="00F37047" w:rsidP="00F37047">
      <w:pPr>
        <w:pStyle w:val="s3"/>
        <w:shd w:val="clear" w:color="auto" w:fill="FFFFFF"/>
        <w:spacing w:before="0" w:after="0"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  <w:t xml:space="preserve">МЕТОДИКА </w:t>
      </w:r>
    </w:p>
    <w:p w:rsidR="00F37047" w:rsidRDefault="00F37047" w:rsidP="00F37047">
      <w:pPr>
        <w:pStyle w:val="s3"/>
        <w:shd w:val="clear" w:color="auto" w:fill="FFFFFF"/>
        <w:spacing w:before="0" w:after="0"/>
        <w:jc w:val="center"/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  <w:t xml:space="preserve">расчета объема иных межбюджетных трансфертов из областного бюджета бюджетам муниципальных образований, расположенных на территории Свердловской области, на поддержку муниципальных дошкольных образовательных организаций, расположенных на территории Свердловской области, </w:t>
      </w:r>
      <w:r>
        <w:rPr>
          <w:rFonts w:ascii="Liberation Serif" w:hAnsi="Liberation Serif" w:cs="Liberation Serif"/>
          <w:color w:val="000000"/>
          <w:sz w:val="28"/>
          <w:szCs w:val="28"/>
        </w:rPr>
        <w:t>–</w:t>
      </w:r>
      <w:r>
        <w:rPr>
          <w:rFonts w:ascii="Liberation Serif" w:hAnsi="Liberation Serif" w:cs="Liberation Serif"/>
          <w:b/>
          <w:color w:val="000000"/>
          <w:sz w:val="28"/>
          <w:szCs w:val="28"/>
        </w:rPr>
        <w:t xml:space="preserve"> победителей конкурса среди муниципальных дошкольных образовательных организаций, расположенных на территории Свердловской области, осуществляющих образовательную деятельность </w:t>
      </w:r>
      <w:r>
        <w:rPr>
          <w:rFonts w:ascii="Liberation Serif" w:hAnsi="Liberation Serif" w:cs="Liberation Serif"/>
          <w:b/>
          <w:color w:val="000000"/>
          <w:sz w:val="28"/>
          <w:szCs w:val="28"/>
        </w:rPr>
        <w:br/>
        <w:t>в соответствии с целями и задачами проекта «Уральская инженерная школа»</w:t>
      </w:r>
    </w:p>
    <w:p w:rsidR="00F37047" w:rsidRDefault="00F37047" w:rsidP="00F37047">
      <w:pPr>
        <w:pStyle w:val="s3"/>
        <w:shd w:val="clear" w:color="auto" w:fill="FFFFFF"/>
        <w:spacing w:before="0" w:after="0"/>
        <w:ind w:firstLine="709"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F37047" w:rsidRDefault="00F37047" w:rsidP="00F37047">
      <w:pPr>
        <w:pStyle w:val="s3"/>
        <w:shd w:val="clear" w:color="auto" w:fill="FFFFFF"/>
        <w:spacing w:before="0" w:after="0"/>
        <w:ind w:firstLine="709"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F37047" w:rsidRDefault="00F37047" w:rsidP="00F37047">
      <w:pPr>
        <w:pStyle w:val="s3"/>
        <w:shd w:val="clear" w:color="auto" w:fill="FFFFFF"/>
        <w:spacing w:before="0" w:after="0"/>
        <w:ind w:firstLine="709"/>
        <w:jc w:val="both"/>
      </w:pPr>
      <w:r>
        <w:rPr>
          <w:rStyle w:val="a5"/>
          <w:rFonts w:ascii="Liberation Serif" w:hAnsi="Liberation Serif" w:cs="Liberation Serif"/>
          <w:color w:val="000000"/>
          <w:sz w:val="28"/>
          <w:szCs w:val="28"/>
        </w:rPr>
        <w:t xml:space="preserve">Объем </w:t>
      </w:r>
      <w:r>
        <w:rPr>
          <w:rFonts w:ascii="Liberation Serif" w:hAnsi="Liberation Serif" w:cs="Liberation Serif"/>
          <w:color w:val="000000"/>
          <w:sz w:val="28"/>
          <w:szCs w:val="28"/>
        </w:rPr>
        <w:t>иного межбюджетного трансферта</w:t>
      </w:r>
      <w:r>
        <w:rPr>
          <w:rStyle w:val="a5"/>
          <w:rFonts w:ascii="Liberation Serif" w:hAnsi="Liberation Serif" w:cs="Liberation Serif"/>
          <w:color w:val="000000"/>
          <w:sz w:val="28"/>
          <w:szCs w:val="28"/>
        </w:rPr>
        <w:t xml:space="preserve">, предоставляемого </w:t>
      </w:r>
      <w:r>
        <w:rPr>
          <w:rStyle w:val="a5"/>
          <w:rFonts w:ascii="Liberation Serif" w:hAnsi="Liberation Serif" w:cs="Liberation Serif"/>
          <w:color w:val="000000"/>
          <w:sz w:val="28"/>
          <w:szCs w:val="28"/>
        </w:rPr>
        <w:br/>
        <w:t xml:space="preserve">из областного бюджета бюджету муниципального образования, расположенного на территории Свердловской области (далее </w:t>
      </w:r>
      <w:r>
        <w:rPr>
          <w:rFonts w:ascii="Liberation Serif" w:hAnsi="Liberation Serif" w:cs="Liberation Serif"/>
          <w:color w:val="000000"/>
          <w:sz w:val="28"/>
          <w:szCs w:val="28"/>
        </w:rPr>
        <w:t>–</w:t>
      </w:r>
      <w:r>
        <w:rPr>
          <w:rStyle w:val="a5"/>
          <w:rFonts w:ascii="Liberation Serif" w:hAnsi="Liberation Serif" w:cs="Liberation Serif"/>
          <w:color w:val="000000"/>
          <w:sz w:val="28"/>
          <w:szCs w:val="28"/>
        </w:rPr>
        <w:t xml:space="preserve"> муниципальное образование), </w:t>
      </w:r>
      <w:r>
        <w:rPr>
          <w:rStyle w:val="a5"/>
          <w:rFonts w:ascii="Liberation Serif" w:hAnsi="Liberation Serif" w:cs="Liberation Serif"/>
          <w:color w:val="000000"/>
          <w:sz w:val="28"/>
          <w:szCs w:val="28"/>
        </w:rPr>
        <w:br/>
        <w:t xml:space="preserve">на 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поддержку муниципальных дошкольных образовательных организаций, расположенных на территории Свердловской области, – победителей конкурса среди муниципальных дошкольных образовательных организаций, расположенных на территории Свердловской области, осуществляющих образовательную деятельность в соответствии с целями и задачами проекта «Уральская инженерная школа», </w:t>
      </w:r>
      <w:r>
        <w:rPr>
          <w:rStyle w:val="a5"/>
          <w:rFonts w:ascii="Liberation Serif" w:hAnsi="Liberation Serif" w:cs="Liberation Serif"/>
          <w:color w:val="000000"/>
          <w:sz w:val="28"/>
          <w:szCs w:val="28"/>
        </w:rPr>
        <w:t>в соответствующем финансовом году, определяется по формуле</w:t>
      </w:r>
    </w:p>
    <w:p w:rsidR="00F37047" w:rsidRDefault="00F37047" w:rsidP="00F37047">
      <w:pPr>
        <w:pStyle w:val="s3"/>
        <w:shd w:val="clear" w:color="auto" w:fill="FFFFFF"/>
        <w:spacing w:before="0" w:after="0"/>
        <w:ind w:firstLine="709"/>
        <w:jc w:val="both"/>
        <w:rPr>
          <w:rFonts w:ascii="Liberation Serif" w:hAnsi="Liberation Serif" w:cs="Liberation Serif"/>
          <w:iCs/>
          <w:color w:val="000000"/>
          <w:sz w:val="28"/>
          <w:szCs w:val="28"/>
        </w:rPr>
      </w:pPr>
    </w:p>
    <w:p w:rsidR="00F37047" w:rsidRDefault="00F37047" w:rsidP="00F37047">
      <w:pPr>
        <w:pStyle w:val="s3"/>
        <w:shd w:val="clear" w:color="auto" w:fill="FFFFFF"/>
        <w:spacing w:before="0" w:after="0"/>
        <w:jc w:val="center"/>
      </w:pPr>
      <w:r>
        <w:rPr>
          <w:rFonts w:ascii="Liberation Serif" w:hAnsi="Liberation Serif" w:cs="Liberation Serif"/>
          <w:iCs/>
          <w:color w:val="000000"/>
          <w:sz w:val="28"/>
          <w:szCs w:val="28"/>
          <w:lang w:val="en-US"/>
        </w:rPr>
        <w:t>C</w:t>
      </w:r>
      <w:r>
        <w:rPr>
          <w:rFonts w:ascii="Liberation Serif" w:hAnsi="Liberation Serif" w:cs="Liberation Serif"/>
          <w:iCs/>
          <w:color w:val="000000"/>
          <w:sz w:val="28"/>
          <w:szCs w:val="28"/>
          <w:vertAlign w:val="subscript"/>
          <w:lang w:val="en-US"/>
        </w:rPr>
        <w:t>i</w:t>
      </w:r>
      <w:r>
        <w:rPr>
          <w:rFonts w:ascii="Liberation Serif" w:hAnsi="Liberation Serif" w:cs="Liberation Serif"/>
          <w:iCs/>
          <w:color w:val="000000"/>
          <w:sz w:val="28"/>
          <w:szCs w:val="28"/>
          <w:vertAlign w:val="subscript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8"/>
          <w:szCs w:val="28"/>
        </w:rPr>
        <w:t>= К*(</w:t>
      </w:r>
      <w:proofErr w:type="spellStart"/>
      <w:r>
        <w:rPr>
          <w:rFonts w:ascii="Liberation Serif" w:hAnsi="Liberation Serif" w:cs="Liberation Serif"/>
          <w:iCs/>
          <w:color w:val="000000"/>
          <w:sz w:val="28"/>
          <w:szCs w:val="28"/>
          <w:lang w:val="en-US"/>
        </w:rPr>
        <w:t>Z</w:t>
      </w:r>
      <w:r>
        <w:rPr>
          <w:rFonts w:ascii="Liberation Serif" w:hAnsi="Liberation Serif" w:cs="Liberation Serif"/>
          <w:iCs/>
          <w:color w:val="000000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Liberation Serif" w:hAnsi="Liberation Serif" w:cs="Liberation Serif"/>
          <w:iCs/>
          <w:color w:val="000000"/>
          <w:sz w:val="28"/>
          <w:szCs w:val="28"/>
        </w:rPr>
        <w:t>/100), где:</w:t>
      </w:r>
    </w:p>
    <w:p w:rsidR="00F37047" w:rsidRDefault="00F37047" w:rsidP="00F37047">
      <w:pPr>
        <w:pStyle w:val="s3"/>
        <w:shd w:val="clear" w:color="auto" w:fill="FFFFFF"/>
        <w:spacing w:before="0" w:after="0"/>
        <w:ind w:firstLine="709"/>
        <w:jc w:val="both"/>
        <w:rPr>
          <w:rFonts w:ascii="Liberation Serif" w:hAnsi="Liberation Serif" w:cs="Liberation Serif"/>
          <w:iCs/>
          <w:color w:val="000000"/>
          <w:sz w:val="28"/>
          <w:szCs w:val="28"/>
        </w:rPr>
      </w:pPr>
    </w:p>
    <w:p w:rsidR="00F37047" w:rsidRDefault="00F37047" w:rsidP="00F37047">
      <w:pPr>
        <w:pStyle w:val="s3"/>
        <w:shd w:val="clear" w:color="auto" w:fill="FFFFFF"/>
        <w:spacing w:before="0" w:after="0"/>
        <w:ind w:firstLine="709"/>
        <w:jc w:val="both"/>
      </w:pPr>
      <w:r>
        <w:rPr>
          <w:rFonts w:ascii="Liberation Serif" w:hAnsi="Liberation Serif" w:cs="Liberation Serif"/>
          <w:iCs/>
          <w:color w:val="000000"/>
          <w:sz w:val="28"/>
          <w:szCs w:val="28"/>
          <w:lang w:val="en-US"/>
        </w:rPr>
        <w:t>C</w:t>
      </w:r>
      <w:r>
        <w:rPr>
          <w:rFonts w:ascii="Liberation Serif" w:hAnsi="Liberation Serif" w:cs="Liberation Serif"/>
          <w:iCs/>
          <w:color w:val="000000"/>
          <w:sz w:val="28"/>
          <w:szCs w:val="28"/>
          <w:vertAlign w:val="subscript"/>
          <w:lang w:val="en-US"/>
        </w:rPr>
        <w:t>i</w:t>
      </w:r>
      <w:r>
        <w:rPr>
          <w:rFonts w:ascii="Liberation Serif" w:hAnsi="Liberation Serif" w:cs="Liberation Serif"/>
          <w:iCs/>
          <w:color w:val="000000"/>
          <w:sz w:val="28"/>
          <w:szCs w:val="28"/>
          <w:vertAlign w:val="subscript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8"/>
          <w:szCs w:val="28"/>
        </w:rPr>
        <w:t xml:space="preserve">– объем </w:t>
      </w:r>
      <w:r>
        <w:rPr>
          <w:rFonts w:ascii="Liberation Serif" w:hAnsi="Liberation Serif" w:cs="Liberation Serif"/>
          <w:color w:val="000000"/>
          <w:sz w:val="28"/>
          <w:szCs w:val="28"/>
        </w:rPr>
        <w:t>иного межбюджетного трансферта</w:t>
      </w:r>
      <w:r>
        <w:rPr>
          <w:rFonts w:ascii="Liberation Serif" w:hAnsi="Liberation Serif" w:cs="Liberation Serif"/>
          <w:iCs/>
          <w:color w:val="000000"/>
          <w:sz w:val="28"/>
          <w:szCs w:val="28"/>
        </w:rPr>
        <w:t xml:space="preserve"> из областного бюджета, предусмотренный i-</w:t>
      </w:r>
      <w:proofErr w:type="spellStart"/>
      <w:r>
        <w:rPr>
          <w:rFonts w:ascii="Liberation Serif" w:hAnsi="Liberation Serif" w:cs="Liberation Serif"/>
          <w:iCs/>
          <w:color w:val="000000"/>
          <w:sz w:val="28"/>
          <w:szCs w:val="28"/>
        </w:rPr>
        <w:t>му</w:t>
      </w:r>
      <w:proofErr w:type="spellEnd"/>
      <w:r>
        <w:rPr>
          <w:rFonts w:ascii="Liberation Serif" w:hAnsi="Liberation Serif" w:cs="Liberation Serif"/>
          <w:iCs/>
          <w:color w:val="000000"/>
          <w:sz w:val="28"/>
          <w:szCs w:val="28"/>
        </w:rPr>
        <w:t xml:space="preserve"> муниципальному образованию, </w:t>
      </w:r>
      <w:r>
        <w:rPr>
          <w:rStyle w:val="a5"/>
          <w:rFonts w:ascii="Liberation Serif" w:hAnsi="Liberation Serif" w:cs="Liberation Serif"/>
          <w:color w:val="000000"/>
          <w:sz w:val="28"/>
          <w:szCs w:val="28"/>
        </w:rPr>
        <w:t xml:space="preserve">на </w:t>
      </w:r>
      <w:r>
        <w:rPr>
          <w:rFonts w:ascii="Liberation Serif" w:hAnsi="Liberation Serif" w:cs="Liberation Serif"/>
          <w:color w:val="000000"/>
          <w:sz w:val="28"/>
          <w:szCs w:val="28"/>
        </w:rPr>
        <w:t>поддержку муниципальных дошкольных образовательных организаций, – победителей конкурса среди муниципальных дошкольных образовательных организаций, расположенных на территории Свердловской области, осуществляющих образовательную деятельность в соответствии с целями и задачами проекта «Уральская инженерная школа»</w:t>
      </w:r>
      <w:r>
        <w:rPr>
          <w:rFonts w:ascii="Liberation Serif" w:hAnsi="Liberation Serif" w:cs="Liberation Serif"/>
          <w:iCs/>
          <w:color w:val="000000"/>
          <w:sz w:val="28"/>
          <w:szCs w:val="28"/>
        </w:rPr>
        <w:t>, в соответствующем финансовом году, рублей;</w:t>
      </w:r>
    </w:p>
    <w:p w:rsidR="00F37047" w:rsidRDefault="00F37047" w:rsidP="00F37047">
      <w:pPr>
        <w:pStyle w:val="s3"/>
        <w:shd w:val="clear" w:color="auto" w:fill="FFFFFF"/>
        <w:spacing w:before="0" w:after="0"/>
        <w:ind w:firstLine="709"/>
        <w:jc w:val="both"/>
      </w:pPr>
      <w:r>
        <w:rPr>
          <w:rFonts w:ascii="Liberation Serif" w:hAnsi="Liberation Serif" w:cs="Liberation Serif"/>
          <w:color w:val="000000"/>
          <w:sz w:val="28"/>
          <w:szCs w:val="28"/>
        </w:rPr>
        <w:t>К – количество победителей конкурса среди муниципальных дошкольных образовательных организаций, расположенных на территории Свердловской области, осуществляющих образовательную деятельность в соответствии с целями и задачами проекта «Уральская инженерная школа»;</w:t>
      </w:r>
    </w:p>
    <w:p w:rsidR="00F37047" w:rsidRDefault="00F37047" w:rsidP="00F37047">
      <w:pPr>
        <w:pStyle w:val="s3"/>
        <w:shd w:val="clear" w:color="auto" w:fill="FFFFFF"/>
        <w:spacing w:before="0" w:after="0"/>
        <w:ind w:firstLine="709"/>
        <w:jc w:val="both"/>
      </w:pPr>
      <w:proofErr w:type="spellStart"/>
      <w:r>
        <w:rPr>
          <w:rFonts w:ascii="Liberation Serif" w:hAnsi="Liberation Serif" w:cs="Liberation Serif"/>
          <w:iCs/>
          <w:color w:val="000000"/>
          <w:sz w:val="28"/>
          <w:szCs w:val="28"/>
          <w:lang w:val="en-US"/>
        </w:rPr>
        <w:t>Z</w:t>
      </w:r>
      <w:r>
        <w:rPr>
          <w:rFonts w:ascii="Liberation Serif" w:hAnsi="Liberation Serif" w:cs="Liberation Serif"/>
          <w:iCs/>
          <w:color w:val="000000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Liberation Serif" w:hAnsi="Liberation Serif" w:cs="Liberation Serif"/>
          <w:iCs/>
          <w:color w:val="000000"/>
          <w:sz w:val="28"/>
          <w:szCs w:val="28"/>
          <w:vertAlign w:val="subscript"/>
        </w:rPr>
        <w:t xml:space="preserve"> </w:t>
      </w:r>
      <w:r>
        <w:rPr>
          <w:rFonts w:ascii="Liberation Serif" w:hAnsi="Liberation Serif" w:cs="Liberation Serif"/>
          <w:color w:val="000000"/>
          <w:sz w:val="28"/>
          <w:szCs w:val="28"/>
        </w:rPr>
        <w:t>–</w:t>
      </w:r>
      <w:r>
        <w:rPr>
          <w:rStyle w:val="a5"/>
          <w:rFonts w:ascii="Liberation Serif" w:hAnsi="Liberation Serif" w:cs="Liberation Serif"/>
          <w:color w:val="000000"/>
          <w:sz w:val="28"/>
          <w:szCs w:val="28"/>
        </w:rPr>
        <w:t xml:space="preserve"> предельный уровень </w:t>
      </w:r>
      <w:proofErr w:type="spellStart"/>
      <w:r>
        <w:rPr>
          <w:rStyle w:val="a5"/>
          <w:rFonts w:ascii="Liberation Serif" w:hAnsi="Liberation Serif" w:cs="Liberation Serif"/>
          <w:color w:val="000000"/>
          <w:sz w:val="28"/>
          <w:szCs w:val="28"/>
        </w:rPr>
        <w:t>софинансирования</w:t>
      </w:r>
      <w:proofErr w:type="spellEnd"/>
      <w:r>
        <w:rPr>
          <w:rStyle w:val="a5"/>
          <w:rFonts w:ascii="Liberation Serif" w:hAnsi="Liberation Serif" w:cs="Liberation Serif"/>
          <w:color w:val="000000"/>
          <w:sz w:val="28"/>
          <w:szCs w:val="28"/>
        </w:rPr>
        <w:t xml:space="preserve"> Свердловской областью расходных обязательств i-</w:t>
      </w:r>
      <w:proofErr w:type="spellStart"/>
      <w:r>
        <w:rPr>
          <w:rStyle w:val="a5"/>
          <w:rFonts w:ascii="Liberation Serif" w:hAnsi="Liberation Serif" w:cs="Liberation Serif"/>
          <w:color w:val="000000"/>
          <w:sz w:val="28"/>
          <w:szCs w:val="28"/>
        </w:rPr>
        <w:t>го</w:t>
      </w:r>
      <w:proofErr w:type="spellEnd"/>
      <w:r>
        <w:rPr>
          <w:rStyle w:val="a5"/>
          <w:rFonts w:ascii="Liberation Serif" w:hAnsi="Liberation Serif" w:cs="Liberation Serif"/>
          <w:color w:val="000000"/>
          <w:sz w:val="28"/>
          <w:szCs w:val="28"/>
        </w:rPr>
        <w:t xml:space="preserve"> муниципального образования, возникающих при </w:t>
      </w:r>
      <w:r>
        <w:rPr>
          <w:rFonts w:ascii="Liberation Serif" w:hAnsi="Liberation Serif" w:cs="Liberation Serif"/>
          <w:color w:val="000000"/>
          <w:sz w:val="28"/>
          <w:szCs w:val="28"/>
        </w:rPr>
        <w:t>поддержке муниципальных дошкольных образовательных организаций, – победителей конкурса среди муниципальных дошкольных образовательных организаций, расположенных на территории Свердловской области, осуществляющих образовательную деятельность в соответствии с целями и задачами проекта «Уральская инженерная школа».</w:t>
      </w:r>
    </w:p>
    <w:p w:rsidR="00F37047" w:rsidRDefault="00F37047" w:rsidP="00E0717D">
      <w:pPr>
        <w:jc w:val="both"/>
        <w:rPr>
          <w:rFonts w:ascii="Liberation Serif" w:hAnsi="Liberation Serif" w:cs="Liberation Serif"/>
          <w:sz w:val="28"/>
          <w:szCs w:val="28"/>
        </w:rPr>
      </w:pPr>
    </w:p>
    <w:sectPr w:rsidR="00F37047" w:rsidSect="00E0717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0C3"/>
    <w:rsid w:val="000436C0"/>
    <w:rsid w:val="000B5A92"/>
    <w:rsid w:val="000C3814"/>
    <w:rsid w:val="000E32F1"/>
    <w:rsid w:val="001737F5"/>
    <w:rsid w:val="00257FDF"/>
    <w:rsid w:val="003001AE"/>
    <w:rsid w:val="0040025A"/>
    <w:rsid w:val="00494884"/>
    <w:rsid w:val="005100FC"/>
    <w:rsid w:val="008B00C3"/>
    <w:rsid w:val="00944A39"/>
    <w:rsid w:val="00B24C9F"/>
    <w:rsid w:val="00E0717D"/>
    <w:rsid w:val="00EA0A66"/>
    <w:rsid w:val="00EC5C72"/>
    <w:rsid w:val="00F10474"/>
    <w:rsid w:val="00F1466D"/>
    <w:rsid w:val="00F37047"/>
    <w:rsid w:val="00F4734A"/>
    <w:rsid w:val="00FC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88EBD-9DAB-4964-8435-4B262B5FB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436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36C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02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025A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Emphasis"/>
    <w:rsid w:val="00F37047"/>
    <w:rPr>
      <w:i/>
      <w:iCs/>
    </w:rPr>
  </w:style>
  <w:style w:type="paragraph" w:customStyle="1" w:styleId="s3">
    <w:name w:val="s_3"/>
    <w:basedOn w:val="a"/>
    <w:rsid w:val="00F37047"/>
    <w:pPr>
      <w:suppressAutoHyphens/>
      <w:autoSpaceDN w:val="0"/>
      <w:spacing w:before="100" w:after="10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0008000.0" TargetMode="External"/><Relationship Id="rId5" Type="http://schemas.openxmlformats.org/officeDocument/2006/relationships/hyperlink" Target="garantF1://12025267.0" TargetMode="External"/><Relationship Id="rId4" Type="http://schemas.openxmlformats.org/officeDocument/2006/relationships/hyperlink" Target="garantF1://1201260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1385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Катайцев Виталий Викторович</dc:creator>
  <cp:keywords/>
  <dc:description/>
  <cp:lastModifiedBy>Катайцев Виталий Викторович</cp:lastModifiedBy>
  <cp:revision>9</cp:revision>
  <cp:lastPrinted>2020-02-21T06:13:00Z</cp:lastPrinted>
  <dcterms:created xsi:type="dcterms:W3CDTF">2020-04-02T11:45:00Z</dcterms:created>
  <dcterms:modified xsi:type="dcterms:W3CDTF">2024-03-11T04:20:00Z</dcterms:modified>
</cp:coreProperties>
</file>