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F4" w:rsidRDefault="004A0FF4" w:rsidP="004A0F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Arial"/>
          <w:b/>
          <w:bCs/>
          <w:color w:val="3B4255"/>
          <w:kern w:val="36"/>
          <w:sz w:val="28"/>
          <w:szCs w:val="28"/>
          <w:lang w:eastAsia="ru-RU"/>
        </w:rPr>
      </w:pPr>
      <w:bookmarkStart w:id="0" w:name="_GoBack"/>
      <w:bookmarkEnd w:id="0"/>
      <w:r w:rsidRPr="004A0FF4">
        <w:rPr>
          <w:rFonts w:ascii="Liberation Serif" w:eastAsia="Times New Roman" w:hAnsi="Liberation Serif" w:cs="Arial"/>
          <w:b/>
          <w:bCs/>
          <w:color w:val="3B4255"/>
          <w:kern w:val="36"/>
          <w:sz w:val="28"/>
          <w:szCs w:val="28"/>
          <w:lang w:eastAsia="ru-RU"/>
        </w:rPr>
        <w:t>Ветераны, молодые люди приглашаются к участию в конкурсах, направленных на укрепление связи поколений в Год памяти и славы</w:t>
      </w:r>
    </w:p>
    <w:p w:rsidR="00A66E1F" w:rsidRDefault="00A66E1F" w:rsidP="004A0F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Arial"/>
          <w:b/>
          <w:bCs/>
          <w:color w:val="3B4255"/>
          <w:kern w:val="36"/>
          <w:sz w:val="28"/>
          <w:szCs w:val="28"/>
          <w:lang w:eastAsia="ru-RU"/>
        </w:rPr>
      </w:pPr>
    </w:p>
    <w:p w:rsidR="004A0FF4" w:rsidRDefault="00A66E1F" w:rsidP="004A0F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Arial"/>
          <w:color w:val="3B4255"/>
          <w:kern w:val="36"/>
          <w:sz w:val="28"/>
          <w:szCs w:val="28"/>
          <w:lang w:eastAsia="ru-RU"/>
        </w:rPr>
      </w:pPr>
      <w:hyperlink r:id="rId4" w:history="1">
        <w:r w:rsidRPr="00B16718">
          <w:rPr>
            <w:rStyle w:val="a3"/>
            <w:rFonts w:ascii="Liberation Serif" w:eastAsia="Times New Roman" w:hAnsi="Liberation Serif" w:cs="Arial"/>
            <w:kern w:val="36"/>
            <w:sz w:val="28"/>
            <w:szCs w:val="28"/>
            <w:lang w:eastAsia="ru-RU"/>
          </w:rPr>
          <w:t>https://edu.gov.ru/press/2392/veterany-molodye-lyudi-priglashayutsya-k-uchastiyu-v-konkursah-napravlennyh-na-ukreplenie-svyazi-pokoleniy-v-god-pamyati-i-slavy/</w:t>
        </w:r>
      </w:hyperlink>
    </w:p>
    <w:p w:rsidR="00A66E1F" w:rsidRPr="004A0FF4" w:rsidRDefault="00A66E1F" w:rsidP="004A0FF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Arial"/>
          <w:color w:val="3B4255"/>
          <w:kern w:val="36"/>
          <w:sz w:val="28"/>
          <w:szCs w:val="28"/>
          <w:lang w:eastAsia="ru-RU"/>
        </w:rPr>
      </w:pPr>
    </w:p>
    <w:p w:rsid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>Мин</w:t>
      </w:r>
      <w:r>
        <w:rPr>
          <w:rFonts w:ascii="Liberation Serif" w:hAnsi="Liberation Serif"/>
          <w:sz w:val="28"/>
          <w:szCs w:val="28"/>
        </w:rPr>
        <w:t xml:space="preserve">истерство </w:t>
      </w:r>
      <w:r w:rsidRPr="004A0FF4">
        <w:rPr>
          <w:rFonts w:ascii="Liberation Serif" w:hAnsi="Liberation Serif"/>
          <w:sz w:val="28"/>
          <w:szCs w:val="28"/>
        </w:rPr>
        <w:t>просвещения Росси</w:t>
      </w:r>
      <w:r>
        <w:rPr>
          <w:rFonts w:ascii="Liberation Serif" w:hAnsi="Liberation Serif"/>
          <w:sz w:val="28"/>
          <w:szCs w:val="28"/>
        </w:rPr>
        <w:t>йской Федерации</w:t>
      </w:r>
      <w:r w:rsidRPr="004A0FF4">
        <w:rPr>
          <w:rFonts w:ascii="Liberation Serif" w:hAnsi="Liberation Serif"/>
          <w:sz w:val="28"/>
          <w:szCs w:val="28"/>
        </w:rPr>
        <w:t xml:space="preserve"> приглашает к участию </w:t>
      </w:r>
      <w:r>
        <w:rPr>
          <w:rFonts w:ascii="Liberation Serif" w:hAnsi="Liberation Serif"/>
          <w:sz w:val="28"/>
          <w:szCs w:val="28"/>
        </w:rPr>
        <w:br/>
      </w:r>
      <w:r w:rsidRPr="004A0FF4">
        <w:rPr>
          <w:rFonts w:ascii="Liberation Serif" w:hAnsi="Liberation Serif"/>
          <w:sz w:val="28"/>
          <w:szCs w:val="28"/>
        </w:rPr>
        <w:t xml:space="preserve">в конкурсах, которые проводятся при поддержке Общественной палаты Российской Федерации в рамках Всероссийского проекта «Эстафета поколений»: </w:t>
      </w:r>
    </w:p>
    <w:p w:rsid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>II Всероссийском конкурсе ветеранов-наставников «ОПЫТ.ЭСТАФЕТА.БУДУЩЕЕ»</w:t>
      </w:r>
      <w:r>
        <w:rPr>
          <w:rFonts w:ascii="Liberation Serif" w:hAnsi="Liberation Serif"/>
          <w:sz w:val="28"/>
          <w:szCs w:val="28"/>
        </w:rPr>
        <w:t>;</w:t>
      </w:r>
      <w:r w:rsidRPr="004A0FF4">
        <w:rPr>
          <w:rFonts w:ascii="Liberation Serif" w:hAnsi="Liberation Serif"/>
          <w:sz w:val="28"/>
          <w:szCs w:val="28"/>
        </w:rPr>
        <w:t xml:space="preserve"> </w:t>
      </w:r>
    </w:p>
    <w:p w:rsid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 xml:space="preserve">II Всероссийском фотоконкурсе «Глазами </w:t>
      </w:r>
      <w:proofErr w:type="spellStart"/>
      <w:r w:rsidRPr="004A0FF4">
        <w:rPr>
          <w:rFonts w:ascii="Liberation Serif" w:hAnsi="Liberation Serif"/>
          <w:sz w:val="28"/>
          <w:szCs w:val="28"/>
        </w:rPr>
        <w:t>наставника»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DF4334" w:rsidRP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>IV Всероссийском конкурсе мотиваторов и видеороликов «Герои, живущие рядом».</w:t>
      </w:r>
    </w:p>
    <w:p w:rsidR="004A0FF4" w:rsidRP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 xml:space="preserve">Всероссийский конкурс на лучшего ветерана-наставника «ОПЫТ.ЭСТАФЕТА.БУДУЩЕЕ» нацелен на то, чтобы привлечь внимание ветеранского сообщества к возрождению системы наставничества, распространить лучший опыт наставничества в стране. В конкурсе могут принять участие члены организаций, представляющих интересы старшего поколения (ветераны), которые ведут наставническую работу с детьми и молодёжью. Конкурс включает два этапа: заочный (подача заявок и конкурсных материалов – до 31 августа 2020 года) </w:t>
      </w:r>
      <w:r>
        <w:rPr>
          <w:rFonts w:ascii="Liberation Serif" w:hAnsi="Liberation Serif"/>
          <w:sz w:val="28"/>
          <w:szCs w:val="28"/>
        </w:rPr>
        <w:br/>
      </w:r>
      <w:r w:rsidRPr="004A0FF4">
        <w:rPr>
          <w:rFonts w:ascii="Liberation Serif" w:hAnsi="Liberation Serif"/>
          <w:sz w:val="28"/>
          <w:szCs w:val="28"/>
        </w:rPr>
        <w:t>и очный финальный (визитка, тестирование, речь на заданную тему, награждение победителей – ноябрь 2020 года).</w:t>
      </w:r>
    </w:p>
    <w:p w:rsidR="004A0FF4" w:rsidRP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 xml:space="preserve">II Всероссийский фотоконкурс «Глазами наставника» также проводится </w:t>
      </w:r>
      <w:r>
        <w:rPr>
          <w:rFonts w:ascii="Liberation Serif" w:hAnsi="Liberation Serif"/>
          <w:sz w:val="28"/>
          <w:szCs w:val="28"/>
        </w:rPr>
        <w:br/>
      </w:r>
      <w:r w:rsidRPr="004A0FF4">
        <w:rPr>
          <w:rFonts w:ascii="Liberation Serif" w:hAnsi="Liberation Serif"/>
          <w:sz w:val="28"/>
          <w:szCs w:val="28"/>
        </w:rPr>
        <w:t xml:space="preserve">с целью привлечь внимание к возрождению системы наставничества. В конкурсе могут принимать участие представители ветеранского сообщества и граждане любого возраста, работающие в сфере наставничества. Конкурс проводится в три этапа: приём работ (до 1 октября 2020 года), определение финалистов </w:t>
      </w:r>
      <w:r>
        <w:rPr>
          <w:rFonts w:ascii="Liberation Serif" w:hAnsi="Liberation Serif"/>
          <w:sz w:val="28"/>
          <w:szCs w:val="28"/>
        </w:rPr>
        <w:br/>
      </w:r>
      <w:r w:rsidRPr="004A0FF4">
        <w:rPr>
          <w:rFonts w:ascii="Liberation Serif" w:hAnsi="Liberation Serif"/>
          <w:sz w:val="28"/>
          <w:szCs w:val="28"/>
        </w:rPr>
        <w:t>и победителей (</w:t>
      </w:r>
      <w:proofErr w:type="spellStart"/>
      <w:r w:rsidRPr="004A0FF4">
        <w:rPr>
          <w:rFonts w:ascii="Liberation Serif" w:hAnsi="Liberation Serif"/>
          <w:sz w:val="28"/>
          <w:szCs w:val="28"/>
        </w:rPr>
        <w:t>c</w:t>
      </w:r>
      <w:r>
        <w:rPr>
          <w:rFonts w:ascii="Liberation Serif" w:hAnsi="Liberation Serif"/>
          <w:sz w:val="28"/>
          <w:szCs w:val="28"/>
        </w:rPr>
        <w:t>о</w:t>
      </w:r>
      <w:proofErr w:type="spellEnd"/>
      <w:r w:rsidRPr="004A0FF4">
        <w:rPr>
          <w:rFonts w:ascii="Liberation Serif" w:hAnsi="Liberation Serif"/>
          <w:sz w:val="28"/>
          <w:szCs w:val="28"/>
        </w:rPr>
        <w:t xml:space="preserve"> 2 октября по 1 ноября 2020 года), финал (организация фотовыставки на площадке Общественной палаты Российской Федерации, Всероссийского патриотического форума, виртуальной фотовыставки </w:t>
      </w:r>
      <w:r>
        <w:rPr>
          <w:rFonts w:ascii="Liberation Serif" w:hAnsi="Liberation Serif"/>
          <w:sz w:val="28"/>
          <w:szCs w:val="28"/>
        </w:rPr>
        <w:br/>
      </w:r>
      <w:r w:rsidRPr="004A0FF4">
        <w:rPr>
          <w:rFonts w:ascii="Liberation Serif" w:hAnsi="Liberation Serif"/>
          <w:sz w:val="28"/>
          <w:szCs w:val="28"/>
        </w:rPr>
        <w:t>в социальных сетях и на сайте проекта «Эстафета поколений» и организаций – партнёров проекта, награждение победителей – ноябрь – декабрь 2020 года).</w:t>
      </w:r>
    </w:p>
    <w:p w:rsidR="004A0FF4" w:rsidRP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>IV Всероссийский конкурс мотиваторов и видеороликов «Герои, живущие рядом</w:t>
      </w:r>
      <w:proofErr w:type="gramStart"/>
      <w:r w:rsidRPr="004A0FF4">
        <w:rPr>
          <w:rFonts w:ascii="Liberation Serif" w:hAnsi="Liberation Serif"/>
          <w:sz w:val="28"/>
          <w:szCs w:val="28"/>
        </w:rPr>
        <w:t>»</w:t>
      </w:r>
      <w:proofErr w:type="gramEnd"/>
      <w:r w:rsidRPr="004A0FF4">
        <w:rPr>
          <w:rFonts w:ascii="Liberation Serif" w:hAnsi="Liberation Serif"/>
          <w:sz w:val="28"/>
          <w:szCs w:val="28"/>
        </w:rPr>
        <w:t xml:space="preserve"> проходит в рамках плана основных мероприятий по проведению в Российской Федерации Года памяти и славы. Цель конкурса – привлечь внимание к использованию современных форм патриотического и духовно-нравственного воспитания молодёжи, укрепление связи поколений. К участию приглашаются молодые люди в возрасте от 14 до 35 лет, в том числе учащиеся образовательных учреждений всех типов. Конкурс проводится в два этапа: приём заявок и материалов от участников конкурса (до 31 августа 2020 года) и работа экспертного жюри (с 16 сентября по 10 октября 2020 года). Итоги будут подведены в октябре 2020 года. Награждение победителей пройдёт в рамках федеральной форумной кампании.</w:t>
      </w:r>
    </w:p>
    <w:p w:rsidR="004A0FF4" w:rsidRPr="004A0FF4" w:rsidRDefault="004A0FF4" w:rsidP="004A0F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FF4">
        <w:rPr>
          <w:rFonts w:ascii="Liberation Serif" w:hAnsi="Liberation Serif"/>
          <w:sz w:val="28"/>
          <w:szCs w:val="28"/>
        </w:rPr>
        <w:t xml:space="preserve">Полный перечень </w:t>
      </w:r>
      <w:r>
        <w:rPr>
          <w:rFonts w:ascii="Liberation Serif" w:hAnsi="Liberation Serif"/>
          <w:sz w:val="28"/>
          <w:szCs w:val="28"/>
        </w:rPr>
        <w:t xml:space="preserve">проектов Министерства просвещения Российской Федерации </w:t>
      </w:r>
      <w:r w:rsidRPr="004A0FF4">
        <w:rPr>
          <w:rFonts w:ascii="Liberation Serif" w:hAnsi="Liberation Serif"/>
          <w:sz w:val="28"/>
          <w:szCs w:val="28"/>
        </w:rPr>
        <w:t xml:space="preserve">размещён </w:t>
      </w:r>
      <w:r w:rsidRPr="004A0FF4">
        <w:rPr>
          <w:rFonts w:ascii="Liberation Serif" w:hAnsi="Liberation Serif"/>
          <w:sz w:val="28"/>
          <w:szCs w:val="28"/>
        </w:rPr>
        <w:t xml:space="preserve">на </w:t>
      </w:r>
      <w:r w:rsidRPr="004A0FF4">
        <w:rPr>
          <w:rFonts w:ascii="Liberation Serif" w:hAnsi="Liberation Serif"/>
          <w:sz w:val="28"/>
          <w:szCs w:val="28"/>
        </w:rPr>
        <w:t>официально</w:t>
      </w:r>
      <w:r w:rsidRPr="004A0FF4">
        <w:rPr>
          <w:rFonts w:ascii="Liberation Serif" w:hAnsi="Liberation Serif"/>
          <w:sz w:val="28"/>
          <w:szCs w:val="28"/>
        </w:rPr>
        <w:t>м</w:t>
      </w:r>
      <w:r w:rsidRPr="004A0FF4">
        <w:rPr>
          <w:rFonts w:ascii="Liberation Serif" w:hAnsi="Liberation Serif"/>
          <w:sz w:val="28"/>
          <w:szCs w:val="28"/>
        </w:rPr>
        <w:t xml:space="preserve"> сайт</w:t>
      </w:r>
      <w:r w:rsidRPr="004A0FF4">
        <w:rPr>
          <w:rFonts w:ascii="Liberation Serif" w:hAnsi="Liberation Serif"/>
          <w:sz w:val="28"/>
          <w:szCs w:val="28"/>
        </w:rPr>
        <w:t>е</w:t>
      </w:r>
      <w:r w:rsidRPr="004A0FF4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Pr="004A0FF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https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</w:rPr>
          <w:t>://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edu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</w:rPr>
          <w:t>.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g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o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v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</w:rPr>
          <w:t>.</w:t>
        </w:r>
        <w:r w:rsidRPr="004A0FF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Pr="004A0FF4">
        <w:rPr>
          <w:rFonts w:ascii="Liberation Serif" w:hAnsi="Liberation Serif"/>
          <w:sz w:val="28"/>
          <w:szCs w:val="28"/>
        </w:rPr>
        <w:t xml:space="preserve"> </w:t>
      </w:r>
      <w:r w:rsidRPr="004A0FF4">
        <w:rPr>
          <w:rFonts w:ascii="Liberation Serif" w:hAnsi="Liberation Serif"/>
          <w:sz w:val="28"/>
          <w:szCs w:val="28"/>
        </w:rPr>
        <w:t>в специальном разделе «Год памяти и славы»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Pr="00B16718">
          <w:rPr>
            <w:rStyle w:val="a3"/>
            <w:rFonts w:ascii="Liberation Serif" w:hAnsi="Liberation Serif"/>
            <w:sz w:val="28"/>
            <w:szCs w:val="28"/>
          </w:rPr>
          <w:t>https://edu.gov.ru/activity/year2020</w:t>
        </w:r>
      </w:hyperlink>
      <w:r w:rsidRPr="004A0FF4">
        <w:rPr>
          <w:rFonts w:ascii="Liberation Serif" w:hAnsi="Liberation Serif"/>
          <w:sz w:val="28"/>
          <w:szCs w:val="28"/>
        </w:rPr>
        <w:t>.</w:t>
      </w:r>
    </w:p>
    <w:sectPr w:rsidR="004A0FF4" w:rsidRPr="004A0FF4" w:rsidSect="00A66E1F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F4"/>
    <w:rsid w:val="004A0FF4"/>
    <w:rsid w:val="00A66E1F"/>
    <w:rsid w:val="00D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7269"/>
  <w15:chartTrackingRefBased/>
  <w15:docId w15:val="{BD5C9ED7-2443-499D-B04D-3B26244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F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F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0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activity/year2020" TargetMode="External"/><Relationship Id="rId5" Type="http://schemas.openxmlformats.org/officeDocument/2006/relationships/hyperlink" Target="https://edu.gov.ru" TargetMode="External"/><Relationship Id="rId4" Type="http://schemas.openxmlformats.org/officeDocument/2006/relationships/hyperlink" Target="https://edu.gov.ru/press/2392/veterany-molodye-lyudi-priglashayutsya-k-uchastiyu-v-konkursah-napravlennyh-na-ukreplenie-svyazi-pokoleniy-v-god-pamyati-i-sla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1</cp:revision>
  <dcterms:created xsi:type="dcterms:W3CDTF">2020-04-28T11:20:00Z</dcterms:created>
  <dcterms:modified xsi:type="dcterms:W3CDTF">2020-04-28T11:33:00Z</dcterms:modified>
</cp:coreProperties>
</file>