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69" w:rsidRPr="00804D7F" w:rsidRDefault="00203C69" w:rsidP="00203C69">
      <w:pPr>
        <w:pStyle w:val="a4"/>
        <w:jc w:val="center"/>
        <w:rPr>
          <w:rFonts w:ascii="Times New Roman" w:hAnsi="Times New Roman" w:cs="Times New Roman"/>
        </w:rPr>
      </w:pPr>
      <w:r w:rsidRPr="00804D7F">
        <w:rPr>
          <w:rStyle w:val="a3"/>
          <w:rFonts w:ascii="Times New Roman" w:hAnsi="Times New Roman" w:cs="Times New Roman"/>
          <w:bCs/>
        </w:rPr>
        <w:t>Заключение</w:t>
      </w:r>
    </w:p>
    <w:p w:rsidR="00203C69" w:rsidRPr="00804D7F" w:rsidRDefault="00203C69" w:rsidP="00203C69">
      <w:pPr>
        <w:pStyle w:val="a4"/>
        <w:jc w:val="center"/>
        <w:rPr>
          <w:rFonts w:ascii="Times New Roman" w:hAnsi="Times New Roman" w:cs="Times New Roman"/>
        </w:rPr>
      </w:pPr>
      <w:r w:rsidRPr="00804D7F">
        <w:rPr>
          <w:rStyle w:val="a3"/>
          <w:rFonts w:ascii="Times New Roman" w:hAnsi="Times New Roman" w:cs="Times New Roman"/>
          <w:bCs/>
        </w:rPr>
        <w:t>экспертов, составленное   по результатам аккредитационной экспертизы</w:t>
      </w:r>
    </w:p>
    <w:p w:rsidR="00203C69" w:rsidRPr="00804D7F" w:rsidRDefault="00203C69" w:rsidP="00203C69">
      <w:pPr>
        <w:jc w:val="center"/>
        <w:rPr>
          <w:rFonts w:ascii="Times New Roman" w:hAnsi="Times New Roman" w:cs="Times New Roman"/>
        </w:rPr>
      </w:pPr>
    </w:p>
    <w:p w:rsidR="00203C69" w:rsidRPr="00804D7F" w:rsidRDefault="00203C69" w:rsidP="00203C69">
      <w:pPr>
        <w:pStyle w:val="a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31 января</w:t>
      </w:r>
      <w:r w:rsidRPr="00804D7F">
        <w:rPr>
          <w:rFonts w:ascii="Times New Roman" w:hAnsi="Times New Roman" w:cs="Times New Roman"/>
          <w:u w:val="single"/>
        </w:rPr>
        <w:t xml:space="preserve"> 20</w:t>
      </w:r>
      <w:r>
        <w:rPr>
          <w:rFonts w:ascii="Times New Roman" w:hAnsi="Times New Roman" w:cs="Times New Roman"/>
          <w:u w:val="single"/>
        </w:rPr>
        <w:t xml:space="preserve">20  </w:t>
      </w:r>
      <w:r w:rsidRPr="00804D7F">
        <w:rPr>
          <w:rFonts w:ascii="Times New Roman" w:hAnsi="Times New Roman" w:cs="Times New Roman"/>
          <w:u w:val="single"/>
        </w:rPr>
        <w:t>г.</w:t>
      </w:r>
    </w:p>
    <w:p w:rsidR="00203C69" w:rsidRPr="00804D7F" w:rsidRDefault="00203C69" w:rsidP="00203C69">
      <w:pPr>
        <w:rPr>
          <w:rFonts w:ascii="Times New Roman" w:hAnsi="Times New Roman" w:cs="Times New Roman"/>
        </w:rPr>
      </w:pPr>
    </w:p>
    <w:p w:rsidR="00203C69" w:rsidRPr="00804D7F" w:rsidRDefault="00203C69" w:rsidP="00203C69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>На основании приказа Министерства общего и профессионального образования Свердловской области</w:t>
      </w:r>
      <w:r>
        <w:rPr>
          <w:rFonts w:ascii="Times New Roman" w:hAnsi="Times New Roman" w:cs="Times New Roman"/>
        </w:rPr>
        <w:t xml:space="preserve"> </w:t>
      </w:r>
      <w:r w:rsidRPr="00804D7F">
        <w:rPr>
          <w:rFonts w:ascii="Times New Roman" w:hAnsi="Times New Roman" w:cs="Times New Roman"/>
        </w:rPr>
        <w:t xml:space="preserve">от </w:t>
      </w:r>
      <w:r w:rsidR="00A47C45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01</w:t>
      </w:r>
      <w:r w:rsidRPr="0040562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40562A">
        <w:rPr>
          <w:rFonts w:ascii="Times New Roman" w:hAnsi="Times New Roman" w:cs="Times New Roman"/>
        </w:rPr>
        <w:t xml:space="preserve"> № </w:t>
      </w:r>
      <w:r w:rsidR="00A47C45">
        <w:rPr>
          <w:rFonts w:ascii="Times New Roman" w:hAnsi="Times New Roman" w:cs="Times New Roman"/>
        </w:rPr>
        <w:t>01</w:t>
      </w:r>
      <w:r w:rsidRPr="0040562A">
        <w:rPr>
          <w:rFonts w:ascii="Times New Roman" w:hAnsi="Times New Roman" w:cs="Times New Roman"/>
        </w:rPr>
        <w:t>-га</w:t>
      </w:r>
      <w:r>
        <w:rPr>
          <w:rFonts w:ascii="Times New Roman" w:hAnsi="Times New Roman" w:cs="Times New Roman"/>
        </w:rPr>
        <w:t xml:space="preserve"> </w:t>
      </w:r>
      <w:r w:rsidRPr="00804D7F">
        <w:rPr>
          <w:rFonts w:ascii="Times New Roman" w:hAnsi="Times New Roman" w:cs="Times New Roman"/>
        </w:rPr>
        <w:t>«О проведении аккредитационной экспертизы» проведена аккредитационная</w:t>
      </w:r>
      <w:r>
        <w:rPr>
          <w:rFonts w:ascii="Times New Roman" w:hAnsi="Times New Roman" w:cs="Times New Roman"/>
        </w:rPr>
        <w:t xml:space="preserve"> </w:t>
      </w:r>
      <w:r w:rsidRPr="00804D7F">
        <w:rPr>
          <w:rFonts w:ascii="Times New Roman" w:hAnsi="Times New Roman" w:cs="Times New Roman"/>
        </w:rPr>
        <w:t xml:space="preserve">экспертиза </w:t>
      </w:r>
      <w:r>
        <w:rPr>
          <w:rFonts w:ascii="Times New Roman" w:hAnsi="Times New Roman" w:cs="Times New Roman"/>
        </w:rPr>
        <w:t xml:space="preserve">экспертной группой </w:t>
      </w:r>
      <w:r w:rsidRPr="00804D7F">
        <w:rPr>
          <w:rFonts w:ascii="Times New Roman" w:hAnsi="Times New Roman" w:cs="Times New Roman"/>
        </w:rPr>
        <w:t>по основн</w:t>
      </w:r>
      <w:r>
        <w:rPr>
          <w:rFonts w:ascii="Times New Roman" w:hAnsi="Times New Roman" w:cs="Times New Roman"/>
        </w:rPr>
        <w:t xml:space="preserve">ой </w:t>
      </w:r>
      <w:r w:rsidRPr="00804D7F">
        <w:rPr>
          <w:rFonts w:ascii="Times New Roman" w:hAnsi="Times New Roman" w:cs="Times New Roman"/>
        </w:rPr>
        <w:t>образовательн</w:t>
      </w:r>
      <w:r w:rsidR="008A701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й программе начального общего образования </w:t>
      </w:r>
      <w:r w:rsidRPr="00804D7F">
        <w:rPr>
          <w:rFonts w:ascii="Times New Roman" w:hAnsi="Times New Roman" w:cs="Times New Roman"/>
        </w:rPr>
        <w:t xml:space="preserve">в </w:t>
      </w:r>
      <w:bookmarkStart w:id="0" w:name="_GoBack"/>
      <w:r w:rsidRPr="00203C69">
        <w:rPr>
          <w:rFonts w:ascii="Times New Roman" w:hAnsi="Times New Roman"/>
          <w:b/>
          <w:szCs w:val="28"/>
        </w:rPr>
        <w:t>государственном бюджетном профессиональном образовательном учреждении Свердловской области «Свердловский мужской хоровой колледж»</w:t>
      </w:r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203C69">
        <w:rPr>
          <w:rFonts w:ascii="Times New Roman" w:hAnsi="Times New Roman"/>
          <w:szCs w:val="28"/>
        </w:rPr>
        <w:t>г. Екатеринбург</w:t>
      </w:r>
      <w:r>
        <w:rPr>
          <w:rFonts w:ascii="Times New Roman" w:hAnsi="Times New Roman"/>
          <w:szCs w:val="28"/>
        </w:rPr>
        <w:t>а.</w:t>
      </w:r>
      <w:r w:rsidRPr="00203C69">
        <w:rPr>
          <w:rFonts w:ascii="Times New Roman" w:hAnsi="Times New Roman"/>
          <w:szCs w:val="28"/>
        </w:rPr>
        <w:t xml:space="preserve"> </w:t>
      </w:r>
      <w:r w:rsidRPr="00804D7F">
        <w:rPr>
          <w:rFonts w:ascii="Times New Roman" w:hAnsi="Times New Roman" w:cs="Times New Roman"/>
        </w:rPr>
        <w:t>Документы и материалы, необходимые для проведения аккредитационной экспертизы по основн</w:t>
      </w:r>
      <w:r>
        <w:rPr>
          <w:rFonts w:ascii="Times New Roman" w:hAnsi="Times New Roman" w:cs="Times New Roman"/>
        </w:rPr>
        <w:t>ой</w:t>
      </w:r>
      <w:r w:rsidRPr="00804D7F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ой программе</w:t>
      </w:r>
      <w:r w:rsidRPr="00804D7F">
        <w:rPr>
          <w:rFonts w:ascii="Times New Roman" w:hAnsi="Times New Roman" w:cs="Times New Roman"/>
        </w:rPr>
        <w:t>, заявленн</w:t>
      </w:r>
      <w:r>
        <w:rPr>
          <w:rFonts w:ascii="Times New Roman" w:hAnsi="Times New Roman" w:cs="Times New Roman"/>
        </w:rPr>
        <w:t xml:space="preserve">ой </w:t>
      </w:r>
      <w:r w:rsidRPr="00804D7F">
        <w:rPr>
          <w:rFonts w:ascii="Times New Roman" w:hAnsi="Times New Roman" w:cs="Times New Roman"/>
        </w:rPr>
        <w:t>для государственной аккредитации образовательной деятельности, согласно перечням документов и материалов, приведённым в отчетах об аккредитационной экспертизе, организацией представлены в полном объеме.</w:t>
      </w:r>
    </w:p>
    <w:p w:rsidR="00203C69" w:rsidRPr="00804D7F" w:rsidRDefault="00203C69" w:rsidP="00203C69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>По   результатам   аккредитационной    экспертизы    в отношении основн</w:t>
      </w:r>
      <w:r>
        <w:rPr>
          <w:rFonts w:ascii="Times New Roman" w:hAnsi="Times New Roman" w:cs="Times New Roman"/>
        </w:rPr>
        <w:t xml:space="preserve">ой </w:t>
      </w:r>
      <w:r w:rsidRPr="00804D7F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804D7F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 начального</w:t>
      </w:r>
      <w:r w:rsidRPr="00804D7F">
        <w:rPr>
          <w:rFonts w:ascii="Times New Roman" w:hAnsi="Times New Roman" w:cs="Times New Roman"/>
        </w:rPr>
        <w:t xml:space="preserve"> общего образования, относящейся к уровню </w:t>
      </w:r>
      <w:r>
        <w:rPr>
          <w:rFonts w:ascii="Times New Roman" w:hAnsi="Times New Roman" w:cs="Times New Roman"/>
        </w:rPr>
        <w:t xml:space="preserve">начального </w:t>
      </w:r>
      <w:r w:rsidRPr="00804D7F">
        <w:rPr>
          <w:rFonts w:ascii="Times New Roman" w:hAnsi="Times New Roman" w:cs="Times New Roman"/>
        </w:rPr>
        <w:t>общего образования</w:t>
      </w:r>
      <w:r>
        <w:rPr>
          <w:rFonts w:ascii="Times New Roman" w:hAnsi="Times New Roman" w:cs="Times New Roman"/>
        </w:rPr>
        <w:t xml:space="preserve"> </w:t>
      </w:r>
      <w:r w:rsidRPr="00804D7F">
        <w:rPr>
          <w:rFonts w:ascii="Times New Roman" w:hAnsi="Times New Roman" w:cs="Times New Roman"/>
        </w:rPr>
        <w:t>при определении соответствия содержания и качества подготовки обучающихся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федеральным государственным образовательным стандартам</w:t>
      </w:r>
      <w:r w:rsidRPr="00804D7F">
        <w:rPr>
          <w:rFonts w:ascii="Times New Roman" w:hAnsi="Times New Roman" w:cs="Times New Roman"/>
          <w:bCs/>
        </w:rPr>
        <w:t xml:space="preserve"> (утвержден приказом</w:t>
      </w:r>
      <w:r>
        <w:rPr>
          <w:rFonts w:ascii="Times New Roman" w:hAnsi="Times New Roman" w:cs="Times New Roman"/>
          <w:bCs/>
        </w:rPr>
        <w:t xml:space="preserve"> Минобрнауки России от 06.10.2009 № 373 (ред. от 31.12.2015) </w:t>
      </w:r>
      <w:r w:rsidRPr="00804D7F">
        <w:rPr>
          <w:rFonts w:ascii="Times New Roman" w:hAnsi="Times New Roman" w:cs="Times New Roman"/>
        </w:rPr>
        <w:t>(далее -</w:t>
      </w:r>
      <w:r>
        <w:rPr>
          <w:rFonts w:ascii="Times New Roman" w:hAnsi="Times New Roman" w:cs="Times New Roman"/>
        </w:rPr>
        <w:t xml:space="preserve"> ФГОС</w:t>
      </w:r>
      <w:r w:rsidRPr="00804D7F">
        <w:rPr>
          <w:rFonts w:ascii="Times New Roman" w:hAnsi="Times New Roman" w:cs="Times New Roman"/>
        </w:rPr>
        <w:t>) установлено:</w:t>
      </w:r>
    </w:p>
    <w:p w:rsidR="00203C69" w:rsidRPr="00804D7F" w:rsidRDefault="00203C69" w:rsidP="00203C69">
      <w:pPr>
        <w:rPr>
          <w:rFonts w:ascii="Times New Roman" w:hAnsi="Times New Roman" w:cs="Times New Roman"/>
          <w:u w:val="single"/>
        </w:rPr>
      </w:pPr>
      <w:r w:rsidRPr="00804D7F">
        <w:rPr>
          <w:rFonts w:ascii="Times New Roman" w:hAnsi="Times New Roman" w:cs="Times New Roman"/>
          <w:u w:val="single"/>
        </w:rPr>
        <w:t xml:space="preserve">По результатам аккредитационной экспертизы в отношении основной образовательной программы </w:t>
      </w:r>
      <w:r>
        <w:rPr>
          <w:rFonts w:ascii="Times New Roman" w:hAnsi="Times New Roman" w:cs="Times New Roman"/>
          <w:u w:val="single"/>
        </w:rPr>
        <w:t>начального</w:t>
      </w:r>
      <w:r w:rsidRPr="00804D7F">
        <w:rPr>
          <w:rFonts w:ascii="Times New Roman" w:hAnsi="Times New Roman" w:cs="Times New Roman"/>
          <w:u w:val="single"/>
        </w:rPr>
        <w:t xml:space="preserve"> общего образования:</w:t>
      </w:r>
    </w:p>
    <w:p w:rsidR="00203C69" w:rsidRPr="00804D7F" w:rsidRDefault="00203C69" w:rsidP="00203C69">
      <w:pPr>
        <w:rPr>
          <w:rFonts w:ascii="Times New Roman" w:hAnsi="Times New Roman" w:cs="Times New Roman"/>
          <w:u w:val="single"/>
        </w:rPr>
      </w:pPr>
    </w:p>
    <w:p w:rsidR="00203C69" w:rsidRPr="00E40D01" w:rsidRDefault="00203C69" w:rsidP="00203C69">
      <w:pPr>
        <w:widowControl/>
        <w:tabs>
          <w:tab w:val="left" w:pos="284"/>
        </w:tabs>
        <w:suppressAutoHyphens/>
        <w:autoSpaceDE/>
        <w:autoSpaceDN/>
        <w:adjustRightInd/>
        <w:ind w:left="-142" w:firstLine="0"/>
        <w:outlineLvl w:val="0"/>
        <w:rPr>
          <w:rFonts w:ascii="Times New Roman" w:eastAsia="Times New Roman" w:hAnsi="Times New Roman" w:cs="Times New Roman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ab/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Основная  образовательная программа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 разработана 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ГБПОУ СО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«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СМХК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»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федеральным государственным образовательным стандартом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, утверждена приказом 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от </w:t>
      </w:r>
      <w:r w:rsidR="00B913A6">
        <w:rPr>
          <w:rFonts w:ascii="Times New Roman" w:hAnsi="Times New Roman" w:cs="Times New Roman"/>
          <w:kern w:val="2"/>
          <w:lang w:eastAsia="en-US"/>
        </w:rPr>
        <w:t>28</w:t>
      </w:r>
      <w:r w:rsidRPr="008D48DF">
        <w:rPr>
          <w:rFonts w:ascii="Times New Roman" w:hAnsi="Times New Roman" w:cs="Times New Roman"/>
          <w:kern w:val="2"/>
          <w:lang w:eastAsia="en-US"/>
        </w:rPr>
        <w:t>.0</w:t>
      </w:r>
      <w:r w:rsidR="00B913A6">
        <w:rPr>
          <w:rFonts w:ascii="Times New Roman" w:hAnsi="Times New Roman" w:cs="Times New Roman"/>
          <w:kern w:val="2"/>
          <w:lang w:eastAsia="en-US"/>
        </w:rPr>
        <w:t>8</w:t>
      </w:r>
      <w:r w:rsidR="00A47C45">
        <w:rPr>
          <w:rFonts w:ascii="Times New Roman" w:hAnsi="Times New Roman" w:cs="Times New Roman"/>
          <w:kern w:val="2"/>
          <w:lang w:eastAsia="en-US"/>
        </w:rPr>
        <w:t xml:space="preserve">.2018 № </w:t>
      </w:r>
      <w:r w:rsidR="00B913A6">
        <w:rPr>
          <w:rFonts w:ascii="Times New Roman" w:hAnsi="Times New Roman" w:cs="Times New Roman"/>
          <w:kern w:val="2"/>
          <w:lang w:eastAsia="en-US"/>
        </w:rPr>
        <w:t>52/2-У</w:t>
      </w:r>
      <w:r>
        <w:rPr>
          <w:rFonts w:ascii="Times New Roman" w:hAnsi="Times New Roman" w:cs="Times New Roman"/>
          <w:kern w:val="2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color w:val="FF0000"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Срок реализуемой основной образовательной программы </w:t>
      </w:r>
      <w:r>
        <w:rPr>
          <w:rFonts w:ascii="Times New Roman" w:eastAsia="Times New Roman" w:hAnsi="Times New Roman" w:cs="Times New Roman"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общего образования – </w:t>
      </w:r>
      <w:r>
        <w:rPr>
          <w:rFonts w:ascii="Times New Roman" w:eastAsia="Times New Roman" w:hAnsi="Times New Roman" w:cs="Times New Roman"/>
          <w:kern w:val="2"/>
          <w:lang w:eastAsia="en-US"/>
        </w:rPr>
        <w:t>4</w:t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года.</w:t>
      </w:r>
    </w:p>
    <w:p w:rsidR="00203C69" w:rsidRPr="008D48DF" w:rsidRDefault="00203C69" w:rsidP="00203C69">
      <w:pPr>
        <w:ind w:right="140" w:firstLine="56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ab/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Целевой ориентир основной образовательной программы </w:t>
      </w:r>
      <w:r>
        <w:rPr>
          <w:rFonts w:ascii="Times New Roman" w:eastAsia="Times New Roman" w:hAnsi="Times New Roman" w:cs="Times New Roman"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общего образования: </w:t>
      </w:r>
      <w:r w:rsidRPr="008D48DF">
        <w:rPr>
          <w:rFonts w:ascii="Times New Roman" w:eastAsia="Times New Roman" w:hAnsi="Times New Roman" w:cs="Times New Roman"/>
          <w:color w:val="000000" w:themeColor="text1"/>
        </w:rPr>
        <w:t>обеспечение</w:t>
      </w:r>
      <w:r w:rsidRPr="008D48DF">
        <w:rPr>
          <w:rFonts w:ascii="Times New Roman" w:hAnsi="Times New Roman" w:cs="Times New Roman"/>
          <w:color w:val="000000" w:themeColor="text1"/>
        </w:rPr>
        <w:t xml:space="preserve"> выполнения требований ФГОС НОО,</w:t>
      </w:r>
      <w:r w:rsidRPr="008D48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D48DF">
        <w:rPr>
          <w:rFonts w:ascii="Times New Roman" w:hAnsi="Times New Roman" w:cs="Times New Roman"/>
          <w:color w:val="000000" w:themeColor="text1"/>
        </w:rPr>
        <w:t>формирование общей культуры личности, становление и развитие личности в её индивидуальности, обеспечение преемственности начального общего и основного общего образования.</w:t>
      </w:r>
    </w:p>
    <w:p w:rsidR="00203C69" w:rsidRPr="008D48DF" w:rsidRDefault="00203C69" w:rsidP="00203C69">
      <w:pPr>
        <w:ind w:right="140" w:firstLine="567"/>
        <w:rPr>
          <w:rFonts w:ascii="Times New Roman" w:hAnsi="Times New Roman" w:cs="Times New Roman"/>
          <w:color w:val="000000" w:themeColor="text1"/>
        </w:rPr>
      </w:pPr>
      <w:r w:rsidRPr="008D48DF">
        <w:rPr>
          <w:rFonts w:ascii="Times New Roman" w:eastAsia="Times New Roman" w:hAnsi="Times New Roman" w:cs="Times New Roman"/>
          <w:color w:val="000000" w:themeColor="text1"/>
        </w:rPr>
        <w:tab/>
        <w:t>Планируемые результаты освоения обучающимися  основной образовательной программы</w:t>
      </w:r>
      <w:r w:rsidRPr="008D48DF">
        <w:rPr>
          <w:rFonts w:ascii="Times New Roman" w:hAnsi="Times New Roman" w:cs="Times New Roman"/>
          <w:color w:val="000000" w:themeColor="text1"/>
        </w:rPr>
        <w:t xml:space="preserve"> представляют собой систему обобщённых личностно</w:t>
      </w:r>
      <w:r>
        <w:rPr>
          <w:rFonts w:ascii="Times New Roman" w:hAnsi="Times New Roman" w:cs="Times New Roman"/>
          <w:color w:val="000000" w:themeColor="text1"/>
        </w:rPr>
        <w:t xml:space="preserve"> -</w:t>
      </w:r>
      <w:r w:rsidRPr="008D48DF">
        <w:rPr>
          <w:rFonts w:ascii="Times New Roman" w:hAnsi="Times New Roman" w:cs="Times New Roman"/>
          <w:color w:val="000000" w:themeColor="text1"/>
        </w:rPr>
        <w:t xml:space="preserve"> ориентированных целей образования. Планируемые предметные результаты представлены в двух блоках «Выпускник научится» и «Выпускник получит возможность научиться», обеспечивается достижение личностных и метапредметных результатов.</w:t>
      </w:r>
      <w:r w:rsidRPr="008D48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203C69" w:rsidRPr="008D48DF" w:rsidRDefault="00203C69" w:rsidP="00203C69">
      <w:pPr>
        <w:ind w:right="140" w:firstLine="567"/>
        <w:rPr>
          <w:rFonts w:ascii="Times New Roman" w:eastAsia="Times New Roman" w:hAnsi="Times New Roman" w:cs="Times New Roman"/>
          <w:color w:val="000000" w:themeColor="text1"/>
        </w:rPr>
      </w:pPr>
      <w:r w:rsidRPr="008D48DF">
        <w:rPr>
          <w:rFonts w:ascii="Times New Roman" w:eastAsia="Times New Roman" w:hAnsi="Times New Roman" w:cs="Times New Roman"/>
          <w:color w:val="000000" w:themeColor="text1"/>
        </w:rPr>
        <w:t>Система оценки достижения планируемых результатов представляет собой один из инструментов реализации ФГОС, направленный на обеспечение качества обра</w:t>
      </w:r>
      <w:r w:rsidRPr="008D48DF">
        <w:rPr>
          <w:rFonts w:ascii="Times New Roman" w:hAnsi="Times New Roman" w:cs="Times New Roman"/>
          <w:color w:val="000000" w:themeColor="text1"/>
        </w:rPr>
        <w:t>зования и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203C69" w:rsidRPr="00E40D01" w:rsidRDefault="00203C69" w:rsidP="00203C69">
      <w:pPr>
        <w:ind w:right="140" w:firstLine="567"/>
        <w:rPr>
          <w:rFonts w:ascii="Times New Roman" w:eastAsia="Times New Roman" w:hAnsi="Times New Roman" w:cs="Times New Roman"/>
          <w:bCs/>
          <w:kern w:val="2"/>
          <w:lang w:eastAsia="en-US"/>
        </w:rPr>
      </w:pP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Учебный план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ГБПОУ СО «СМХК»</w:t>
      </w:r>
      <w:r w:rsidR="00B913A6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на 201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9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-20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20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учебный год уровня 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 общего образования разработан на основе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федерального государственного образовательного стандарта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,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соответствии с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нормативно-правовыми документами, регламентирующими орган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изацию образовательной деятельности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основной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образовательной программой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образования,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с учетом образовательных потребностей обучающихся и их родителей (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утверждён приказом  от 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28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.08.201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9 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г.  № 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45/1-У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).</w:t>
      </w:r>
    </w:p>
    <w:p w:rsidR="00203C69" w:rsidRPr="00E40D01" w:rsidRDefault="00203C69" w:rsidP="00203C69">
      <w:pPr>
        <w:widowControl/>
        <w:ind w:right="140" w:firstLine="567"/>
        <w:rPr>
          <w:rFonts w:ascii="Times New Roman" w:eastAsia="Times New Roman" w:hAnsi="Times New Roman" w:cs="Times New Roman"/>
        </w:rPr>
      </w:pP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>Структура учебного плана, перечень предметов, количество и наименование</w:t>
      </w:r>
      <w:r w:rsidRPr="00804D7F">
        <w:rPr>
          <w:rFonts w:ascii="Times New Roman" w:eastAsia="Times New Roman" w:hAnsi="Times New Roman" w:cs="Times New Roman"/>
          <w:color w:val="000000"/>
          <w:lang w:eastAsia="en-US"/>
        </w:rPr>
        <w:t xml:space="preserve"> учебных предметов соответствуют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ФГОС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>В учебном плане отражено годовое и недельное распределение часов.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На уровне </w:t>
      </w:r>
      <w:r>
        <w:rPr>
          <w:rFonts w:ascii="Times New Roman" w:eastAsia="Times New Roman" w:hAnsi="Times New Roman" w:cs="Times New Roman"/>
          <w:color w:val="000000"/>
        </w:rPr>
        <w:t>начального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40D01">
        <w:rPr>
          <w:rFonts w:ascii="Times New Roman" w:eastAsia="Times New Roman" w:hAnsi="Times New Roman" w:cs="Times New Roman"/>
          <w:color w:val="000000"/>
        </w:rPr>
        <w:t>учебный план сформир</w:t>
      </w:r>
      <w:r>
        <w:rPr>
          <w:rFonts w:ascii="Times New Roman" w:eastAsia="Times New Roman" w:hAnsi="Times New Roman" w:cs="Times New Roman"/>
          <w:color w:val="000000"/>
        </w:rPr>
        <w:t xml:space="preserve">ован с </w:t>
      </w:r>
      <w:r>
        <w:rPr>
          <w:rFonts w:ascii="Times New Roman" w:eastAsia="Times New Roman" w:hAnsi="Times New Roman" w:cs="Times New Roman"/>
          <w:color w:val="000000"/>
        </w:rPr>
        <w:lastRenderedPageBreak/>
        <w:t>учетом социального заказа</w:t>
      </w:r>
      <w:r w:rsidRPr="00E40D01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Учебный план содержит обязательную часть и часть, формируемую участниками образовательных отношений</w:t>
      </w:r>
      <w:r>
        <w:rPr>
          <w:rFonts w:ascii="Times New Roman" w:eastAsia="Times New Roman" w:hAnsi="Times New Roman" w:cs="Times New Roman"/>
        </w:rPr>
        <w:t xml:space="preserve">. </w:t>
      </w:r>
      <w:r w:rsidRPr="00EB5FED">
        <w:rPr>
          <w:rFonts w:ascii="Times New Roman" w:eastAsia="Times New Roman" w:hAnsi="Times New Roman" w:cs="Times New Roman"/>
          <w:lang w:eastAsia="en-US"/>
        </w:rPr>
        <w:t>Максимально допустимая аудиторная</w:t>
      </w:r>
      <w:r w:rsidRPr="00691875">
        <w:rPr>
          <w:rFonts w:ascii="Times New Roman" w:eastAsia="Times New Roman" w:hAnsi="Times New Roman" w:cs="Times New Roman"/>
          <w:color w:val="FF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недельная нагрузка соответствует </w:t>
      </w:r>
      <w:r>
        <w:rPr>
          <w:rFonts w:ascii="Times New Roman" w:eastAsia="Times New Roman" w:hAnsi="Times New Roman" w:cs="Times New Roman"/>
          <w:color w:val="000000"/>
        </w:rPr>
        <w:t>действующим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 санитар</w:t>
      </w:r>
      <w:r>
        <w:rPr>
          <w:rFonts w:ascii="Times New Roman" w:eastAsia="Times New Roman" w:hAnsi="Times New Roman" w:cs="Times New Roman"/>
          <w:color w:val="000000"/>
        </w:rPr>
        <w:t>но-эпидемиологическими правилам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</w:rPr>
        <w:t>нормам</w:t>
      </w:r>
      <w:r w:rsidRPr="00E40D01">
        <w:rPr>
          <w:rFonts w:ascii="Times New Roman" w:eastAsia="Times New Roman" w:hAnsi="Times New Roman" w:cs="Times New Roman"/>
          <w:color w:val="000000"/>
        </w:rPr>
        <w:t xml:space="preserve">. 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 xml:space="preserve">ориентирован на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4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 xml:space="preserve">-летний нормативный срок освоения образовательных программ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color w:val="000000"/>
          <w:lang w:eastAsia="en-US"/>
        </w:rPr>
        <w:t xml:space="preserve"> общего образования. </w:t>
      </w:r>
      <w:r w:rsidRPr="00E40D01">
        <w:rPr>
          <w:rFonts w:ascii="Times New Roman" w:eastAsia="Times New Roman" w:hAnsi="Times New Roman" w:cs="Times New Roman"/>
        </w:rPr>
        <w:t xml:space="preserve">Общее количество часов учебного плана соответствует требованиям </w:t>
      </w:r>
      <w:r>
        <w:rPr>
          <w:rFonts w:ascii="Times New Roman" w:eastAsia="Times New Roman" w:hAnsi="Times New Roman" w:cs="Times New Roman"/>
        </w:rPr>
        <w:t>ФГОС</w:t>
      </w:r>
      <w:r w:rsidR="00B913A6">
        <w:rPr>
          <w:rFonts w:ascii="Times New Roman" w:eastAsia="Times New Roman" w:hAnsi="Times New Roman" w:cs="Times New Roman"/>
        </w:rPr>
        <w:t xml:space="preserve"> НОО</w:t>
      </w:r>
      <w:r w:rsidRPr="00E40D01">
        <w:rPr>
          <w:rFonts w:ascii="Times New Roman" w:eastAsia="Times New Roman" w:hAnsi="Times New Roman" w:cs="Times New Roman"/>
        </w:rPr>
        <w:t xml:space="preserve">.  </w:t>
      </w:r>
    </w:p>
    <w:p w:rsidR="00203C69" w:rsidRPr="00EB5FED" w:rsidRDefault="00203C69" w:rsidP="00203C69">
      <w:pPr>
        <w:widowControl/>
        <w:tabs>
          <w:tab w:val="left" w:pos="0"/>
          <w:tab w:val="left" w:pos="567"/>
        </w:tabs>
        <w:suppressAutoHyphens/>
        <w:autoSpaceDE/>
        <w:autoSpaceDN/>
        <w:adjustRightInd/>
        <w:ind w:right="140" w:firstLine="540"/>
        <w:outlineLvl w:val="0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ab/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>Календарный учебный график на 201</w:t>
      </w:r>
      <w:r w:rsidR="00B913A6">
        <w:rPr>
          <w:rFonts w:ascii="Times New Roman" w:eastAsia="Times New Roman" w:hAnsi="Times New Roman" w:cs="Times New Roman"/>
          <w:kern w:val="2"/>
          <w:lang w:eastAsia="en-US"/>
        </w:rPr>
        <w:t>9</w:t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>-20</w:t>
      </w:r>
      <w:r w:rsidR="00B913A6">
        <w:rPr>
          <w:rFonts w:ascii="Times New Roman" w:eastAsia="Times New Roman" w:hAnsi="Times New Roman" w:cs="Times New Roman"/>
          <w:kern w:val="2"/>
          <w:lang w:eastAsia="en-US"/>
        </w:rPr>
        <w:t>20</w:t>
      </w:r>
      <w:r w:rsidRPr="00E40D01">
        <w:rPr>
          <w:rFonts w:ascii="Times New Roman" w:eastAsia="Times New Roman" w:hAnsi="Times New Roman" w:cs="Times New Roman"/>
          <w:kern w:val="2"/>
          <w:lang w:eastAsia="en-US"/>
        </w:rPr>
        <w:t xml:space="preserve"> учебный </w:t>
      </w:r>
      <w:r w:rsidRPr="004519AB">
        <w:rPr>
          <w:rFonts w:ascii="Times New Roman" w:eastAsia="Times New Roman" w:hAnsi="Times New Roman" w:cs="Times New Roman"/>
          <w:kern w:val="2"/>
          <w:lang w:eastAsia="en-US"/>
        </w:rPr>
        <w:t xml:space="preserve">год (утвержден приказом директора 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от 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28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>.08.201</w:t>
      </w:r>
      <w:r w:rsidR="00B913A6">
        <w:rPr>
          <w:rFonts w:ascii="Times New Roman" w:eastAsia="Times New Roman" w:hAnsi="Times New Roman" w:cs="Times New Roman"/>
          <w:bCs/>
          <w:kern w:val="2"/>
          <w:lang w:eastAsia="en-US"/>
        </w:rPr>
        <w:t>9 г.</w:t>
      </w:r>
      <w:r w:rsidR="00E16AA0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№45/1-У</w:t>
      </w:r>
      <w:r w:rsidRPr="004519AB">
        <w:rPr>
          <w:rFonts w:ascii="Times New Roman" w:eastAsia="Times New Roman" w:hAnsi="Times New Roman" w:cs="Times New Roman"/>
          <w:kern w:val="2"/>
          <w:lang w:eastAsia="en-US"/>
        </w:rPr>
        <w:t xml:space="preserve">) </w:t>
      </w:r>
      <w:r w:rsidRPr="004519AB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>определяет чередование учебной деятельности</w:t>
      </w:r>
      <w:r w:rsidRPr="00E40D01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года, продолжите</w:t>
      </w:r>
      <w:r w:rsidRPr="00804D7F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льность учебного года, </w:t>
      </w:r>
      <w:r w:rsidRPr="00E40D01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>сроки и продолжительность каник</w:t>
      </w:r>
      <w:r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ул, сроки проведения промежуточной аттестации. </w:t>
      </w:r>
      <w:r w:rsidRPr="00E40D01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en-US"/>
        </w:rPr>
        <w:t xml:space="preserve">Продолжительность учебной недели – </w:t>
      </w:r>
      <w:r w:rsidRPr="00EB5FED">
        <w:rPr>
          <w:rFonts w:ascii="Times New Roman" w:eastAsia="Times New Roman" w:hAnsi="Times New Roman" w:cs="Times New Roman"/>
          <w:bCs/>
          <w:kern w:val="2"/>
          <w:shd w:val="clear" w:color="auto" w:fill="FFFFFF"/>
          <w:lang w:eastAsia="en-US"/>
        </w:rPr>
        <w:t xml:space="preserve">6 дней во 2-4 классах, 5 дней в 1 классах. </w:t>
      </w:r>
      <w:r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Общая продолжительность учебного периода в </w:t>
      </w:r>
      <w:r>
        <w:rPr>
          <w:rFonts w:ascii="Times New Roman" w:eastAsia="Times New Roman" w:hAnsi="Times New Roman" w:cs="Times New Roman"/>
          <w:kern w:val="2"/>
          <w:lang w:eastAsia="en-US"/>
        </w:rPr>
        <w:t>2</w:t>
      </w:r>
      <w:r w:rsidRPr="00EB5FED">
        <w:rPr>
          <w:rFonts w:ascii="Times New Roman" w:eastAsia="Times New Roman" w:hAnsi="Times New Roman" w:cs="Times New Roman"/>
          <w:kern w:val="2"/>
          <w:lang w:eastAsia="en-US"/>
        </w:rPr>
        <w:t>-4 классах – 34 учебные недели</w:t>
      </w:r>
      <w:r>
        <w:rPr>
          <w:rFonts w:ascii="Times New Roman" w:eastAsia="Times New Roman" w:hAnsi="Times New Roman" w:cs="Times New Roman"/>
          <w:kern w:val="2"/>
          <w:lang w:eastAsia="en-US"/>
        </w:rPr>
        <w:t>, в 1 классах – 33 учебные недели.</w:t>
      </w:r>
      <w:r w:rsidRPr="00EB5FED">
        <w:rPr>
          <w:rFonts w:ascii="Times New Roman" w:eastAsia="Times New Roman" w:hAnsi="Times New Roman" w:cs="Times New Roman"/>
          <w:kern w:val="2"/>
          <w:lang w:eastAsia="en-US"/>
        </w:rPr>
        <w:t xml:space="preserve"> </w:t>
      </w:r>
    </w:p>
    <w:p w:rsidR="00203C69" w:rsidRPr="00E40D01" w:rsidRDefault="00203C69" w:rsidP="00203C69">
      <w:pPr>
        <w:ind w:right="140"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Pr="00E40D01">
        <w:rPr>
          <w:rFonts w:ascii="Times New Roman" w:eastAsia="Times New Roman" w:hAnsi="Times New Roman" w:cs="Times New Roman"/>
        </w:rPr>
        <w:t xml:space="preserve">Содержание образования по образовательной программе </w:t>
      </w:r>
      <w:r>
        <w:rPr>
          <w:rFonts w:ascii="Times New Roman" w:eastAsia="Times New Roman" w:hAnsi="Times New Roman" w:cs="Times New Roman"/>
        </w:rPr>
        <w:t>начального</w:t>
      </w:r>
      <w:r w:rsidRPr="00E40D01">
        <w:rPr>
          <w:rFonts w:ascii="Times New Roman" w:eastAsia="Times New Roman" w:hAnsi="Times New Roman" w:cs="Times New Roman"/>
        </w:rPr>
        <w:t xml:space="preserve"> общего образования конкретизировано в рабочих программах учебных предметов (утверждены приказом </w:t>
      </w:r>
      <w:r w:rsidRPr="0086418D">
        <w:rPr>
          <w:rFonts w:ascii="Times New Roman" w:hAnsi="Times New Roman" w:cs="Times New Roman"/>
          <w:bCs/>
        </w:rPr>
        <w:t xml:space="preserve">от </w:t>
      </w:r>
      <w:r w:rsidR="00B913A6">
        <w:rPr>
          <w:rFonts w:ascii="Times New Roman" w:hAnsi="Times New Roman" w:cs="Times New Roman"/>
          <w:bCs/>
        </w:rPr>
        <w:t>28</w:t>
      </w:r>
      <w:r w:rsidRPr="0086418D">
        <w:rPr>
          <w:rFonts w:ascii="Times New Roman" w:hAnsi="Times New Roman" w:cs="Times New Roman"/>
          <w:bCs/>
        </w:rPr>
        <w:t>.0</w:t>
      </w:r>
      <w:r w:rsidR="00B913A6">
        <w:rPr>
          <w:rFonts w:ascii="Times New Roman" w:hAnsi="Times New Roman" w:cs="Times New Roman"/>
          <w:bCs/>
        </w:rPr>
        <w:t>8</w:t>
      </w:r>
      <w:r w:rsidRPr="0086418D">
        <w:rPr>
          <w:rFonts w:ascii="Times New Roman" w:hAnsi="Times New Roman" w:cs="Times New Roman"/>
          <w:bCs/>
        </w:rPr>
        <w:t>.201</w:t>
      </w:r>
      <w:r w:rsidR="00B913A6">
        <w:rPr>
          <w:rFonts w:ascii="Times New Roman" w:hAnsi="Times New Roman" w:cs="Times New Roman"/>
          <w:bCs/>
        </w:rPr>
        <w:t xml:space="preserve">9 </w:t>
      </w:r>
      <w:r w:rsidRPr="0086418D">
        <w:rPr>
          <w:rFonts w:ascii="Times New Roman" w:hAnsi="Times New Roman" w:cs="Times New Roman"/>
          <w:bCs/>
        </w:rPr>
        <w:t xml:space="preserve">г. № </w:t>
      </w:r>
      <w:r w:rsidR="00B913A6">
        <w:rPr>
          <w:rFonts w:ascii="Times New Roman" w:hAnsi="Times New Roman" w:cs="Times New Roman"/>
          <w:bCs/>
        </w:rPr>
        <w:t>45/1-У</w:t>
      </w:r>
      <w:r w:rsidRPr="004519AB">
        <w:rPr>
          <w:rFonts w:ascii="Times New Roman" w:eastAsia="Times New Roman" w:hAnsi="Times New Roman" w:cs="Times New Roman"/>
        </w:rPr>
        <w:t>).</w:t>
      </w:r>
      <w:r w:rsidRPr="00E40D01">
        <w:rPr>
          <w:rFonts w:ascii="Times New Roman" w:eastAsia="Times New Roman" w:hAnsi="Times New Roman" w:cs="Times New Roman"/>
        </w:rPr>
        <w:t xml:space="preserve"> В ходе экспертизы установлено наличие рабочих программ по всем учебным предметам </w:t>
      </w:r>
      <w:r>
        <w:rPr>
          <w:rFonts w:ascii="Times New Roman" w:eastAsia="Times New Roman" w:hAnsi="Times New Roman" w:cs="Times New Roman"/>
        </w:rPr>
        <w:t xml:space="preserve">обязательной части </w:t>
      </w:r>
      <w:r w:rsidRPr="00E40D01">
        <w:rPr>
          <w:rFonts w:ascii="Times New Roman" w:eastAsia="Times New Roman" w:hAnsi="Times New Roman" w:cs="Times New Roman"/>
        </w:rPr>
        <w:t>учебного плана</w:t>
      </w:r>
      <w:r>
        <w:rPr>
          <w:rFonts w:ascii="Times New Roman" w:eastAsia="Times New Roman" w:hAnsi="Times New Roman" w:cs="Times New Roman"/>
        </w:rPr>
        <w:t xml:space="preserve"> и части, формируемой участниками образовательных отношений</w:t>
      </w:r>
      <w:r w:rsidRPr="00E40D01">
        <w:rPr>
          <w:rFonts w:ascii="Times New Roman" w:eastAsia="Times New Roman" w:hAnsi="Times New Roman" w:cs="Times New Roman"/>
        </w:rPr>
        <w:t xml:space="preserve">. Содержание рабочих программ учебных предметов обеспечивает достижение планируемых результатов освоения образовательной программы </w:t>
      </w:r>
      <w:r>
        <w:rPr>
          <w:rFonts w:ascii="Times New Roman" w:eastAsia="Times New Roman" w:hAnsi="Times New Roman" w:cs="Times New Roman"/>
        </w:rPr>
        <w:t>начального общего образования</w:t>
      </w:r>
      <w:r w:rsidRPr="00E40D01">
        <w:rPr>
          <w:rFonts w:ascii="Times New Roman" w:eastAsia="Times New Roman" w:hAnsi="Times New Roman" w:cs="Times New Roman"/>
        </w:rPr>
        <w:t xml:space="preserve">. </w:t>
      </w:r>
    </w:p>
    <w:p w:rsidR="00203C69" w:rsidRPr="00E40D01" w:rsidRDefault="00203C69" w:rsidP="00203C69">
      <w:pPr>
        <w:ind w:right="14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40D01">
        <w:rPr>
          <w:rFonts w:ascii="Times New Roman" w:eastAsia="Times New Roman" w:hAnsi="Times New Roman" w:cs="Times New Roman"/>
        </w:rPr>
        <w:t xml:space="preserve">Расписание занятий (утверждено приказом директора от 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28.08.2019г</w:t>
      </w:r>
      <w:r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.  № 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45/4-У</w:t>
      </w:r>
      <w:r w:rsidRPr="00E40D01">
        <w:rPr>
          <w:rFonts w:ascii="Times New Roman" w:eastAsia="Times New Roman" w:hAnsi="Times New Roman" w:cs="Times New Roman"/>
        </w:rPr>
        <w:t>) соответствует учебному плану в части наименования учебных предметов и количества учебных часов. Расписание составлено с учетом требований СанПиН.</w:t>
      </w:r>
    </w:p>
    <w:p w:rsidR="00203C69" w:rsidRPr="00E40D01" w:rsidRDefault="00203C69" w:rsidP="00203C69">
      <w:pPr>
        <w:ind w:right="14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40D01">
        <w:rPr>
          <w:rFonts w:ascii="Times New Roman" w:eastAsia="Times New Roman" w:hAnsi="Times New Roman" w:cs="Times New Roman"/>
        </w:rPr>
        <w:t>Анализ классных журналов, содержащих информацию об индивидуальном учете результатов освоения обучающимися образовательной программы</w:t>
      </w:r>
      <w:r>
        <w:rPr>
          <w:rFonts w:ascii="Times New Roman" w:eastAsia="Times New Roman" w:hAnsi="Times New Roman" w:cs="Times New Roman"/>
        </w:rPr>
        <w:t xml:space="preserve"> начального общего образования</w:t>
      </w:r>
      <w:r w:rsidRPr="00E40D01">
        <w:rPr>
          <w:rFonts w:ascii="Times New Roman" w:eastAsia="Times New Roman" w:hAnsi="Times New Roman" w:cs="Times New Roman"/>
        </w:rPr>
        <w:t>, позволяет оценить результаты как положительные.</w:t>
      </w:r>
    </w:p>
    <w:p w:rsidR="00203C69" w:rsidRPr="00E40D01" w:rsidRDefault="00203C69" w:rsidP="00203C69">
      <w:pPr>
        <w:widowControl/>
        <w:ind w:right="140" w:firstLine="567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К системе условий реализации образовательной программы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начального общего образования </w:t>
      </w:r>
      <w:r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в 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ГБПОУ СО «СМХК»</w:t>
      </w:r>
      <w:r w:rsidR="00BA2ADF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>относятся: учебно-методическое и информационное обесп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ечение образовательной деятельности</w:t>
      </w:r>
      <w:r w:rsidRPr="00E40D01">
        <w:rPr>
          <w:rFonts w:ascii="Times New Roman" w:eastAsia="Times New Roman" w:hAnsi="Times New Roman" w:cs="Times New Roman"/>
          <w:bCs/>
          <w:color w:val="000000"/>
          <w:lang w:eastAsia="en-US"/>
        </w:rPr>
        <w:t>, материально-технические условия реализации образовательной программы, кадровые условия.</w:t>
      </w:r>
    </w:p>
    <w:p w:rsidR="00203C69" w:rsidRPr="00E40D01" w:rsidRDefault="00203C69" w:rsidP="00203C69">
      <w:pPr>
        <w:ind w:right="140"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Pr="00E40D01">
        <w:rPr>
          <w:rFonts w:ascii="Times New Roman" w:eastAsia="Times New Roman" w:hAnsi="Times New Roman" w:cs="Times New Roman"/>
        </w:rPr>
        <w:t>В целях обеспечения реализации образовательной программы в школе функционирует библиотека, обеспечивающая доступ к информационным справочным и поисковым системам, укомплектованная необходимой учебной и методической литературой, фондом программной</w:t>
      </w:r>
      <w:r>
        <w:rPr>
          <w:rFonts w:ascii="Times New Roman" w:eastAsia="Times New Roman" w:hAnsi="Times New Roman" w:cs="Times New Roman"/>
        </w:rPr>
        <w:t>,</w:t>
      </w:r>
      <w:r w:rsidRPr="00E40D01">
        <w:rPr>
          <w:rFonts w:ascii="Times New Roman" w:eastAsia="Times New Roman" w:hAnsi="Times New Roman" w:cs="Times New Roman"/>
        </w:rPr>
        <w:t xml:space="preserve"> художественной и справочной литературы. Перечень учебной литературы, используемой в образовательном процессе, утвержден приказом директора </w:t>
      </w:r>
      <w:r w:rsidRPr="0086418D">
        <w:rPr>
          <w:rFonts w:ascii="Times New Roman" w:hAnsi="Times New Roman" w:cs="Times New Roman"/>
          <w:color w:val="000000"/>
        </w:rPr>
        <w:t xml:space="preserve">от 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28.08.2019г</w:t>
      </w:r>
      <w:r w:rsidR="00BA2ADF" w:rsidRPr="0086418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.  № 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45/</w:t>
      </w:r>
      <w:r w:rsidR="00E16AA0">
        <w:rPr>
          <w:rFonts w:ascii="Times New Roman" w:eastAsia="Times New Roman" w:hAnsi="Times New Roman" w:cs="Times New Roman"/>
          <w:bCs/>
          <w:kern w:val="2"/>
          <w:lang w:eastAsia="en-US"/>
        </w:rPr>
        <w:t>25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-У</w:t>
      </w:r>
      <w:r>
        <w:rPr>
          <w:rFonts w:ascii="Times New Roman" w:eastAsia="Times New Roman" w:hAnsi="Times New Roman" w:cs="Times New Roman"/>
        </w:rPr>
        <w:t xml:space="preserve"> </w:t>
      </w:r>
      <w:r w:rsidRPr="00E40D01">
        <w:rPr>
          <w:rFonts w:ascii="Times New Roman" w:eastAsia="Times New Roman" w:hAnsi="Times New Roman" w:cs="Times New Roman"/>
        </w:rPr>
        <w:t xml:space="preserve">в полной мере соответствует Федеральному перечню учебников, рекомендованных </w:t>
      </w:r>
      <w:r w:rsidR="00E16AA0">
        <w:rPr>
          <w:rFonts w:ascii="Times New Roman" w:eastAsia="Times New Roman" w:hAnsi="Times New Roman" w:cs="Times New Roman"/>
        </w:rPr>
        <w:t>(допущенных) Министерством образования и науки РФ от 28.12.2018 №345 (ред. от 22.11.2019).</w:t>
      </w:r>
      <w:r w:rsidRPr="00E40D01">
        <w:rPr>
          <w:rFonts w:ascii="Times New Roman" w:eastAsia="Times New Roman" w:hAnsi="Times New Roman" w:cs="Times New Roman"/>
        </w:rPr>
        <w:t xml:space="preserve"> На момент проведения аккредитационной экспертизы в наличии имеются учебники в </w:t>
      </w:r>
      <w:r w:rsidR="00E16AA0">
        <w:rPr>
          <w:rFonts w:ascii="Times New Roman" w:eastAsia="Times New Roman" w:hAnsi="Times New Roman" w:cs="Times New Roman"/>
        </w:rPr>
        <w:t xml:space="preserve">полном </w:t>
      </w:r>
      <w:r w:rsidRPr="00E40D01">
        <w:rPr>
          <w:rFonts w:ascii="Times New Roman" w:eastAsia="Times New Roman" w:hAnsi="Times New Roman" w:cs="Times New Roman"/>
        </w:rPr>
        <w:t>объеме, обеспечивающем реализацию образовательной программы</w:t>
      </w:r>
      <w:r>
        <w:rPr>
          <w:rFonts w:ascii="Times New Roman" w:eastAsia="Times New Roman" w:hAnsi="Times New Roman" w:cs="Times New Roman"/>
        </w:rPr>
        <w:t xml:space="preserve"> начального общего образования</w:t>
      </w:r>
      <w:r w:rsidRPr="00E40D01">
        <w:rPr>
          <w:rFonts w:ascii="Times New Roman" w:eastAsia="Times New Roman" w:hAnsi="Times New Roman" w:cs="Times New Roman"/>
        </w:rPr>
        <w:t xml:space="preserve">. Общий фонд библиотеки – </w:t>
      </w:r>
      <w:r w:rsidR="00E16AA0">
        <w:rPr>
          <w:rFonts w:ascii="Times New Roman" w:eastAsia="Times New Roman" w:hAnsi="Times New Roman" w:cs="Times New Roman"/>
        </w:rPr>
        <w:t xml:space="preserve">1054 </w:t>
      </w:r>
      <w:r w:rsidRPr="00E54A79">
        <w:rPr>
          <w:rFonts w:ascii="Times New Roman" w:eastAsia="Times New Roman" w:hAnsi="Times New Roman" w:cs="Times New Roman"/>
        </w:rPr>
        <w:t>экземпляр</w:t>
      </w:r>
      <w:r w:rsidR="00E16AA0">
        <w:rPr>
          <w:rFonts w:ascii="Times New Roman" w:eastAsia="Times New Roman" w:hAnsi="Times New Roman" w:cs="Times New Roman"/>
        </w:rPr>
        <w:t>а, 876 единиц электронных ресурсов</w:t>
      </w:r>
      <w:r>
        <w:rPr>
          <w:rFonts w:ascii="Times New Roman" w:eastAsia="Times New Roman" w:hAnsi="Times New Roman" w:cs="Times New Roman"/>
        </w:rPr>
        <w:t xml:space="preserve">. </w:t>
      </w:r>
      <w:r w:rsidRPr="00E40D01">
        <w:rPr>
          <w:rFonts w:ascii="Times New Roman" w:eastAsia="Times New Roman" w:hAnsi="Times New Roman" w:cs="Times New Roman"/>
        </w:rPr>
        <w:t xml:space="preserve">Обеспеченность учебниками </w:t>
      </w:r>
      <w:r w:rsidR="00E16AA0">
        <w:rPr>
          <w:rFonts w:ascii="Times New Roman" w:eastAsia="Times New Roman" w:hAnsi="Times New Roman" w:cs="Times New Roman"/>
        </w:rPr>
        <w:t xml:space="preserve"> на уровне начального общего образования по ФГОС НОО </w:t>
      </w:r>
      <w:r w:rsidRPr="00E40D01">
        <w:rPr>
          <w:rFonts w:ascii="Times New Roman" w:eastAsia="Times New Roman" w:hAnsi="Times New Roman" w:cs="Times New Roman"/>
        </w:rPr>
        <w:t>составляет 100%.</w:t>
      </w:r>
    </w:p>
    <w:p w:rsidR="00203C69" w:rsidRPr="00EB5FED" w:rsidRDefault="00203C69" w:rsidP="00203C69">
      <w:pPr>
        <w:suppressAutoHyphens/>
        <w:ind w:firstLine="709"/>
        <w:rPr>
          <w:rFonts w:ascii="Times New Roman" w:hAnsi="Times New Roman" w:cs="Times New Roman"/>
          <w:color w:val="000000"/>
        </w:rPr>
      </w:pP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В </w:t>
      </w:r>
      <w:r w:rsidR="00BA2ADF">
        <w:rPr>
          <w:rFonts w:ascii="Times New Roman" w:eastAsia="Times New Roman" w:hAnsi="Times New Roman" w:cs="Times New Roman"/>
          <w:bCs/>
          <w:kern w:val="2"/>
          <w:lang w:eastAsia="en-US"/>
        </w:rPr>
        <w:t>ГБПОУ СО «СМХК»</w:t>
      </w:r>
      <w:r w:rsidR="00BA2ADF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имеются </w:t>
      </w:r>
      <w:r w:rsidR="00D34219">
        <w:rPr>
          <w:rFonts w:ascii="Times New Roman" w:eastAsia="Times New Roman" w:hAnsi="Times New Roman" w:cs="Times New Roman"/>
          <w:bCs/>
          <w:kern w:val="2"/>
          <w:lang w:eastAsia="en-US"/>
        </w:rPr>
        <w:t>четыре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оборудованных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кабине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та. </w:t>
      </w:r>
      <w:r w:rsidRPr="00EB5FED">
        <w:rPr>
          <w:rFonts w:ascii="Times New Roman" w:hAnsi="Times New Roman" w:cs="Times New Roman"/>
          <w:color w:val="000000"/>
        </w:rPr>
        <w:t>Каждый учебный кабинет начальной школы оборудован проектором, компьютером</w:t>
      </w:r>
      <w:r w:rsidR="00D34219">
        <w:rPr>
          <w:rFonts w:ascii="Times New Roman" w:hAnsi="Times New Roman" w:cs="Times New Roman"/>
          <w:color w:val="000000"/>
        </w:rPr>
        <w:t>, интерактивной доской</w:t>
      </w:r>
      <w:r w:rsidRPr="00EB5FED">
        <w:rPr>
          <w:rFonts w:ascii="Times New Roman" w:hAnsi="Times New Roman" w:cs="Times New Roman"/>
          <w:color w:val="000000"/>
        </w:rPr>
        <w:t xml:space="preserve">. Имеется </w:t>
      </w:r>
      <w:r w:rsidR="00D34219">
        <w:rPr>
          <w:rFonts w:ascii="Times New Roman" w:hAnsi="Times New Roman" w:cs="Times New Roman"/>
          <w:color w:val="000000"/>
        </w:rPr>
        <w:t>актовый</w:t>
      </w:r>
      <w:r w:rsidRPr="00EB5FED">
        <w:rPr>
          <w:rFonts w:ascii="Times New Roman" w:hAnsi="Times New Roman" w:cs="Times New Roman"/>
          <w:color w:val="000000"/>
        </w:rPr>
        <w:t xml:space="preserve"> зал, кабинет педагога-психолога. Для реализации предметной области «Математика и информатика» имеется </w:t>
      </w:r>
      <w:r w:rsidR="00D34219">
        <w:rPr>
          <w:rFonts w:ascii="Times New Roman" w:hAnsi="Times New Roman" w:cs="Times New Roman"/>
          <w:color w:val="000000"/>
        </w:rPr>
        <w:t>кабинет информатики, оборудованный 9 компьютерами</w:t>
      </w:r>
      <w:r w:rsidRPr="00EB5FED">
        <w:rPr>
          <w:rFonts w:ascii="Times New Roman" w:hAnsi="Times New Roman" w:cs="Times New Roman"/>
          <w:color w:val="000000"/>
        </w:rPr>
        <w:t xml:space="preserve">. Для проведения уроков физической культуры имеется оборудованная </w:t>
      </w:r>
      <w:r w:rsidR="00E16AA0">
        <w:rPr>
          <w:rFonts w:ascii="Times New Roman" w:hAnsi="Times New Roman" w:cs="Times New Roman"/>
          <w:color w:val="000000"/>
        </w:rPr>
        <w:t>спортивный зал</w:t>
      </w:r>
      <w:r w:rsidR="00D34219">
        <w:rPr>
          <w:rFonts w:ascii="Times New Roman" w:hAnsi="Times New Roman" w:cs="Times New Roman"/>
          <w:color w:val="000000"/>
        </w:rPr>
        <w:t>.</w:t>
      </w:r>
      <w:r w:rsidRPr="00EB5FED">
        <w:rPr>
          <w:rFonts w:ascii="Times New Roman" w:hAnsi="Times New Roman" w:cs="Times New Roman"/>
          <w:color w:val="000000"/>
        </w:rPr>
        <w:t xml:space="preserve"> </w:t>
      </w:r>
    </w:p>
    <w:p w:rsidR="00203C69" w:rsidRPr="00EB5FED" w:rsidRDefault="00E16AA0" w:rsidP="00203C69">
      <w:pPr>
        <w:widowControl/>
        <w:tabs>
          <w:tab w:val="left" w:pos="426"/>
        </w:tabs>
        <w:suppressAutoHyphens/>
        <w:autoSpaceDE/>
        <w:autoSpaceDN/>
        <w:adjustRightInd/>
        <w:ind w:right="140" w:firstLine="0"/>
        <w:outlineLvl w:val="0"/>
        <w:rPr>
          <w:rFonts w:ascii="Times New Roman" w:eastAsia="Times New Roman" w:hAnsi="Times New Roman" w:cs="Times New Roman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            </w:t>
      </w:r>
      <w:r w:rsidR="00203C69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Школа имеет выход в сеть Интернет, официальный сайт </w:t>
      </w:r>
      <w:hyperlink r:id="rId6" w:history="1">
        <w:r w:rsidR="00D34219">
          <w:rPr>
            <w:rStyle w:val="a6"/>
            <w:rFonts w:ascii="Tahoma" w:hAnsi="Tahoma" w:cs="Tahoma"/>
            <w:color w:val="007AD0"/>
            <w:sz w:val="17"/>
            <w:szCs w:val="17"/>
            <w:shd w:val="clear" w:color="auto" w:fill="FFFFFF"/>
          </w:rPr>
          <w:t>cmhk@yandex.ru</w:t>
        </w:r>
      </w:hyperlink>
      <w:r w:rsidR="00203C69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, соответствующий нормативным требованиям. В образовательном процессе используются цифровые образовательные ресурсы.</w:t>
      </w:r>
    </w:p>
    <w:p w:rsidR="00E16AA0" w:rsidRPr="00E16AA0" w:rsidRDefault="00203C69" w:rsidP="00E16AA0">
      <w:pPr>
        <w:tabs>
          <w:tab w:val="left" w:pos="1134"/>
        </w:tabs>
        <w:suppressAutoHyphens/>
        <w:ind w:firstLine="851"/>
        <w:rPr>
          <w:rFonts w:ascii="Times New Roman" w:hAnsi="Times New Roman" w:cs="Times New Roman"/>
          <w:bCs/>
          <w:kern w:val="2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ab/>
      </w:r>
      <w:r w:rsidR="00D34219">
        <w:rPr>
          <w:rFonts w:ascii="Times New Roman" w:eastAsia="Times New Roman" w:hAnsi="Times New Roman" w:cs="Times New Roman"/>
          <w:bCs/>
          <w:kern w:val="2"/>
          <w:lang w:eastAsia="en-US"/>
        </w:rPr>
        <w:t>ГБПОУ СО «СМХК»</w:t>
      </w:r>
      <w:r w:rsidR="00D34219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полностью укомплектован</w:t>
      </w:r>
      <w:r w:rsidR="0030397F">
        <w:rPr>
          <w:rFonts w:ascii="Times New Roman" w:eastAsia="Times New Roman" w:hAnsi="Times New Roman" w:cs="Times New Roman"/>
          <w:bCs/>
          <w:kern w:val="2"/>
          <w:lang w:eastAsia="en-US"/>
        </w:rPr>
        <w:t>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кадрами для реализации 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lastRenderedPageBreak/>
        <w:t xml:space="preserve">образовательной программы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о общего образования, что позволяет проводить обучение по всем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предметным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областям учебного плана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1-4 классах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. Административный состав имеет соответствующий образовательный уровень, педагогический опыт, квалификацию для реализации образовательной программы 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</w:t>
      </w:r>
      <w:r>
        <w:rPr>
          <w:rFonts w:ascii="Times New Roman" w:eastAsia="Times New Roman" w:hAnsi="Times New Roman" w:cs="Times New Roman"/>
          <w:bCs/>
          <w:kern w:val="2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color w:val="FF0000"/>
          <w:kern w:val="2"/>
          <w:lang w:eastAsia="en-US"/>
        </w:rPr>
        <w:t xml:space="preserve"> </w:t>
      </w:r>
      <w:r w:rsidR="00E16AA0" w:rsidRPr="00E16AA0">
        <w:rPr>
          <w:rFonts w:ascii="Times New Roman" w:hAnsi="Times New Roman" w:cs="Times New Roman"/>
          <w:bCs/>
          <w:kern w:val="2"/>
        </w:rPr>
        <w:t>27 педагогов реализуют образовательную программу начального общего образования (включая курсы внеурочной деятельности):</w:t>
      </w:r>
    </w:p>
    <w:p w:rsidR="00203C69" w:rsidRPr="00E40D01" w:rsidRDefault="00D34219" w:rsidP="00203C69">
      <w:pPr>
        <w:widowControl/>
        <w:suppressAutoHyphens/>
        <w:autoSpaceDE/>
        <w:autoSpaceDN/>
        <w:adjustRightInd/>
        <w:spacing w:before="58"/>
        <w:ind w:right="140" w:firstLine="0"/>
        <w:outlineLvl w:val="0"/>
        <w:rPr>
          <w:rFonts w:ascii="Times New Roman" w:eastAsia="Times New Roman" w:hAnsi="Times New Roman" w:cs="Times New Roman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В ГБПОУ СО «СМХК»</w:t>
      </w:r>
      <w:r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</w:t>
      </w:r>
      <w:r w:rsidR="00203C69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созданы условия для повышения квалификации педагогических работников в условиях самообразования и курсов повышения квалификации: </w:t>
      </w:r>
      <w:r w:rsidR="00203C69" w:rsidRPr="00EB5FED">
        <w:rPr>
          <w:rFonts w:ascii="Times New Roman" w:eastAsia="Times New Roman" w:hAnsi="Times New Roman" w:cs="Times New Roman"/>
          <w:bCs/>
          <w:kern w:val="2"/>
          <w:lang w:eastAsia="en-US"/>
        </w:rPr>
        <w:t>100%</w:t>
      </w:r>
      <w:r w:rsidR="00203C69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педагогов прошли повышение квалификации по дополнительным образовательным программам. Кадровые условия по образовательной программе </w:t>
      </w:r>
      <w:r w:rsidR="00203C69">
        <w:rPr>
          <w:rFonts w:ascii="Times New Roman" w:eastAsia="Times New Roman" w:hAnsi="Times New Roman" w:cs="Times New Roman"/>
          <w:bCs/>
          <w:kern w:val="2"/>
          <w:lang w:eastAsia="en-US"/>
        </w:rPr>
        <w:t>начального</w:t>
      </w:r>
      <w:r w:rsidR="00203C69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 xml:space="preserve"> общего образования соответствуют </w:t>
      </w:r>
      <w:r w:rsidR="00203C69">
        <w:rPr>
          <w:rFonts w:ascii="Times New Roman" w:eastAsia="Times New Roman" w:hAnsi="Times New Roman" w:cs="Times New Roman"/>
          <w:bCs/>
          <w:kern w:val="2"/>
          <w:lang w:eastAsia="en-US"/>
        </w:rPr>
        <w:t>ФГОС</w:t>
      </w:r>
      <w:r w:rsidR="00203C69" w:rsidRPr="00E40D01">
        <w:rPr>
          <w:rFonts w:ascii="Times New Roman" w:eastAsia="Times New Roman" w:hAnsi="Times New Roman" w:cs="Times New Roman"/>
          <w:bCs/>
          <w:kern w:val="2"/>
          <w:lang w:eastAsia="en-US"/>
        </w:rPr>
        <w:t>.</w:t>
      </w:r>
    </w:p>
    <w:p w:rsidR="00203C69" w:rsidRPr="00804D7F" w:rsidRDefault="00203C69" w:rsidP="00203C69">
      <w:pPr>
        <w:rPr>
          <w:rFonts w:ascii="Times New Roman" w:hAnsi="Times New Roman" w:cs="Times New Roman"/>
          <w:u w:val="single"/>
        </w:rPr>
      </w:pPr>
    </w:p>
    <w:p w:rsidR="00203C69" w:rsidRPr="00804D7F" w:rsidRDefault="00203C69" w:rsidP="00203C69">
      <w:pPr>
        <w:pStyle w:val="a4"/>
        <w:rPr>
          <w:rStyle w:val="a3"/>
          <w:rFonts w:ascii="Times New Roman" w:hAnsi="Times New Roman" w:cs="Times New Roman"/>
          <w:bCs/>
        </w:rPr>
      </w:pPr>
      <w:r w:rsidRPr="00804D7F">
        <w:rPr>
          <w:rStyle w:val="a3"/>
          <w:rFonts w:ascii="Times New Roman" w:hAnsi="Times New Roman" w:cs="Times New Roman"/>
          <w:bCs/>
        </w:rPr>
        <w:t xml:space="preserve">                                  ВЫВОДЫ</w:t>
      </w:r>
    </w:p>
    <w:p w:rsidR="00203C69" w:rsidRPr="00804D7F" w:rsidRDefault="00203C69" w:rsidP="00203C69"/>
    <w:p w:rsidR="00203C69" w:rsidRPr="00804D7F" w:rsidRDefault="00203C69" w:rsidP="00203C69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D7F">
        <w:rPr>
          <w:rFonts w:ascii="Times New Roman" w:hAnsi="Times New Roman" w:cs="Times New Roman"/>
          <w:sz w:val="24"/>
          <w:szCs w:val="24"/>
        </w:rPr>
        <w:t>По результатам аккредитационной экспертизы в отношении 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04D7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04D7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4D7F">
        <w:rPr>
          <w:rFonts w:ascii="Times New Roman" w:hAnsi="Times New Roman" w:cs="Times New Roman"/>
          <w:sz w:val="24"/>
          <w:szCs w:val="24"/>
        </w:rPr>
        <w:t>:</w:t>
      </w:r>
    </w:p>
    <w:p w:rsidR="00203C69" w:rsidRPr="00804D7F" w:rsidRDefault="00203C69" w:rsidP="00203C69">
      <w:pPr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начального</w:t>
      </w:r>
      <w:r w:rsidRPr="00804D7F">
        <w:rPr>
          <w:rFonts w:ascii="Times New Roman" w:hAnsi="Times New Roman" w:cs="Times New Roman"/>
        </w:rPr>
        <w:t xml:space="preserve"> общего образования, относящейся к уровню </w:t>
      </w:r>
      <w:r>
        <w:rPr>
          <w:rFonts w:ascii="Times New Roman" w:hAnsi="Times New Roman" w:cs="Times New Roman"/>
        </w:rPr>
        <w:t>начального</w:t>
      </w:r>
      <w:r w:rsidRPr="00804D7F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, </w:t>
      </w:r>
      <w:r w:rsidRPr="00804D7F">
        <w:rPr>
          <w:rFonts w:ascii="Times New Roman" w:hAnsi="Times New Roman" w:cs="Times New Roman"/>
        </w:rPr>
        <w:t xml:space="preserve">установлено </w:t>
      </w:r>
      <w:r w:rsidRPr="00804D7F">
        <w:rPr>
          <w:rFonts w:ascii="Times New Roman" w:hAnsi="Times New Roman" w:cs="Times New Roman"/>
          <w:b/>
          <w:i/>
        </w:rPr>
        <w:t>соответствие</w:t>
      </w:r>
      <w:r w:rsidRPr="00804D7F">
        <w:rPr>
          <w:rFonts w:ascii="Times New Roman" w:hAnsi="Times New Roman" w:cs="Times New Roman"/>
        </w:rPr>
        <w:t xml:space="preserve"> содержания и качества подготовки обучающихся ФГОС.</w:t>
      </w:r>
    </w:p>
    <w:p w:rsidR="00203C69" w:rsidRPr="00804D7F" w:rsidRDefault="00203C69" w:rsidP="00203C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3C69" w:rsidRPr="00804D7F" w:rsidRDefault="00203C69" w:rsidP="00203C69">
      <w:pPr>
        <w:rPr>
          <w:rFonts w:ascii="Times New Roman" w:hAnsi="Times New Roman" w:cs="Times New Roman"/>
        </w:rPr>
      </w:pPr>
    </w:p>
    <w:p w:rsidR="00203C69" w:rsidRPr="00804D7F" w:rsidRDefault="00203C69" w:rsidP="00203C69">
      <w:pPr>
        <w:pStyle w:val="a4"/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 Руководитель</w:t>
      </w:r>
    </w:p>
    <w:p w:rsidR="00203C69" w:rsidRPr="00804D7F" w:rsidRDefault="00203C69" w:rsidP="00203C69">
      <w:pPr>
        <w:pStyle w:val="a4"/>
        <w:rPr>
          <w:rFonts w:ascii="Times New Roman" w:hAnsi="Times New Roman" w:cs="Times New Roman"/>
        </w:rPr>
      </w:pPr>
      <w:r w:rsidRPr="00804D7F">
        <w:rPr>
          <w:rFonts w:ascii="Times New Roman" w:hAnsi="Times New Roman" w:cs="Times New Roman"/>
        </w:rPr>
        <w:t xml:space="preserve">экспертной группы </w:t>
      </w:r>
      <w:r w:rsidR="0030397F">
        <w:rPr>
          <w:rFonts w:ascii="Times New Roman" w:hAnsi="Times New Roman" w:cs="Times New Roman"/>
        </w:rPr>
        <w:t xml:space="preserve"> </w:t>
      </w:r>
      <w:r w:rsidR="00D34219">
        <w:rPr>
          <w:rFonts w:ascii="Times New Roman" w:hAnsi="Times New Roman" w:cs="Times New Roman"/>
        </w:rPr>
        <w:t>_________Кшимовская Ольга Александровна</w:t>
      </w:r>
    </w:p>
    <w:p w:rsidR="00203C69" w:rsidRPr="001A0E6E" w:rsidRDefault="00D34219" w:rsidP="00203C6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</w:t>
      </w:r>
      <w:r w:rsidR="00203C69" w:rsidRPr="001A0E6E">
        <w:rPr>
          <w:rFonts w:ascii="Times New Roman" w:hAnsi="Times New Roman" w:cs="Times New Roman"/>
          <w:sz w:val="20"/>
        </w:rPr>
        <w:t>(подпись)             (фамилия, имя, отчество)</w:t>
      </w:r>
    </w:p>
    <w:p w:rsidR="009362CC" w:rsidRDefault="009362CC"/>
    <w:sectPr w:rsidR="009362CC" w:rsidSect="00E40D01">
      <w:footerReference w:type="default" r:id="rId7"/>
      <w:pgSz w:w="11900" w:h="16800"/>
      <w:pgMar w:top="993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47" w:rsidRDefault="005E4947" w:rsidP="00D218F1">
      <w:r>
        <w:separator/>
      </w:r>
    </w:p>
  </w:endnote>
  <w:endnote w:type="continuationSeparator" w:id="0">
    <w:p w:rsidR="005E4947" w:rsidRDefault="005E4947" w:rsidP="00D2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76829"/>
      <w:docPartObj>
        <w:docPartGallery w:val="Page Numbers (Bottom of Page)"/>
        <w:docPartUnique/>
      </w:docPartObj>
    </w:sdtPr>
    <w:sdtEndPr/>
    <w:sdtContent>
      <w:p w:rsidR="00D218F1" w:rsidRDefault="005E4947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70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8F1" w:rsidRDefault="00D218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47" w:rsidRDefault="005E4947" w:rsidP="00D218F1">
      <w:r>
        <w:separator/>
      </w:r>
    </w:p>
  </w:footnote>
  <w:footnote w:type="continuationSeparator" w:id="0">
    <w:p w:rsidR="005E4947" w:rsidRDefault="005E4947" w:rsidP="00D2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C69"/>
    <w:rsid w:val="00140A39"/>
    <w:rsid w:val="001A0E6E"/>
    <w:rsid w:val="00203C69"/>
    <w:rsid w:val="0024395D"/>
    <w:rsid w:val="0030397F"/>
    <w:rsid w:val="00305E82"/>
    <w:rsid w:val="005E4947"/>
    <w:rsid w:val="007013F2"/>
    <w:rsid w:val="007244FD"/>
    <w:rsid w:val="008A7014"/>
    <w:rsid w:val="009362CC"/>
    <w:rsid w:val="00A47C45"/>
    <w:rsid w:val="00B06BCF"/>
    <w:rsid w:val="00B81348"/>
    <w:rsid w:val="00B913A6"/>
    <w:rsid w:val="00BA2ADF"/>
    <w:rsid w:val="00D15181"/>
    <w:rsid w:val="00D218F1"/>
    <w:rsid w:val="00D34219"/>
    <w:rsid w:val="00E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2C74D-8405-4ADE-9169-5CAA98AB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3C69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03C69"/>
    <w:pPr>
      <w:ind w:firstLine="0"/>
      <w:jc w:val="left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203C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D3421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21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18F1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1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F1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h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Елена Евгеньевна Бовыкина</cp:lastModifiedBy>
  <cp:revision>8</cp:revision>
  <cp:lastPrinted>2020-01-31T08:10:00Z</cp:lastPrinted>
  <dcterms:created xsi:type="dcterms:W3CDTF">2020-01-31T08:11:00Z</dcterms:created>
  <dcterms:modified xsi:type="dcterms:W3CDTF">2020-02-03T05:49:00Z</dcterms:modified>
</cp:coreProperties>
</file>