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4A8" w:rsidRPr="00C02506" w:rsidRDefault="00F344A8" w:rsidP="00F344A8">
      <w:pPr>
        <w:pStyle w:val="a8"/>
        <w:jc w:val="center"/>
        <w:rPr>
          <w:rFonts w:ascii="Times New Roman" w:hAnsi="Times New Roman" w:cs="Times New Roman"/>
        </w:rPr>
      </w:pPr>
      <w:r w:rsidRPr="00C02506">
        <w:rPr>
          <w:rStyle w:val="a9"/>
          <w:rFonts w:ascii="Times New Roman" w:hAnsi="Times New Roman" w:cs="Times New Roman"/>
          <w:bCs/>
        </w:rPr>
        <w:t>Заключение</w:t>
      </w:r>
    </w:p>
    <w:p w:rsidR="00F344A8" w:rsidRPr="00C02506" w:rsidRDefault="00F344A8" w:rsidP="00F344A8">
      <w:pPr>
        <w:pStyle w:val="a8"/>
        <w:jc w:val="center"/>
        <w:rPr>
          <w:rFonts w:ascii="Times New Roman" w:hAnsi="Times New Roman" w:cs="Times New Roman"/>
        </w:rPr>
      </w:pPr>
      <w:r w:rsidRPr="00C02506">
        <w:rPr>
          <w:rStyle w:val="a9"/>
          <w:rFonts w:ascii="Times New Roman" w:hAnsi="Times New Roman" w:cs="Times New Roman"/>
          <w:bCs/>
        </w:rPr>
        <w:t xml:space="preserve">экспертов, </w:t>
      </w:r>
      <w:proofErr w:type="gramStart"/>
      <w:r w:rsidRPr="00C02506">
        <w:rPr>
          <w:rStyle w:val="a9"/>
          <w:rFonts w:ascii="Times New Roman" w:hAnsi="Times New Roman" w:cs="Times New Roman"/>
          <w:bCs/>
        </w:rPr>
        <w:t>составленное</w:t>
      </w:r>
      <w:proofErr w:type="gramEnd"/>
      <w:r w:rsidRPr="00C02506">
        <w:rPr>
          <w:rFonts w:ascii="Times New Roman" w:hAnsi="Times New Roman" w:cs="Times New Roman"/>
        </w:rPr>
        <w:t xml:space="preserve"> </w:t>
      </w:r>
      <w:r w:rsidRPr="00C02506">
        <w:rPr>
          <w:rStyle w:val="a9"/>
          <w:rFonts w:ascii="Times New Roman" w:hAnsi="Times New Roman" w:cs="Times New Roman"/>
          <w:bCs/>
        </w:rPr>
        <w:t>по результатам аккредитационной экспертизы</w:t>
      </w:r>
    </w:p>
    <w:p w:rsidR="00F344A8" w:rsidRPr="00C02506" w:rsidRDefault="00F344A8" w:rsidP="00F344A8"/>
    <w:p w:rsidR="00F344A8" w:rsidRPr="00C02506" w:rsidRDefault="00F344A8" w:rsidP="00F344A8">
      <w:pPr>
        <w:pStyle w:val="a8"/>
        <w:jc w:val="center"/>
        <w:rPr>
          <w:rFonts w:ascii="Times New Roman" w:hAnsi="Times New Roman" w:cs="Times New Roman"/>
        </w:rPr>
      </w:pPr>
      <w:r w:rsidRPr="00C02506">
        <w:rPr>
          <w:rFonts w:ascii="Times New Roman" w:hAnsi="Times New Roman" w:cs="Times New Roman"/>
        </w:rPr>
        <w:t>"17" мая 2019 г.</w:t>
      </w:r>
    </w:p>
    <w:p w:rsidR="00F344A8" w:rsidRPr="00C02506" w:rsidRDefault="00F344A8" w:rsidP="00F344A8">
      <w:pPr>
        <w:pStyle w:val="a8"/>
        <w:jc w:val="center"/>
        <w:rPr>
          <w:rFonts w:ascii="Times New Roman" w:hAnsi="Times New Roman" w:cs="Times New Roman"/>
        </w:rPr>
      </w:pPr>
      <w:r w:rsidRPr="00C02506">
        <w:rPr>
          <w:rFonts w:ascii="Times New Roman" w:hAnsi="Times New Roman" w:cs="Times New Roman"/>
        </w:rPr>
        <w:t>(дата составления заключения)</w:t>
      </w:r>
    </w:p>
    <w:p w:rsidR="00D80F1D" w:rsidRPr="00C02506" w:rsidRDefault="00D80F1D" w:rsidP="00D80F1D"/>
    <w:p w:rsidR="00F344A8" w:rsidRPr="00C02506" w:rsidRDefault="00F344A8" w:rsidP="00F344A8">
      <w:pPr>
        <w:pStyle w:val="aa"/>
        <w:spacing w:line="240" w:lineRule="atLeast"/>
        <w:ind w:firstLine="709"/>
        <w:jc w:val="both"/>
        <w:rPr>
          <w:b/>
          <w:bCs/>
          <w:color w:val="FF0000"/>
          <w:w w:val="95"/>
        </w:rPr>
      </w:pPr>
      <w:r w:rsidRPr="00C02506">
        <w:rPr>
          <w:w w:val="95"/>
        </w:rPr>
        <w:t>На основании приказа Министерства общего и профессионального образования Свердловской области от</w:t>
      </w:r>
      <w:r w:rsidR="00D80F1D" w:rsidRPr="00C02506">
        <w:rPr>
          <w:w w:val="95"/>
        </w:rPr>
        <w:t xml:space="preserve"> 04.04</w:t>
      </w:r>
      <w:r w:rsidRPr="00C02506">
        <w:rPr>
          <w:w w:val="95"/>
        </w:rPr>
        <w:t>.201</w:t>
      </w:r>
      <w:r w:rsidR="00D80F1D" w:rsidRPr="00C02506">
        <w:rPr>
          <w:w w:val="95"/>
        </w:rPr>
        <w:t>9</w:t>
      </w:r>
      <w:r w:rsidRPr="00C02506">
        <w:rPr>
          <w:w w:val="95"/>
        </w:rPr>
        <w:t>г. № 3</w:t>
      </w:r>
      <w:r w:rsidR="00D80F1D" w:rsidRPr="00C02506">
        <w:rPr>
          <w:w w:val="95"/>
        </w:rPr>
        <w:t>9</w:t>
      </w:r>
      <w:r w:rsidRPr="00C02506">
        <w:rPr>
          <w:w w:val="95"/>
        </w:rPr>
        <w:t>-га «О проведении аккредитационной экспертизы»</w:t>
      </w:r>
      <w:r w:rsidR="00D80F1D" w:rsidRPr="00C02506">
        <w:rPr>
          <w:w w:val="95"/>
        </w:rPr>
        <w:t>,</w:t>
      </w:r>
      <w:r w:rsidRPr="00C02506">
        <w:rPr>
          <w:w w:val="95"/>
        </w:rPr>
        <w:t xml:space="preserve"> проведена аккредитационная экспертиза экспертами (далее - экспертная группа) по основным образовательным программам, реализуемым в</w:t>
      </w:r>
      <w:r w:rsidRPr="00C02506">
        <w:t xml:space="preserve"> государственном автономном профессиональном образовательном учреждении колледже  Свердловской области </w:t>
      </w:r>
      <w:r w:rsidR="00D80F1D" w:rsidRPr="00C02506">
        <w:t>«</w:t>
      </w:r>
      <w:r w:rsidRPr="00C02506">
        <w:rPr>
          <w:b/>
        </w:rPr>
        <w:t>Свердловское  художественное училище имени И.Д. Шадра»</w:t>
      </w:r>
      <w:r w:rsidRPr="00C02506">
        <w:rPr>
          <w:b/>
          <w:bCs/>
          <w:w w:val="95"/>
        </w:rPr>
        <w:t>.</w:t>
      </w:r>
      <w:r w:rsidRPr="00C02506">
        <w:rPr>
          <w:bCs/>
          <w:w w:val="95"/>
        </w:rPr>
        <w:t xml:space="preserve"> </w:t>
      </w:r>
      <w:r w:rsidRPr="00C02506">
        <w:rPr>
          <w:w w:val="95"/>
        </w:rPr>
        <w:t>Документы и материалы, необходимые для проведения аккредитационной экспертизы по основным образовательным программам, заявленным для государственной аккредитации</w:t>
      </w:r>
      <w:r w:rsidRPr="00C02506">
        <w:rPr>
          <w:b/>
          <w:bCs/>
          <w:w w:val="95"/>
        </w:rPr>
        <w:t xml:space="preserve"> </w:t>
      </w:r>
      <w:r w:rsidRPr="00C02506">
        <w:rPr>
          <w:w w:val="95"/>
        </w:rPr>
        <w:t>образовательной деятельности, согласно перечням документов и материалов, приведенным в отчетах об аккредитационной экспертизе,</w:t>
      </w:r>
      <w:r w:rsidRPr="00C02506">
        <w:rPr>
          <w:bCs/>
          <w:w w:val="95"/>
        </w:rPr>
        <w:t xml:space="preserve"> </w:t>
      </w:r>
      <w:r w:rsidRPr="00C02506">
        <w:rPr>
          <w:w w:val="95"/>
        </w:rPr>
        <w:t>организацией представлены в полном объеме.</w:t>
      </w:r>
      <w:r w:rsidRPr="00C02506">
        <w:rPr>
          <w:b/>
        </w:rPr>
        <w:t xml:space="preserve"> </w:t>
      </w:r>
    </w:p>
    <w:p w:rsidR="00F344A8" w:rsidRPr="00C02506" w:rsidRDefault="00F344A8" w:rsidP="00F344A8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C02506">
        <w:rPr>
          <w:rFonts w:ascii="Times New Roman" w:hAnsi="Times New Roman"/>
          <w:sz w:val="24"/>
          <w:szCs w:val="24"/>
        </w:rPr>
        <w:t>По результатам аккредитационной экспертизы в отношении основных образовательных программ среднего профессионального образования:</w:t>
      </w:r>
    </w:p>
    <w:p w:rsidR="00F344A8" w:rsidRPr="00C02506" w:rsidRDefault="00F344A8" w:rsidP="00F344A8">
      <w:pPr>
        <w:spacing w:line="276" w:lineRule="auto"/>
        <w:ind w:firstLine="360"/>
        <w:jc w:val="center"/>
        <w:rPr>
          <w:b/>
        </w:rPr>
      </w:pPr>
      <w:r w:rsidRPr="00C02506">
        <w:rPr>
          <w:b/>
        </w:rPr>
        <w:t>54.00.00 Изоборазительное и прикладные виды  искусств</w:t>
      </w:r>
    </w:p>
    <w:p w:rsidR="00F344A8" w:rsidRPr="00C02506" w:rsidRDefault="00F344A8" w:rsidP="00F344A8">
      <w:pPr>
        <w:pStyle w:val="a7"/>
        <w:jc w:val="center"/>
        <w:rPr>
          <w:rFonts w:ascii="Times New Roman" w:hAnsi="Times New Roman"/>
          <w:sz w:val="24"/>
          <w:szCs w:val="24"/>
        </w:rPr>
      </w:pPr>
      <w:r w:rsidRPr="00C02506">
        <w:rPr>
          <w:rFonts w:ascii="Times New Roman" w:hAnsi="Times New Roman"/>
          <w:i/>
          <w:sz w:val="24"/>
          <w:szCs w:val="24"/>
        </w:rPr>
        <w:t xml:space="preserve"> </w:t>
      </w:r>
      <w:r w:rsidRPr="00C02506">
        <w:rPr>
          <w:rFonts w:ascii="Times New Roman" w:hAnsi="Times New Roman"/>
          <w:sz w:val="24"/>
          <w:szCs w:val="24"/>
        </w:rPr>
        <w:t>(код, наименование укрупненной группы профессий, специальностей и направлений подготовки)</w:t>
      </w:r>
    </w:p>
    <w:p w:rsidR="00F344A8" w:rsidRPr="00C02506" w:rsidRDefault="00F344A8" w:rsidP="00F344A8">
      <w:pPr>
        <w:spacing w:line="276" w:lineRule="auto"/>
        <w:ind w:firstLine="360"/>
        <w:jc w:val="center"/>
      </w:pPr>
      <w:r w:rsidRPr="00C02506">
        <w:rPr>
          <w:b/>
          <w:bCs/>
        </w:rPr>
        <w:t>54.02.01 Дизайн (по отраслям)</w:t>
      </w:r>
      <w:r w:rsidRPr="00C02506">
        <w:t xml:space="preserve"> </w:t>
      </w:r>
    </w:p>
    <w:p w:rsidR="00F344A8" w:rsidRPr="00C02506" w:rsidRDefault="00F344A8" w:rsidP="00F344A8">
      <w:pPr>
        <w:pStyle w:val="a7"/>
        <w:ind w:firstLine="709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C02506">
        <w:rPr>
          <w:rFonts w:ascii="Times New Roman" w:hAnsi="Times New Roman"/>
          <w:w w:val="90"/>
          <w:sz w:val="24"/>
          <w:szCs w:val="24"/>
        </w:rPr>
        <w:t xml:space="preserve"> </w:t>
      </w:r>
      <w:r w:rsidRPr="00C02506">
        <w:rPr>
          <w:rFonts w:ascii="Times New Roman" w:hAnsi="Times New Roman"/>
          <w:i/>
          <w:w w:val="90"/>
          <w:sz w:val="24"/>
          <w:szCs w:val="24"/>
        </w:rPr>
        <w:t>(код,</w:t>
      </w:r>
      <w:r w:rsidRPr="00C02506">
        <w:rPr>
          <w:rFonts w:ascii="Times New Roman" w:hAnsi="Times New Roman"/>
          <w:i/>
          <w:spacing w:val="-2"/>
          <w:w w:val="90"/>
          <w:sz w:val="24"/>
          <w:szCs w:val="24"/>
        </w:rPr>
        <w:t xml:space="preserve"> </w:t>
      </w:r>
      <w:r w:rsidRPr="00C02506">
        <w:rPr>
          <w:rFonts w:ascii="Times New Roman" w:hAnsi="Times New Roman"/>
          <w:i/>
          <w:w w:val="90"/>
          <w:sz w:val="24"/>
          <w:szCs w:val="24"/>
        </w:rPr>
        <w:t>наименование</w:t>
      </w:r>
      <w:r w:rsidRPr="00C02506">
        <w:rPr>
          <w:rFonts w:ascii="Times New Roman" w:hAnsi="Times New Roman"/>
          <w:i/>
          <w:spacing w:val="13"/>
          <w:w w:val="90"/>
          <w:sz w:val="24"/>
          <w:szCs w:val="24"/>
        </w:rPr>
        <w:t xml:space="preserve"> </w:t>
      </w:r>
      <w:r w:rsidRPr="00C02506">
        <w:rPr>
          <w:rFonts w:ascii="Times New Roman" w:hAnsi="Times New Roman"/>
          <w:i/>
          <w:w w:val="90"/>
          <w:sz w:val="24"/>
          <w:szCs w:val="24"/>
        </w:rPr>
        <w:t>профессии,</w:t>
      </w:r>
      <w:r w:rsidRPr="00C02506">
        <w:rPr>
          <w:rFonts w:ascii="Times New Roman" w:hAnsi="Times New Roman"/>
          <w:i/>
          <w:spacing w:val="11"/>
          <w:w w:val="90"/>
          <w:sz w:val="24"/>
          <w:szCs w:val="24"/>
        </w:rPr>
        <w:t xml:space="preserve"> </w:t>
      </w:r>
      <w:r w:rsidRPr="00C02506">
        <w:rPr>
          <w:rFonts w:ascii="Times New Roman" w:hAnsi="Times New Roman"/>
          <w:i/>
          <w:w w:val="90"/>
          <w:sz w:val="24"/>
          <w:szCs w:val="24"/>
        </w:rPr>
        <w:t>специальности</w:t>
      </w:r>
      <w:r w:rsidRPr="00C02506">
        <w:rPr>
          <w:rFonts w:ascii="Times New Roman" w:hAnsi="Times New Roman"/>
          <w:i/>
          <w:spacing w:val="10"/>
          <w:w w:val="90"/>
          <w:sz w:val="24"/>
          <w:szCs w:val="24"/>
        </w:rPr>
        <w:t xml:space="preserve"> </w:t>
      </w:r>
      <w:r w:rsidRPr="00C02506">
        <w:rPr>
          <w:rFonts w:ascii="Times New Roman" w:hAnsi="Times New Roman"/>
          <w:i/>
          <w:w w:val="90"/>
          <w:sz w:val="24"/>
          <w:szCs w:val="24"/>
        </w:rPr>
        <w:t>и</w:t>
      </w:r>
      <w:r w:rsidRPr="00C02506">
        <w:rPr>
          <w:rFonts w:ascii="Times New Roman" w:hAnsi="Times New Roman"/>
          <w:i/>
          <w:spacing w:val="-3"/>
          <w:w w:val="90"/>
          <w:sz w:val="24"/>
          <w:szCs w:val="24"/>
        </w:rPr>
        <w:t xml:space="preserve"> </w:t>
      </w:r>
      <w:r w:rsidRPr="00C02506">
        <w:rPr>
          <w:rFonts w:ascii="Times New Roman" w:hAnsi="Times New Roman"/>
          <w:i/>
          <w:w w:val="90"/>
          <w:sz w:val="24"/>
          <w:szCs w:val="24"/>
        </w:rPr>
        <w:t>направления</w:t>
      </w:r>
      <w:r w:rsidRPr="00C02506">
        <w:rPr>
          <w:rFonts w:ascii="Times New Roman" w:hAnsi="Times New Roman"/>
          <w:i/>
          <w:spacing w:val="9"/>
          <w:w w:val="90"/>
          <w:sz w:val="24"/>
          <w:szCs w:val="24"/>
        </w:rPr>
        <w:t xml:space="preserve"> </w:t>
      </w:r>
      <w:r w:rsidRPr="00C02506">
        <w:rPr>
          <w:rFonts w:ascii="Times New Roman" w:hAnsi="Times New Roman"/>
          <w:i/>
          <w:w w:val="90"/>
          <w:sz w:val="24"/>
          <w:szCs w:val="24"/>
        </w:rPr>
        <w:t>подготовки)</w:t>
      </w:r>
    </w:p>
    <w:p w:rsidR="00F344A8" w:rsidRPr="00C02506" w:rsidRDefault="00F344A8" w:rsidP="00F344A8">
      <w:pPr>
        <w:pStyle w:val="a7"/>
        <w:jc w:val="center"/>
        <w:rPr>
          <w:rFonts w:ascii="Times New Roman" w:hAnsi="Times New Roman"/>
          <w:b/>
          <w:w w:val="90"/>
          <w:sz w:val="24"/>
          <w:szCs w:val="24"/>
          <w:u w:val="single"/>
        </w:rPr>
      </w:pPr>
      <w:r w:rsidRPr="00C02506">
        <w:rPr>
          <w:rFonts w:ascii="Times New Roman" w:hAnsi="Times New Roman"/>
          <w:b/>
          <w:w w:val="90"/>
          <w:sz w:val="24"/>
          <w:szCs w:val="24"/>
          <w:u w:val="single"/>
        </w:rPr>
        <w:t xml:space="preserve">Приказ № 1391 от 24 ноября 2014 года </w:t>
      </w:r>
    </w:p>
    <w:p w:rsidR="00F344A8" w:rsidRPr="00C02506" w:rsidRDefault="00C67AE8" w:rsidP="00F344A8">
      <w:pPr>
        <w:pStyle w:val="a7"/>
        <w:jc w:val="center"/>
        <w:rPr>
          <w:rFonts w:ascii="Times New Roman" w:hAnsi="Times New Roman"/>
          <w:w w:val="90"/>
          <w:sz w:val="24"/>
          <w:szCs w:val="24"/>
        </w:rPr>
      </w:pPr>
      <w:r w:rsidRPr="00C02506">
        <w:rPr>
          <w:rFonts w:ascii="Times New Roman" w:hAnsi="Times New Roman"/>
          <w:w w:val="90"/>
          <w:sz w:val="24"/>
          <w:szCs w:val="24"/>
        </w:rPr>
        <w:t>(</w:t>
      </w:r>
      <w:r w:rsidR="00F344A8" w:rsidRPr="00C02506">
        <w:rPr>
          <w:rFonts w:ascii="Times New Roman" w:hAnsi="Times New Roman"/>
          <w:w w:val="90"/>
          <w:sz w:val="24"/>
          <w:szCs w:val="24"/>
        </w:rPr>
        <w:t xml:space="preserve"> реквизиты приказа Министерства образования и науки Российской Федерации об утверждении соответствующего федерального государственного образовательного стандарта)</w:t>
      </w:r>
    </w:p>
    <w:p w:rsidR="00F344A8" w:rsidRPr="00C02506" w:rsidRDefault="00F344A8" w:rsidP="00F344A8">
      <w:pPr>
        <w:pStyle w:val="a7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344A8" w:rsidRPr="00C02506" w:rsidRDefault="00F344A8" w:rsidP="00F344A8">
      <w:pPr>
        <w:spacing w:line="276" w:lineRule="auto"/>
        <w:ind w:firstLine="360"/>
        <w:jc w:val="both"/>
      </w:pPr>
      <w:r w:rsidRPr="00C02506">
        <w:rPr>
          <w:w w:val="95"/>
        </w:rPr>
        <w:t xml:space="preserve">при определении соответствия содержания и качества </w:t>
      </w:r>
      <w:proofErr w:type="gramStart"/>
      <w:r w:rsidRPr="00C02506">
        <w:rPr>
          <w:w w:val="95"/>
        </w:rPr>
        <w:t>подготовки</w:t>
      </w:r>
      <w:proofErr w:type="gramEnd"/>
      <w:r w:rsidRPr="00C02506">
        <w:rPr>
          <w:w w:val="95"/>
        </w:rPr>
        <w:t xml:space="preserve"> обучающихся федеральному государственному образовательному стандарту среднего профессионального образования по специальности среднего профессионального образования </w:t>
      </w:r>
      <w:r w:rsidRPr="00C02506">
        <w:rPr>
          <w:b/>
          <w:bCs/>
        </w:rPr>
        <w:t>54.02.01 Дизайн (по отраслям)</w:t>
      </w:r>
      <w:r w:rsidRPr="00C02506">
        <w:t xml:space="preserve"> </w:t>
      </w:r>
    </w:p>
    <w:p w:rsidR="00F344A8" w:rsidRPr="00C02506" w:rsidRDefault="00F344A8" w:rsidP="00F344A8">
      <w:pPr>
        <w:pStyle w:val="Default"/>
        <w:jc w:val="both"/>
        <w:rPr>
          <w:b/>
          <w:bCs/>
          <w:color w:val="auto"/>
        </w:rPr>
      </w:pPr>
      <w:proofErr w:type="gramStart"/>
      <w:r w:rsidRPr="00C02506">
        <w:rPr>
          <w:bCs/>
          <w:color w:val="auto"/>
        </w:rPr>
        <w:t>утвержденному</w:t>
      </w:r>
      <w:proofErr w:type="gramEnd"/>
      <w:r w:rsidRPr="00C02506">
        <w:rPr>
          <w:bCs/>
          <w:color w:val="auto"/>
        </w:rPr>
        <w:t xml:space="preserve"> приказом Министерства образования и науки Российской Федерации</w:t>
      </w:r>
      <w:r w:rsidRPr="00C02506">
        <w:rPr>
          <w:b/>
          <w:bCs/>
          <w:color w:val="auto"/>
        </w:rPr>
        <w:t xml:space="preserve"> </w:t>
      </w:r>
      <w:r w:rsidRPr="00C02506">
        <w:rPr>
          <w:b/>
          <w:color w:val="auto"/>
        </w:rPr>
        <w:t>№ 1391 от 24.11.2014 года</w:t>
      </w:r>
      <w:r w:rsidR="00C67AE8" w:rsidRPr="00C02506">
        <w:rPr>
          <w:b/>
          <w:color w:val="auto"/>
        </w:rPr>
        <w:t xml:space="preserve">, </w:t>
      </w:r>
      <w:r w:rsidR="00164ADB" w:rsidRPr="00C02506">
        <w:rPr>
          <w:color w:val="auto"/>
        </w:rPr>
        <w:t>зарегистрирован</w:t>
      </w:r>
      <w:r w:rsidR="00164ADB" w:rsidRPr="00C02506">
        <w:rPr>
          <w:b/>
          <w:color w:val="auto"/>
        </w:rPr>
        <w:t xml:space="preserve"> </w:t>
      </w:r>
      <w:r w:rsidR="00C67AE8" w:rsidRPr="00C02506">
        <w:rPr>
          <w:color w:val="auto"/>
        </w:rPr>
        <w:t>приказом Мин. Юстиции РФ 24.11.14 №34801</w:t>
      </w:r>
      <w:r w:rsidRPr="00C02506">
        <w:rPr>
          <w:color w:val="auto"/>
        </w:rPr>
        <w:t xml:space="preserve"> </w:t>
      </w:r>
      <w:r w:rsidRPr="00C02506">
        <w:rPr>
          <w:color w:val="auto"/>
          <w:w w:val="95"/>
        </w:rPr>
        <w:t>(далее – ФГОС) установлено:</w:t>
      </w:r>
    </w:p>
    <w:p w:rsidR="00C67AE8" w:rsidRPr="00C02506" w:rsidRDefault="00C67AE8" w:rsidP="00C67AE8">
      <w:pPr>
        <w:pStyle w:val="a7"/>
        <w:ind w:firstLine="567"/>
        <w:jc w:val="both"/>
        <w:rPr>
          <w:rFonts w:ascii="Times New Roman" w:hAnsi="Times New Roman"/>
          <w:w w:val="95"/>
          <w:sz w:val="24"/>
          <w:szCs w:val="24"/>
        </w:rPr>
      </w:pPr>
      <w:r w:rsidRPr="00C02506">
        <w:rPr>
          <w:rFonts w:ascii="Times New Roman" w:hAnsi="Times New Roman"/>
          <w:sz w:val="24"/>
          <w:szCs w:val="24"/>
        </w:rPr>
        <w:t xml:space="preserve">Организацией </w:t>
      </w:r>
      <w:r w:rsidR="00F344A8" w:rsidRPr="00C02506">
        <w:rPr>
          <w:rFonts w:ascii="Times New Roman" w:hAnsi="Times New Roman"/>
          <w:w w:val="95"/>
          <w:sz w:val="24"/>
          <w:szCs w:val="24"/>
        </w:rPr>
        <w:t xml:space="preserve">разработана основная образовательная программа подготовки специалистов среднего звена, в которой определены область, объекты и виды профессиональной деятельности выпускников. Конкретные виды деятельности, к которым готовится </w:t>
      </w:r>
      <w:proofErr w:type="gramStart"/>
      <w:r w:rsidR="00F344A8" w:rsidRPr="00C02506">
        <w:rPr>
          <w:rFonts w:ascii="Times New Roman" w:hAnsi="Times New Roman"/>
          <w:w w:val="95"/>
          <w:sz w:val="24"/>
          <w:szCs w:val="24"/>
        </w:rPr>
        <w:t>обучающийся</w:t>
      </w:r>
      <w:proofErr w:type="gramEnd"/>
      <w:r w:rsidR="00F344A8" w:rsidRPr="00C02506">
        <w:rPr>
          <w:rFonts w:ascii="Times New Roman" w:hAnsi="Times New Roman"/>
          <w:w w:val="95"/>
          <w:sz w:val="24"/>
          <w:szCs w:val="24"/>
        </w:rPr>
        <w:t xml:space="preserve">, соответствуют присваиваемой квалификации. </w:t>
      </w:r>
      <w:r w:rsidRPr="00C02506">
        <w:rPr>
          <w:rFonts w:ascii="Times New Roman" w:hAnsi="Times New Roman"/>
          <w:w w:val="95"/>
          <w:sz w:val="24"/>
          <w:szCs w:val="24"/>
        </w:rPr>
        <w:t>Присваиваемая квалификация по углубленной подготовке «дизайнер, преподаватель»</w:t>
      </w:r>
      <w:r w:rsidRPr="00C02506">
        <w:rPr>
          <w:rFonts w:ascii="Times New Roman" w:hAnsi="Times New Roman"/>
          <w:i/>
          <w:w w:val="95"/>
          <w:sz w:val="24"/>
          <w:szCs w:val="24"/>
        </w:rPr>
        <w:t>.</w:t>
      </w:r>
    </w:p>
    <w:p w:rsidR="00F344A8" w:rsidRPr="00C02506" w:rsidRDefault="00F344A8" w:rsidP="00F344A8">
      <w:pPr>
        <w:pStyle w:val="a7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C02506">
        <w:rPr>
          <w:rFonts w:ascii="Times New Roman" w:hAnsi="Times New Roman"/>
          <w:b/>
          <w:sz w:val="24"/>
          <w:szCs w:val="24"/>
        </w:rPr>
        <w:t xml:space="preserve">Область профессиональной деятельности выпускников: </w:t>
      </w:r>
    </w:p>
    <w:p w:rsidR="00F344A8" w:rsidRPr="00C02506" w:rsidRDefault="00F344A8" w:rsidP="00F344A8">
      <w:pPr>
        <w:widowControl w:val="0"/>
        <w:tabs>
          <w:tab w:val="left" w:pos="851"/>
        </w:tabs>
        <w:autoSpaceDE w:val="0"/>
        <w:autoSpaceDN w:val="0"/>
        <w:adjustRightInd w:val="0"/>
        <w:ind w:firstLine="284"/>
        <w:jc w:val="both"/>
      </w:pPr>
      <w:r w:rsidRPr="00C02506">
        <w:t xml:space="preserve">- художественное проектирование объектов графического дизайна, дизайна среды, промышленного дизайна, арт-дизайна; </w:t>
      </w:r>
      <w:r w:rsidRPr="00C02506">
        <w:rPr>
          <w:spacing w:val="-2"/>
        </w:rPr>
        <w:t>образование художественное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</w:r>
    </w:p>
    <w:p w:rsidR="00F344A8" w:rsidRPr="00C02506" w:rsidRDefault="00F344A8" w:rsidP="00F344A8">
      <w:pPr>
        <w:pStyle w:val="Default"/>
        <w:ind w:firstLine="284"/>
        <w:rPr>
          <w:b/>
          <w:color w:val="auto"/>
        </w:rPr>
      </w:pPr>
      <w:r w:rsidRPr="00C02506">
        <w:rPr>
          <w:b/>
          <w:color w:val="auto"/>
        </w:rPr>
        <w:t xml:space="preserve">Объекты профессиональной деятельности выпускников: </w:t>
      </w:r>
    </w:p>
    <w:p w:rsidR="00F344A8" w:rsidRPr="00C02506" w:rsidRDefault="00F344A8" w:rsidP="00F344A8">
      <w:pPr>
        <w:pStyle w:val="a3"/>
        <w:tabs>
          <w:tab w:val="left" w:pos="709"/>
        </w:tabs>
        <w:ind w:left="0" w:firstLine="607"/>
        <w:jc w:val="both"/>
      </w:pPr>
      <w:r w:rsidRPr="00C02506">
        <w:t xml:space="preserve">- промышленная продукция: книжная и газетно-журнальная графика, реклама, плакат, упаковка, промышленная и телевизионная графика; предметно-пространственные комплексы: внутренние пространства зданий и сооружений, открытые городские </w:t>
      </w:r>
      <w:r w:rsidRPr="00C02506">
        <w:lastRenderedPageBreak/>
        <w:t xml:space="preserve">пространства и парковые ансамбли, предметные, ландшафтные и декоративные формы и комплексы, их оборудование и оснащение. При углубленной подготовке в культуре и искусстве объектами профессиональной деятельности выпускников являются: книжная и газетно-журнальная графика, реклама, плакат, упаковка, промышленная и телевизионная графика. </w:t>
      </w:r>
      <w:proofErr w:type="gramStart"/>
      <w:r w:rsidRPr="00C02506">
        <w:t>Системы визуальных коммуникаций городской среды, предметно-пространственная среда, выставки, фестивали, праздники, зрелищные мероприятия, образцы промышленной продукции, предметы культурно-бытового назначения, декоративные формы;</w:t>
      </w:r>
      <w:proofErr w:type="gramEnd"/>
    </w:p>
    <w:p w:rsidR="00F344A8" w:rsidRPr="00C02506" w:rsidRDefault="00F344A8" w:rsidP="00F344A8">
      <w:pPr>
        <w:pStyle w:val="a3"/>
        <w:tabs>
          <w:tab w:val="left" w:pos="709"/>
        </w:tabs>
        <w:ind w:left="0" w:firstLine="607"/>
        <w:jc w:val="both"/>
      </w:pPr>
      <w:r w:rsidRPr="00C02506">
        <w:t>- образовательные организации дополнительного образования детей (детские школы искусств по видам искусств), общеобразовательные организации, профессиональные образовательные организации;</w:t>
      </w:r>
    </w:p>
    <w:p w:rsidR="00F344A8" w:rsidRPr="00C02506" w:rsidRDefault="00F344A8" w:rsidP="00F344A8">
      <w:pPr>
        <w:widowControl w:val="0"/>
        <w:autoSpaceDE w:val="0"/>
        <w:autoSpaceDN w:val="0"/>
        <w:adjustRightInd w:val="0"/>
        <w:ind w:firstLine="284"/>
        <w:jc w:val="both"/>
        <w:rPr>
          <w:b/>
        </w:rPr>
      </w:pPr>
      <w:r w:rsidRPr="00C02506">
        <w:rPr>
          <w:spacing w:val="-10"/>
        </w:rPr>
        <w:t>- образовательные программы, реализуемые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</w:r>
    </w:p>
    <w:p w:rsidR="00F344A8" w:rsidRPr="00C02506" w:rsidRDefault="00F344A8" w:rsidP="00F344A8">
      <w:pPr>
        <w:pStyle w:val="Default"/>
        <w:ind w:firstLine="709"/>
        <w:rPr>
          <w:b/>
          <w:color w:val="auto"/>
        </w:rPr>
      </w:pPr>
    </w:p>
    <w:p w:rsidR="00F344A8" w:rsidRPr="00C02506" w:rsidRDefault="00F344A8" w:rsidP="00F344A8">
      <w:pPr>
        <w:pStyle w:val="a7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C02506">
        <w:rPr>
          <w:rFonts w:ascii="Times New Roman" w:hAnsi="Times New Roman"/>
          <w:b/>
          <w:sz w:val="24"/>
          <w:szCs w:val="24"/>
        </w:rPr>
        <w:t>Дизайнер, преподаватель готовится к следующим видам деятельности:</w:t>
      </w:r>
    </w:p>
    <w:p w:rsidR="00F344A8" w:rsidRPr="00C02506" w:rsidRDefault="00F344A8" w:rsidP="00F344A8">
      <w:pPr>
        <w:widowControl w:val="0"/>
        <w:tabs>
          <w:tab w:val="left" w:pos="567"/>
        </w:tabs>
        <w:autoSpaceDE w:val="0"/>
        <w:autoSpaceDN w:val="0"/>
        <w:adjustRightInd w:val="0"/>
        <w:ind w:firstLine="284"/>
        <w:jc w:val="both"/>
        <w:rPr>
          <w:spacing w:val="-1"/>
        </w:rPr>
      </w:pPr>
      <w:r w:rsidRPr="00C02506">
        <w:t>- творческая художественно-проектная деятельность.</w:t>
      </w:r>
    </w:p>
    <w:p w:rsidR="00F344A8" w:rsidRPr="00C02506" w:rsidRDefault="00F344A8" w:rsidP="00F344A8">
      <w:pPr>
        <w:widowControl w:val="0"/>
        <w:tabs>
          <w:tab w:val="left" w:pos="709"/>
        </w:tabs>
        <w:autoSpaceDE w:val="0"/>
        <w:autoSpaceDN w:val="0"/>
        <w:adjustRightInd w:val="0"/>
        <w:ind w:firstLine="284"/>
        <w:jc w:val="both"/>
        <w:rPr>
          <w:spacing w:val="-1"/>
        </w:rPr>
      </w:pPr>
      <w:r w:rsidRPr="00C02506">
        <w:t>- педагогическая деятельность (учебно-методическое обеспечение образовательного процесса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организациях).</w:t>
      </w:r>
    </w:p>
    <w:p w:rsidR="00F344A8" w:rsidRPr="00C02506" w:rsidRDefault="00F344A8" w:rsidP="00F344A8">
      <w:pPr>
        <w:pStyle w:val="a7"/>
        <w:ind w:firstLine="567"/>
        <w:jc w:val="both"/>
        <w:rPr>
          <w:rFonts w:ascii="Times New Roman" w:hAnsi="Times New Roman"/>
          <w:w w:val="95"/>
          <w:sz w:val="24"/>
          <w:szCs w:val="24"/>
        </w:rPr>
      </w:pPr>
      <w:r w:rsidRPr="00C02506">
        <w:rPr>
          <w:rFonts w:ascii="Times New Roman" w:hAnsi="Times New Roman"/>
          <w:w w:val="95"/>
          <w:sz w:val="24"/>
          <w:szCs w:val="24"/>
        </w:rPr>
        <w:t xml:space="preserve">Основная образовательная программа разработана образовательной организацией совместно с муниципальным бюджетным учреждением культуры дополнительного образования «Детская художественная школа № 1 имени П.П. Чистякова» </w:t>
      </w:r>
      <w:proofErr w:type="gramStart"/>
      <w:r w:rsidRPr="00C02506">
        <w:rPr>
          <w:rFonts w:ascii="Times New Roman" w:hAnsi="Times New Roman"/>
          <w:w w:val="95"/>
          <w:sz w:val="24"/>
          <w:szCs w:val="24"/>
        </w:rPr>
        <w:t>г</w:t>
      </w:r>
      <w:proofErr w:type="gramEnd"/>
      <w:r w:rsidRPr="00C02506">
        <w:rPr>
          <w:rFonts w:ascii="Times New Roman" w:hAnsi="Times New Roman"/>
          <w:w w:val="95"/>
          <w:sz w:val="24"/>
          <w:szCs w:val="24"/>
        </w:rPr>
        <w:t>. Екатеринбурга и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:rsidR="00F344A8" w:rsidRPr="00C02506" w:rsidRDefault="00F344A8" w:rsidP="00F344A8">
      <w:pPr>
        <w:pStyle w:val="a7"/>
        <w:ind w:firstLine="567"/>
        <w:jc w:val="both"/>
        <w:rPr>
          <w:rFonts w:ascii="Times New Roman" w:hAnsi="Times New Roman"/>
          <w:w w:val="95"/>
          <w:sz w:val="24"/>
          <w:szCs w:val="24"/>
        </w:rPr>
      </w:pPr>
      <w:proofErr w:type="gramStart"/>
      <w:r w:rsidRPr="00C02506">
        <w:rPr>
          <w:rFonts w:ascii="Times New Roman" w:hAnsi="Times New Roman"/>
          <w:w w:val="95"/>
          <w:sz w:val="24"/>
          <w:szCs w:val="24"/>
        </w:rPr>
        <w:t>Обучение по</w:t>
      </w:r>
      <w:proofErr w:type="gramEnd"/>
      <w:r w:rsidRPr="00C02506">
        <w:rPr>
          <w:rFonts w:ascii="Times New Roman" w:hAnsi="Times New Roman"/>
          <w:w w:val="95"/>
          <w:sz w:val="24"/>
          <w:szCs w:val="24"/>
        </w:rPr>
        <w:t xml:space="preserve"> образовательной программе осуществляется в очной форме обучения. Срок получения среднего профессионального образования по программе углубленной подготовки в очной форме на базе основного общего образования составляет 3 года 10 месяцев.  </w:t>
      </w:r>
    </w:p>
    <w:p w:rsidR="00F344A8" w:rsidRPr="00C02506" w:rsidRDefault="00F344A8" w:rsidP="00F344A8">
      <w:pPr>
        <w:pStyle w:val="a7"/>
        <w:ind w:firstLine="567"/>
        <w:jc w:val="both"/>
        <w:rPr>
          <w:rFonts w:ascii="Times New Roman" w:hAnsi="Times New Roman"/>
          <w:w w:val="95"/>
          <w:sz w:val="24"/>
          <w:szCs w:val="24"/>
        </w:rPr>
      </w:pPr>
      <w:r w:rsidRPr="00C02506">
        <w:rPr>
          <w:rFonts w:ascii="Times New Roman" w:hAnsi="Times New Roman"/>
          <w:w w:val="95"/>
          <w:sz w:val="24"/>
          <w:szCs w:val="24"/>
        </w:rPr>
        <w:t>Обязательная часть программы составляет 70 % от общего объема времени, отведенного на ее освоение.</w:t>
      </w:r>
    </w:p>
    <w:p w:rsidR="00F344A8" w:rsidRPr="00C02506" w:rsidRDefault="00F344A8" w:rsidP="00F344A8">
      <w:pPr>
        <w:pStyle w:val="a7"/>
        <w:ind w:firstLine="567"/>
        <w:jc w:val="both"/>
        <w:rPr>
          <w:rFonts w:ascii="Times New Roman" w:hAnsi="Times New Roman"/>
          <w:w w:val="95"/>
          <w:sz w:val="24"/>
          <w:szCs w:val="24"/>
        </w:rPr>
      </w:pPr>
      <w:r w:rsidRPr="00C02506">
        <w:rPr>
          <w:rFonts w:ascii="Times New Roman" w:hAnsi="Times New Roman"/>
          <w:w w:val="95"/>
          <w:sz w:val="24"/>
          <w:szCs w:val="24"/>
        </w:rPr>
        <w:t>Вариативная часть программы подготовки специалистов среднего звена составляет 30 %.</w:t>
      </w:r>
    </w:p>
    <w:p w:rsidR="00F344A8" w:rsidRPr="00C02506" w:rsidRDefault="00F344A8" w:rsidP="00F344A8">
      <w:pPr>
        <w:pStyle w:val="a7"/>
        <w:ind w:firstLine="567"/>
        <w:jc w:val="both"/>
        <w:rPr>
          <w:rFonts w:ascii="Times New Roman" w:hAnsi="Times New Roman"/>
          <w:w w:val="95"/>
          <w:sz w:val="24"/>
          <w:szCs w:val="24"/>
        </w:rPr>
      </w:pPr>
      <w:r w:rsidRPr="00C02506">
        <w:rPr>
          <w:rFonts w:ascii="Times New Roman" w:hAnsi="Times New Roman"/>
          <w:w w:val="95"/>
          <w:sz w:val="24"/>
          <w:szCs w:val="24"/>
        </w:rPr>
        <w:t>Требование наличия обязательных дисциплин в обязательной части общего гуманитарного и социально-экономического учебных циклов основной образовательной программы углубленной подготовки выполняется.</w:t>
      </w:r>
    </w:p>
    <w:p w:rsidR="00F344A8" w:rsidRPr="00C02506" w:rsidRDefault="00F344A8" w:rsidP="00F344A8">
      <w:pPr>
        <w:pStyle w:val="a7"/>
        <w:ind w:firstLine="567"/>
        <w:jc w:val="both"/>
        <w:rPr>
          <w:rFonts w:ascii="Times New Roman" w:hAnsi="Times New Roman"/>
          <w:w w:val="95"/>
          <w:sz w:val="24"/>
          <w:szCs w:val="24"/>
        </w:rPr>
      </w:pPr>
      <w:r w:rsidRPr="00C02506">
        <w:rPr>
          <w:rFonts w:ascii="Times New Roman" w:hAnsi="Times New Roman"/>
          <w:w w:val="95"/>
          <w:sz w:val="24"/>
          <w:szCs w:val="24"/>
        </w:rPr>
        <w:t>Структура основной образовательной программы соответствует требованиям ФГОС.</w:t>
      </w:r>
    </w:p>
    <w:p w:rsidR="00F344A8" w:rsidRPr="00C02506" w:rsidRDefault="00F344A8" w:rsidP="00F344A8">
      <w:pPr>
        <w:pStyle w:val="a7"/>
        <w:ind w:firstLine="567"/>
        <w:jc w:val="both"/>
        <w:rPr>
          <w:rFonts w:ascii="Times New Roman" w:hAnsi="Times New Roman"/>
          <w:w w:val="95"/>
          <w:sz w:val="24"/>
          <w:szCs w:val="24"/>
        </w:rPr>
      </w:pPr>
      <w:r w:rsidRPr="00C02506">
        <w:rPr>
          <w:rFonts w:ascii="Times New Roman" w:hAnsi="Times New Roman"/>
          <w:w w:val="95"/>
          <w:sz w:val="24"/>
          <w:szCs w:val="24"/>
        </w:rPr>
        <w:t xml:space="preserve">Срок получения образования по программе углубленной подготовки в очной форме обучения   составляет 199 недель. </w:t>
      </w:r>
    </w:p>
    <w:p w:rsidR="00F344A8" w:rsidRPr="00C02506" w:rsidRDefault="00F344A8" w:rsidP="00F344A8">
      <w:pPr>
        <w:pStyle w:val="a7"/>
        <w:ind w:firstLine="567"/>
        <w:jc w:val="both"/>
        <w:rPr>
          <w:rFonts w:ascii="Times New Roman" w:hAnsi="Times New Roman"/>
          <w:w w:val="95"/>
          <w:sz w:val="24"/>
          <w:szCs w:val="24"/>
        </w:rPr>
      </w:pPr>
      <w:r w:rsidRPr="00C02506">
        <w:rPr>
          <w:rFonts w:ascii="Times New Roman" w:hAnsi="Times New Roman"/>
          <w:w w:val="95"/>
          <w:sz w:val="24"/>
          <w:szCs w:val="24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5D36E7" w:rsidRPr="00C02506" w:rsidRDefault="005D36E7" w:rsidP="00F344A8">
      <w:pPr>
        <w:pStyle w:val="a7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C02506">
        <w:rPr>
          <w:rFonts w:ascii="Times New Roman" w:hAnsi="Times New Roman"/>
          <w:color w:val="000000"/>
          <w:sz w:val="24"/>
          <w:szCs w:val="24"/>
        </w:rPr>
        <w:t xml:space="preserve"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</w:t>
      </w:r>
      <w:proofErr w:type="gramStart"/>
      <w:r w:rsidRPr="00C02506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C02506">
        <w:rPr>
          <w:rFonts w:ascii="Times New Roman" w:hAnsi="Times New Roman"/>
          <w:color w:val="000000"/>
          <w:sz w:val="24"/>
          <w:szCs w:val="24"/>
        </w:rPr>
        <w:t xml:space="preserve">, созданы условия для развития воспитательного компонента образовательного процесса. В училище успешно работает система внеурочной работы: клуб любителей хорошего кино, ежеквартально выходит журнал «Вестник училища», работают спортивные секции по настольному теннису, шахматам; создана легкоатлетическая команда и команда по лыжным гонкам, которые ежегодно занимают призовые места на соревнованиях. При реализации компетентностного подхода предусмотрено развитие профессиональных компетенций путем участия студентов в </w:t>
      </w:r>
      <w:r w:rsidRPr="00C02506">
        <w:rPr>
          <w:rFonts w:ascii="Times New Roman" w:hAnsi="Times New Roman"/>
          <w:color w:val="000000"/>
          <w:sz w:val="24"/>
          <w:szCs w:val="24"/>
        </w:rPr>
        <w:lastRenderedPageBreak/>
        <w:t>различных профессиональных конкурсах и выставках регионального, всероссийского и международных уровней.</w:t>
      </w:r>
    </w:p>
    <w:p w:rsidR="00F344A8" w:rsidRPr="00C02506" w:rsidRDefault="00F344A8" w:rsidP="00F344A8">
      <w:pPr>
        <w:pStyle w:val="a7"/>
        <w:ind w:firstLine="567"/>
        <w:jc w:val="both"/>
        <w:rPr>
          <w:rFonts w:ascii="Times New Roman" w:hAnsi="Times New Roman"/>
          <w:w w:val="95"/>
          <w:sz w:val="24"/>
          <w:szCs w:val="24"/>
        </w:rPr>
      </w:pPr>
      <w:r w:rsidRPr="00C02506">
        <w:rPr>
          <w:rFonts w:ascii="Times New Roman" w:hAnsi="Times New Roman"/>
          <w:w w:val="95"/>
          <w:sz w:val="24"/>
          <w:szCs w:val="24"/>
        </w:rPr>
        <w:t>Максимальный объем учебной нагрузки обучающегося составляет 6966 академических часов, 54 часа в неделю, включая все виды аудиторной и внеаудиторной учебной нагрузки.</w:t>
      </w:r>
    </w:p>
    <w:p w:rsidR="00F344A8" w:rsidRPr="00C02506" w:rsidRDefault="00F344A8" w:rsidP="00F344A8">
      <w:pPr>
        <w:pStyle w:val="a7"/>
        <w:ind w:firstLine="567"/>
        <w:jc w:val="both"/>
        <w:rPr>
          <w:rFonts w:ascii="Times New Roman" w:hAnsi="Times New Roman"/>
          <w:w w:val="95"/>
          <w:sz w:val="24"/>
          <w:szCs w:val="24"/>
        </w:rPr>
      </w:pPr>
      <w:r w:rsidRPr="00C02506">
        <w:rPr>
          <w:rFonts w:ascii="Times New Roman" w:hAnsi="Times New Roman"/>
          <w:w w:val="95"/>
          <w:sz w:val="24"/>
          <w:szCs w:val="24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F344A8" w:rsidRPr="00C02506" w:rsidRDefault="00F344A8" w:rsidP="00F344A8">
      <w:pPr>
        <w:pStyle w:val="a7"/>
        <w:ind w:firstLine="567"/>
        <w:jc w:val="both"/>
        <w:rPr>
          <w:rFonts w:ascii="Times New Roman" w:hAnsi="Times New Roman"/>
          <w:w w:val="95"/>
          <w:sz w:val="24"/>
          <w:szCs w:val="24"/>
        </w:rPr>
      </w:pPr>
      <w:r w:rsidRPr="00C02506">
        <w:rPr>
          <w:rFonts w:ascii="Times New Roman" w:hAnsi="Times New Roman"/>
          <w:w w:val="95"/>
          <w:sz w:val="24"/>
          <w:szCs w:val="24"/>
        </w:rPr>
        <w:t>Дополнительная работа над завершением программного задания составляет не более 6 академических часов в неделю по дисциплинам «Рисунок», «Живопись», проводится под руководством преподавателя, включается в расписание учебных занятий и в учебную нагрузку преподавателя. Дополнительная работа над завершением программного задания составляет 22 недели (из часов, отведенных на самостоятельную работу), проводится рассредоточено в течение теоретического обучения, является обязательным видом работы.</w:t>
      </w:r>
    </w:p>
    <w:p w:rsidR="00F344A8" w:rsidRPr="00C02506" w:rsidRDefault="00F344A8" w:rsidP="00F344A8">
      <w:pPr>
        <w:pStyle w:val="a7"/>
        <w:ind w:firstLine="567"/>
        <w:jc w:val="both"/>
        <w:rPr>
          <w:rFonts w:ascii="Times New Roman" w:hAnsi="Times New Roman"/>
          <w:w w:val="95"/>
          <w:sz w:val="24"/>
          <w:szCs w:val="24"/>
        </w:rPr>
      </w:pPr>
      <w:r w:rsidRPr="00C02506">
        <w:rPr>
          <w:rFonts w:ascii="Times New Roman" w:hAnsi="Times New Roman"/>
          <w:w w:val="95"/>
          <w:sz w:val="24"/>
          <w:szCs w:val="24"/>
        </w:rPr>
        <w:t>Срок получения образования в очной форме обучения для лиц, обучающихся на базе основного общего образования, составляет 199 недель, в том числе:</w:t>
      </w:r>
    </w:p>
    <w:p w:rsidR="00F344A8" w:rsidRPr="00C02506" w:rsidRDefault="00F344A8" w:rsidP="00F344A8">
      <w:pPr>
        <w:pStyle w:val="a7"/>
        <w:ind w:firstLine="709"/>
        <w:jc w:val="both"/>
        <w:rPr>
          <w:rFonts w:ascii="Times New Roman" w:hAnsi="Times New Roman"/>
          <w:w w:val="95"/>
          <w:sz w:val="24"/>
          <w:szCs w:val="24"/>
        </w:rPr>
      </w:pPr>
      <w:r w:rsidRPr="00C02506">
        <w:rPr>
          <w:rFonts w:ascii="Times New Roman" w:hAnsi="Times New Roman"/>
          <w:w w:val="95"/>
          <w:sz w:val="24"/>
          <w:szCs w:val="24"/>
        </w:rPr>
        <w:t>- общеобразовательный учебный цикл 39 недель;</w:t>
      </w:r>
    </w:p>
    <w:p w:rsidR="00F344A8" w:rsidRPr="00C02506" w:rsidRDefault="00F344A8" w:rsidP="00F344A8">
      <w:pPr>
        <w:pStyle w:val="a7"/>
        <w:ind w:firstLine="709"/>
        <w:jc w:val="both"/>
        <w:rPr>
          <w:rFonts w:ascii="Times New Roman" w:hAnsi="Times New Roman"/>
          <w:w w:val="95"/>
          <w:sz w:val="24"/>
          <w:szCs w:val="24"/>
        </w:rPr>
      </w:pPr>
      <w:r w:rsidRPr="00C02506">
        <w:rPr>
          <w:rFonts w:ascii="Times New Roman" w:hAnsi="Times New Roman"/>
          <w:w w:val="95"/>
          <w:sz w:val="24"/>
          <w:szCs w:val="24"/>
        </w:rPr>
        <w:t xml:space="preserve">- </w:t>
      </w:r>
      <w:proofErr w:type="gramStart"/>
      <w:r w:rsidRPr="00C02506">
        <w:rPr>
          <w:rFonts w:ascii="Times New Roman" w:hAnsi="Times New Roman"/>
          <w:w w:val="95"/>
          <w:sz w:val="24"/>
          <w:szCs w:val="24"/>
        </w:rPr>
        <w:t>обучение по</w:t>
      </w:r>
      <w:proofErr w:type="gramEnd"/>
      <w:r w:rsidRPr="00C02506">
        <w:rPr>
          <w:rFonts w:ascii="Times New Roman" w:hAnsi="Times New Roman"/>
          <w:w w:val="95"/>
          <w:sz w:val="24"/>
          <w:szCs w:val="24"/>
        </w:rPr>
        <w:t xml:space="preserve"> учебным циклам 90 недель;</w:t>
      </w:r>
    </w:p>
    <w:p w:rsidR="00F344A8" w:rsidRPr="00C02506" w:rsidRDefault="00F344A8" w:rsidP="00F344A8">
      <w:pPr>
        <w:pStyle w:val="a7"/>
        <w:ind w:firstLine="709"/>
        <w:jc w:val="both"/>
        <w:rPr>
          <w:rFonts w:ascii="Times New Roman" w:hAnsi="Times New Roman"/>
          <w:w w:val="95"/>
          <w:sz w:val="24"/>
          <w:szCs w:val="24"/>
        </w:rPr>
      </w:pPr>
      <w:r w:rsidRPr="00C02506">
        <w:rPr>
          <w:rFonts w:ascii="Times New Roman" w:hAnsi="Times New Roman"/>
          <w:w w:val="95"/>
          <w:sz w:val="24"/>
          <w:szCs w:val="24"/>
        </w:rPr>
        <w:t>- учебная практика 6 недель;</w:t>
      </w:r>
    </w:p>
    <w:p w:rsidR="00F344A8" w:rsidRPr="00C02506" w:rsidRDefault="00F344A8" w:rsidP="00F344A8">
      <w:pPr>
        <w:pStyle w:val="a7"/>
        <w:ind w:firstLine="709"/>
        <w:jc w:val="both"/>
        <w:rPr>
          <w:rFonts w:ascii="Times New Roman" w:hAnsi="Times New Roman"/>
          <w:w w:val="95"/>
          <w:sz w:val="24"/>
          <w:szCs w:val="24"/>
        </w:rPr>
      </w:pPr>
      <w:r w:rsidRPr="00C02506">
        <w:rPr>
          <w:rFonts w:ascii="Times New Roman" w:hAnsi="Times New Roman"/>
          <w:w w:val="95"/>
          <w:sz w:val="24"/>
          <w:szCs w:val="24"/>
        </w:rPr>
        <w:t>- производственная практика (по профилю специальности) 12 недель;</w:t>
      </w:r>
    </w:p>
    <w:p w:rsidR="00F344A8" w:rsidRPr="00C02506" w:rsidRDefault="00F344A8" w:rsidP="00F344A8">
      <w:pPr>
        <w:pStyle w:val="a7"/>
        <w:ind w:firstLine="709"/>
        <w:jc w:val="both"/>
        <w:rPr>
          <w:rFonts w:ascii="Times New Roman" w:hAnsi="Times New Roman"/>
          <w:w w:val="95"/>
          <w:sz w:val="24"/>
          <w:szCs w:val="24"/>
        </w:rPr>
      </w:pPr>
      <w:r w:rsidRPr="00C02506">
        <w:rPr>
          <w:rFonts w:ascii="Times New Roman" w:hAnsi="Times New Roman"/>
          <w:w w:val="95"/>
          <w:sz w:val="24"/>
          <w:szCs w:val="24"/>
        </w:rPr>
        <w:t>- производственная практика (преддипломная) 3 недели;</w:t>
      </w:r>
    </w:p>
    <w:p w:rsidR="00F344A8" w:rsidRPr="00C02506" w:rsidRDefault="00F344A8" w:rsidP="00F344A8">
      <w:pPr>
        <w:pStyle w:val="a7"/>
        <w:ind w:firstLine="709"/>
        <w:jc w:val="both"/>
        <w:rPr>
          <w:rFonts w:ascii="Times New Roman" w:hAnsi="Times New Roman"/>
          <w:w w:val="95"/>
          <w:sz w:val="24"/>
          <w:szCs w:val="24"/>
        </w:rPr>
      </w:pPr>
      <w:r w:rsidRPr="00C02506">
        <w:rPr>
          <w:rFonts w:ascii="Times New Roman" w:hAnsi="Times New Roman"/>
          <w:w w:val="95"/>
          <w:sz w:val="24"/>
          <w:szCs w:val="24"/>
        </w:rPr>
        <w:t>- промежуточная аттестация 8 недель;</w:t>
      </w:r>
    </w:p>
    <w:p w:rsidR="00F344A8" w:rsidRPr="00C02506" w:rsidRDefault="00F344A8" w:rsidP="00F344A8">
      <w:pPr>
        <w:pStyle w:val="a7"/>
        <w:ind w:firstLine="709"/>
        <w:jc w:val="both"/>
        <w:rPr>
          <w:rFonts w:ascii="Times New Roman" w:hAnsi="Times New Roman"/>
          <w:w w:val="95"/>
          <w:sz w:val="24"/>
          <w:szCs w:val="24"/>
        </w:rPr>
      </w:pPr>
      <w:r w:rsidRPr="00C02506">
        <w:rPr>
          <w:rFonts w:ascii="Times New Roman" w:hAnsi="Times New Roman"/>
          <w:w w:val="95"/>
          <w:sz w:val="24"/>
          <w:szCs w:val="24"/>
        </w:rPr>
        <w:t>- государственная итоговая аттестация 9 недель;</w:t>
      </w:r>
    </w:p>
    <w:p w:rsidR="00F344A8" w:rsidRPr="00C02506" w:rsidRDefault="00F344A8" w:rsidP="00F344A8">
      <w:pPr>
        <w:pStyle w:val="a7"/>
        <w:ind w:firstLine="709"/>
        <w:jc w:val="both"/>
        <w:rPr>
          <w:rFonts w:ascii="Times New Roman" w:hAnsi="Times New Roman"/>
          <w:w w:val="95"/>
          <w:sz w:val="24"/>
          <w:szCs w:val="24"/>
        </w:rPr>
      </w:pPr>
      <w:r w:rsidRPr="00C02506">
        <w:rPr>
          <w:rFonts w:ascii="Times New Roman" w:hAnsi="Times New Roman"/>
          <w:w w:val="95"/>
          <w:sz w:val="24"/>
          <w:szCs w:val="24"/>
        </w:rPr>
        <w:t>- каникулы 32 недели.</w:t>
      </w:r>
    </w:p>
    <w:p w:rsidR="00F344A8" w:rsidRPr="00C02506" w:rsidRDefault="00F344A8" w:rsidP="00F344A8">
      <w:pPr>
        <w:pStyle w:val="a7"/>
        <w:ind w:firstLine="567"/>
        <w:jc w:val="both"/>
        <w:rPr>
          <w:rFonts w:ascii="Times New Roman" w:hAnsi="Times New Roman"/>
          <w:w w:val="95"/>
          <w:sz w:val="24"/>
          <w:szCs w:val="24"/>
        </w:rPr>
      </w:pPr>
      <w:proofErr w:type="gramStart"/>
      <w:r w:rsidRPr="00C02506">
        <w:rPr>
          <w:rFonts w:ascii="Times New Roman" w:hAnsi="Times New Roman"/>
          <w:w w:val="95"/>
          <w:sz w:val="24"/>
          <w:szCs w:val="24"/>
        </w:rPr>
        <w:t>Консультации для обучающихся по очной форме обучения предусматриваются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  <w:proofErr w:type="gramEnd"/>
    </w:p>
    <w:p w:rsidR="00F344A8" w:rsidRPr="00C02506" w:rsidRDefault="00F344A8" w:rsidP="00F344A8">
      <w:pPr>
        <w:pStyle w:val="a7"/>
        <w:ind w:firstLine="567"/>
        <w:jc w:val="both"/>
        <w:rPr>
          <w:rFonts w:ascii="Times New Roman" w:hAnsi="Times New Roman"/>
          <w:w w:val="95"/>
          <w:sz w:val="24"/>
          <w:szCs w:val="24"/>
        </w:rPr>
      </w:pPr>
      <w:r w:rsidRPr="00C02506">
        <w:rPr>
          <w:rFonts w:ascii="Times New Roman" w:hAnsi="Times New Roman"/>
          <w:w w:val="95"/>
          <w:sz w:val="24"/>
          <w:szCs w:val="24"/>
        </w:rPr>
        <w:t>При реализации программы предусмотрены учебная и производственная практики                          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с учетом результатов, подтвержденных документами соответствующих организаций.</w:t>
      </w:r>
    </w:p>
    <w:p w:rsidR="00F344A8" w:rsidRPr="00C02506" w:rsidRDefault="00F344A8" w:rsidP="00F344A8">
      <w:pPr>
        <w:ind w:firstLine="567"/>
        <w:jc w:val="both"/>
      </w:pPr>
      <w:r w:rsidRPr="00C02506">
        <w:t>Государственная (итоговая) аттестация включает:</w:t>
      </w:r>
    </w:p>
    <w:p w:rsidR="00F344A8" w:rsidRPr="00C02506" w:rsidRDefault="00F344A8" w:rsidP="00F344A8">
      <w:pPr>
        <w:ind w:firstLine="567"/>
        <w:jc w:val="both"/>
      </w:pPr>
      <w:r w:rsidRPr="00C02506">
        <w:t>-подготовку и защиту выпускной квалификационной работы;</w:t>
      </w:r>
    </w:p>
    <w:p w:rsidR="00F344A8" w:rsidRPr="00C02506" w:rsidRDefault="00F344A8" w:rsidP="00F344A8">
      <w:pPr>
        <w:ind w:firstLine="567"/>
        <w:jc w:val="both"/>
      </w:pPr>
      <w:r w:rsidRPr="00C02506">
        <w:t>-государственный экзамен «Педагогическая подготовка» по междисциплинарным курсам «Педагогические основы преподавания творческих дисциплин», «Учебно-методическое обеспечение учебного процесса».</w:t>
      </w:r>
    </w:p>
    <w:p w:rsidR="00F344A8" w:rsidRPr="00C02506" w:rsidRDefault="00F344A8" w:rsidP="00F344A8">
      <w:pPr>
        <w:ind w:firstLine="567"/>
        <w:jc w:val="both"/>
      </w:pPr>
      <w:r w:rsidRPr="00C02506">
        <w:t>Программа государственной (итоговой) аттестации ежегодно разрабатывается цикловой комиссией по специальности. Программа государственной (итоговой) аттестации доводится до сведения студента не позднее, чем за шесть месяцев до начала государственной (итоговой) аттестации.</w:t>
      </w:r>
    </w:p>
    <w:p w:rsidR="00F344A8" w:rsidRPr="00C02506" w:rsidRDefault="00F344A8" w:rsidP="00F344A8">
      <w:pPr>
        <w:ind w:firstLine="567"/>
        <w:jc w:val="both"/>
      </w:pPr>
      <w:r w:rsidRPr="00C02506">
        <w:t>Обязательное требование к выпускной квалификационной работе – соответствие тематики работы содержанию профессионального модуля «Творческая художественно-проектная деятельность» соблюдается.</w:t>
      </w:r>
    </w:p>
    <w:p w:rsidR="00F344A8" w:rsidRPr="00C02506" w:rsidRDefault="00F344A8" w:rsidP="00F344A8">
      <w:pPr>
        <w:ind w:firstLine="567"/>
        <w:jc w:val="both"/>
      </w:pPr>
      <w:r w:rsidRPr="00C02506">
        <w:t xml:space="preserve">Государственный экзамен «Педагогическая подготовка» по междисциплинарным курсам «Педагогические основы преподавания творческих дисциплин», «Учебно-методическое обеспечение учебного процесса» студенты сдают в форме презентационного экзамена – аналитического доклада, на материалах педагогической практики, сопровождающегося компьютерной презентацией с использованием программы </w:t>
      </w:r>
      <w:r w:rsidRPr="00C02506">
        <w:rPr>
          <w:lang w:val="en-US"/>
        </w:rPr>
        <w:t>Microsoft</w:t>
      </w:r>
      <w:r w:rsidRPr="00C02506">
        <w:t xml:space="preserve"> </w:t>
      </w:r>
      <w:r w:rsidRPr="00C02506">
        <w:rPr>
          <w:lang w:val="en-US"/>
        </w:rPr>
        <w:t>Power</w:t>
      </w:r>
      <w:r w:rsidRPr="00C02506">
        <w:t xml:space="preserve"> </w:t>
      </w:r>
      <w:r w:rsidRPr="00C02506">
        <w:rPr>
          <w:lang w:val="en-US"/>
        </w:rPr>
        <w:t>Point</w:t>
      </w:r>
      <w:r w:rsidRPr="00C02506">
        <w:t xml:space="preserve">, обязательной частью экзамена является подготовка поэтапных методических пособий по специальным дисциплинам. Общая цель сдачи </w:t>
      </w:r>
      <w:r w:rsidRPr="00C02506">
        <w:lastRenderedPageBreak/>
        <w:t>государственного экзамена заключается в проведении аналитической работы по результатам прохождения педагогической практики.</w:t>
      </w:r>
    </w:p>
    <w:p w:rsidR="00F344A8" w:rsidRPr="00C02506" w:rsidRDefault="00F344A8" w:rsidP="00F344A8">
      <w:pPr>
        <w:ind w:firstLine="567"/>
        <w:jc w:val="both"/>
      </w:pPr>
      <w:r w:rsidRPr="00C02506">
        <w:t>Вариативная часть (ППССЗ – дизайн среды) составляет 900 академических часов аудиторных занятий. Вариативная часть распределена следующим образом:</w:t>
      </w:r>
    </w:p>
    <w:p w:rsidR="00F344A8" w:rsidRPr="00C02506" w:rsidRDefault="00F344A8" w:rsidP="00F344A8">
      <w:pPr>
        <w:ind w:firstLine="567"/>
        <w:jc w:val="both"/>
      </w:pPr>
      <w:r w:rsidRPr="00C02506">
        <w:t>-увеличен объем времени, отведенный на дисциплины и модули обязательной части:</w:t>
      </w:r>
    </w:p>
    <w:p w:rsidR="00F344A8" w:rsidRPr="00C02506" w:rsidRDefault="00F344A8" w:rsidP="00F344A8">
      <w:pPr>
        <w:ind w:firstLine="21"/>
        <w:jc w:val="both"/>
      </w:pPr>
      <w:r w:rsidRPr="00C02506">
        <w:t>Рисунок  92 час.</w:t>
      </w:r>
    </w:p>
    <w:p w:rsidR="00F344A8" w:rsidRPr="00C02506" w:rsidRDefault="00F344A8" w:rsidP="00F344A8">
      <w:pPr>
        <w:ind w:firstLine="21"/>
        <w:jc w:val="both"/>
      </w:pPr>
      <w:r w:rsidRPr="00C02506">
        <w:t>Живопись 74 час.</w:t>
      </w:r>
    </w:p>
    <w:p w:rsidR="00F344A8" w:rsidRPr="00C02506" w:rsidRDefault="00F344A8" w:rsidP="00F344A8">
      <w:pPr>
        <w:ind w:firstLine="21"/>
        <w:jc w:val="both"/>
      </w:pPr>
      <w:r w:rsidRPr="00C02506">
        <w:t>ПМ.01. Творческая художественно-проектная деятельность</w:t>
      </w:r>
      <w:proofErr w:type="gramStart"/>
      <w:r w:rsidRPr="00C02506">
        <w:t xml:space="preserve"> ,</w:t>
      </w:r>
      <w:proofErr w:type="gramEnd"/>
      <w:r w:rsidRPr="00C02506">
        <w:t xml:space="preserve"> ПМ.02. Педагогическая деятельность 580 час.</w:t>
      </w:r>
    </w:p>
    <w:p w:rsidR="00F344A8" w:rsidRPr="00C02506" w:rsidRDefault="00F344A8" w:rsidP="00F344A8">
      <w:pPr>
        <w:ind w:firstLine="567"/>
        <w:jc w:val="both"/>
      </w:pPr>
      <w:r w:rsidRPr="00C02506">
        <w:t>- введены новые дисциплины:</w:t>
      </w:r>
    </w:p>
    <w:p w:rsidR="00F344A8" w:rsidRPr="00C02506" w:rsidRDefault="00F344A8" w:rsidP="00F344A8">
      <w:pPr>
        <w:ind w:firstLine="567"/>
        <w:jc w:val="both"/>
      </w:pPr>
      <w:r w:rsidRPr="00C02506">
        <w:t>История стилей в дизайне 68 час.</w:t>
      </w:r>
    </w:p>
    <w:p w:rsidR="00F344A8" w:rsidRPr="00C02506" w:rsidRDefault="00F344A8" w:rsidP="00F344A8">
      <w:pPr>
        <w:ind w:firstLine="567"/>
        <w:jc w:val="both"/>
      </w:pPr>
      <w:r w:rsidRPr="00C02506">
        <w:t>Дизайн и рекламные технологии 46 час.</w:t>
      </w:r>
    </w:p>
    <w:p w:rsidR="00F344A8" w:rsidRPr="00C02506" w:rsidRDefault="00F344A8" w:rsidP="00F344A8">
      <w:pPr>
        <w:ind w:firstLine="567"/>
        <w:jc w:val="both"/>
      </w:pPr>
      <w:r w:rsidRPr="00C02506">
        <w:t>Основы архитектуры 40 час.</w:t>
      </w:r>
    </w:p>
    <w:p w:rsidR="00F344A8" w:rsidRPr="00C02506" w:rsidRDefault="00F344A8" w:rsidP="00F344A8">
      <w:pPr>
        <w:ind w:firstLine="567"/>
        <w:jc w:val="both"/>
      </w:pPr>
      <w:r w:rsidRPr="00C02506">
        <w:t>Вариативная часть (ППССЗ – дизайн графической продукции) составляет 904 академических часа аудиторных занятий. Вариативная часть распределена следующим образом:</w:t>
      </w:r>
    </w:p>
    <w:p w:rsidR="00F344A8" w:rsidRPr="00C02506" w:rsidRDefault="00F344A8" w:rsidP="00F344A8">
      <w:pPr>
        <w:ind w:firstLine="567"/>
        <w:jc w:val="both"/>
      </w:pPr>
      <w:r w:rsidRPr="00C02506">
        <w:t>-увеличен объем времени, отведенный на дисциплины и модули обязательной части:</w:t>
      </w:r>
    </w:p>
    <w:p w:rsidR="00F344A8" w:rsidRPr="00C02506" w:rsidRDefault="00F344A8" w:rsidP="00F344A8">
      <w:pPr>
        <w:ind w:firstLine="21"/>
        <w:jc w:val="both"/>
      </w:pPr>
      <w:r w:rsidRPr="00C02506">
        <w:t>Рисунок  92 час.</w:t>
      </w:r>
    </w:p>
    <w:p w:rsidR="00F344A8" w:rsidRPr="00C02506" w:rsidRDefault="00F344A8" w:rsidP="00F344A8">
      <w:pPr>
        <w:ind w:firstLine="21"/>
        <w:jc w:val="both"/>
      </w:pPr>
      <w:r w:rsidRPr="00C02506">
        <w:t>Живопись 74 час.</w:t>
      </w:r>
    </w:p>
    <w:p w:rsidR="00F344A8" w:rsidRPr="00C02506" w:rsidRDefault="00F344A8" w:rsidP="00F344A8">
      <w:pPr>
        <w:ind w:firstLine="21"/>
      </w:pPr>
      <w:r w:rsidRPr="00C02506">
        <w:t>ПМ.01. Творческая художественно-проектная деятельность:</w:t>
      </w:r>
    </w:p>
    <w:p w:rsidR="00F344A8" w:rsidRPr="00C02506" w:rsidRDefault="00F344A8" w:rsidP="00F344A8">
      <w:pPr>
        <w:ind w:firstLine="21"/>
      </w:pPr>
      <w:r w:rsidRPr="00C02506">
        <w:t>МДК 01.01 Дизайн-проектирование</w:t>
      </w:r>
    </w:p>
    <w:p w:rsidR="00F344A8" w:rsidRPr="00C02506" w:rsidRDefault="00F344A8" w:rsidP="00F344A8">
      <w:pPr>
        <w:ind w:firstLine="21"/>
        <w:jc w:val="both"/>
      </w:pPr>
      <w:r w:rsidRPr="00C02506">
        <w:t xml:space="preserve">МДК 01.02 Средства исполнения </w:t>
      </w:r>
      <w:proofErr w:type="gramStart"/>
      <w:r w:rsidRPr="00C02506">
        <w:t>дизайн-проектов</w:t>
      </w:r>
      <w:proofErr w:type="gramEnd"/>
      <w:r w:rsidRPr="00C02506">
        <w:t xml:space="preserve"> -584 час</w:t>
      </w:r>
    </w:p>
    <w:p w:rsidR="00F344A8" w:rsidRPr="00C02506" w:rsidRDefault="00F344A8" w:rsidP="00F344A8">
      <w:pPr>
        <w:ind w:firstLine="567"/>
        <w:jc w:val="both"/>
      </w:pPr>
      <w:r w:rsidRPr="00C02506">
        <w:t>- введены новые дисциплины:</w:t>
      </w:r>
    </w:p>
    <w:p w:rsidR="00F344A8" w:rsidRPr="00C02506" w:rsidRDefault="00F344A8" w:rsidP="00F344A8">
      <w:pPr>
        <w:ind w:firstLine="567"/>
        <w:jc w:val="both"/>
      </w:pPr>
      <w:r w:rsidRPr="00C02506">
        <w:t>История графического дизайна 72 час.</w:t>
      </w:r>
    </w:p>
    <w:p w:rsidR="00F344A8" w:rsidRPr="00C02506" w:rsidRDefault="00F344A8" w:rsidP="00F344A8">
      <w:pPr>
        <w:ind w:firstLine="567"/>
        <w:jc w:val="both"/>
      </w:pPr>
      <w:r w:rsidRPr="00C02506">
        <w:t>Основы полиграфической продукции 46 час.</w:t>
      </w:r>
    </w:p>
    <w:p w:rsidR="00F344A8" w:rsidRPr="00C02506" w:rsidRDefault="00F344A8" w:rsidP="00F344A8">
      <w:pPr>
        <w:ind w:firstLine="567"/>
        <w:jc w:val="both"/>
      </w:pPr>
      <w:r w:rsidRPr="00C02506">
        <w:t>Основы архитектуры 36 час.</w:t>
      </w:r>
    </w:p>
    <w:p w:rsidR="00F344A8" w:rsidRPr="00C02506" w:rsidRDefault="00F344A8" w:rsidP="00F344A8">
      <w:pPr>
        <w:ind w:firstLine="567"/>
        <w:rPr>
          <w:b/>
        </w:rPr>
      </w:pPr>
      <w:r w:rsidRPr="00C02506">
        <w:rPr>
          <w:b/>
        </w:rPr>
        <w:t xml:space="preserve">                                                                                            </w:t>
      </w:r>
    </w:p>
    <w:p w:rsidR="00F344A8" w:rsidRPr="00C02506" w:rsidRDefault="00F344A8" w:rsidP="00F344A8">
      <w:pPr>
        <w:pStyle w:val="a7"/>
        <w:ind w:firstLine="567"/>
        <w:jc w:val="both"/>
        <w:rPr>
          <w:rFonts w:ascii="Times New Roman" w:hAnsi="Times New Roman"/>
          <w:w w:val="95"/>
          <w:sz w:val="24"/>
          <w:szCs w:val="24"/>
        </w:rPr>
      </w:pPr>
      <w:r w:rsidRPr="00C02506">
        <w:rPr>
          <w:rFonts w:ascii="Times New Roman" w:hAnsi="Times New Roman"/>
          <w:w w:val="95"/>
          <w:sz w:val="24"/>
          <w:szCs w:val="24"/>
        </w:rPr>
        <w:t xml:space="preserve">Реализация основной образовательной программы обеспечивается педагогическими работниками, имеющими соответствующее образование. </w:t>
      </w:r>
      <w:proofErr w:type="gramStart"/>
      <w:r w:rsidRPr="00C02506">
        <w:rPr>
          <w:rFonts w:ascii="Times New Roman" w:hAnsi="Times New Roman"/>
          <w:w w:val="95"/>
          <w:sz w:val="24"/>
          <w:szCs w:val="24"/>
        </w:rPr>
        <w:t>Преподаватели, отвечающие за освоение обучающимся профессионального учебного цикла, получают дополнительное профессиональное образование по программам повышения квалификации, в том числе в форме стажировок в профильных организациях.</w:t>
      </w:r>
      <w:proofErr w:type="gramEnd"/>
    </w:p>
    <w:p w:rsidR="00F344A8" w:rsidRPr="00C02506" w:rsidRDefault="00F344A8" w:rsidP="00F344A8">
      <w:pPr>
        <w:pStyle w:val="a7"/>
        <w:ind w:firstLine="567"/>
        <w:jc w:val="both"/>
        <w:rPr>
          <w:rFonts w:ascii="Times New Roman" w:hAnsi="Times New Roman"/>
          <w:w w:val="95"/>
          <w:sz w:val="24"/>
          <w:szCs w:val="24"/>
        </w:rPr>
      </w:pPr>
      <w:r w:rsidRPr="00C02506">
        <w:rPr>
          <w:rFonts w:ascii="Times New Roman" w:hAnsi="Times New Roman"/>
          <w:w w:val="95"/>
          <w:sz w:val="24"/>
          <w:szCs w:val="24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F344A8" w:rsidRPr="00C02506" w:rsidRDefault="00F344A8" w:rsidP="00F344A8">
      <w:pPr>
        <w:pStyle w:val="a7"/>
        <w:ind w:firstLine="567"/>
        <w:jc w:val="both"/>
        <w:rPr>
          <w:rFonts w:ascii="Times New Roman" w:hAnsi="Times New Roman"/>
          <w:w w:val="95"/>
          <w:sz w:val="24"/>
          <w:szCs w:val="24"/>
        </w:rPr>
      </w:pPr>
      <w:r w:rsidRPr="00C02506">
        <w:rPr>
          <w:rFonts w:ascii="Times New Roman" w:hAnsi="Times New Roman"/>
          <w:w w:val="95"/>
          <w:sz w:val="24"/>
          <w:szCs w:val="24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F344A8" w:rsidRPr="00C02506" w:rsidRDefault="00F344A8" w:rsidP="00F344A8">
      <w:pPr>
        <w:pStyle w:val="a7"/>
        <w:ind w:firstLine="567"/>
        <w:jc w:val="both"/>
        <w:rPr>
          <w:rFonts w:ascii="Times New Roman" w:hAnsi="Times New Roman"/>
          <w:w w:val="95"/>
          <w:sz w:val="24"/>
          <w:szCs w:val="24"/>
        </w:rPr>
      </w:pPr>
      <w:r w:rsidRPr="00C02506">
        <w:rPr>
          <w:rFonts w:ascii="Times New Roman" w:hAnsi="Times New Roman"/>
          <w:w w:val="95"/>
          <w:sz w:val="24"/>
          <w:szCs w:val="24"/>
        </w:rPr>
        <w:t>Библиотечный фонд укомплектован печатными и электронными изданиями основной и дополнительной учебной литературы по дисциплинам всех учебных циклов.</w:t>
      </w:r>
    </w:p>
    <w:p w:rsidR="00F344A8" w:rsidRPr="00C02506" w:rsidRDefault="00F344A8" w:rsidP="00F344A8">
      <w:pPr>
        <w:pStyle w:val="a7"/>
        <w:ind w:firstLine="567"/>
        <w:jc w:val="both"/>
        <w:rPr>
          <w:rFonts w:ascii="Times New Roman" w:hAnsi="Times New Roman"/>
          <w:w w:val="95"/>
          <w:sz w:val="24"/>
          <w:szCs w:val="24"/>
        </w:rPr>
      </w:pPr>
      <w:r w:rsidRPr="00C02506">
        <w:rPr>
          <w:rFonts w:ascii="Times New Roman" w:hAnsi="Times New Roman"/>
          <w:w w:val="95"/>
          <w:sz w:val="24"/>
          <w:szCs w:val="24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F344A8" w:rsidRPr="00C02506" w:rsidRDefault="00F344A8" w:rsidP="00F344A8">
      <w:pPr>
        <w:pStyle w:val="a7"/>
        <w:ind w:firstLine="567"/>
        <w:jc w:val="both"/>
        <w:rPr>
          <w:rFonts w:ascii="Times New Roman" w:hAnsi="Times New Roman"/>
          <w:w w:val="95"/>
          <w:sz w:val="24"/>
          <w:szCs w:val="24"/>
        </w:rPr>
      </w:pPr>
      <w:r w:rsidRPr="00C02506">
        <w:rPr>
          <w:rFonts w:ascii="Times New Roman" w:hAnsi="Times New Roman"/>
          <w:w w:val="95"/>
          <w:sz w:val="24"/>
          <w:szCs w:val="24"/>
        </w:rPr>
        <w:t>Фонды оценочных сре</w:t>
      </w:r>
      <w:proofErr w:type="gramStart"/>
      <w:r w:rsidRPr="00C02506">
        <w:rPr>
          <w:rFonts w:ascii="Times New Roman" w:hAnsi="Times New Roman"/>
          <w:w w:val="95"/>
          <w:sz w:val="24"/>
          <w:szCs w:val="24"/>
        </w:rPr>
        <w:t>дств дл</w:t>
      </w:r>
      <w:proofErr w:type="gramEnd"/>
      <w:r w:rsidRPr="00C02506">
        <w:rPr>
          <w:rFonts w:ascii="Times New Roman" w:hAnsi="Times New Roman"/>
          <w:w w:val="95"/>
          <w:sz w:val="24"/>
          <w:szCs w:val="24"/>
        </w:rPr>
        <w:t>я промежуточной аттестации по профессиональным модулям              и для государственной итоговой аттестации разработаны и утверждены образовательной организацией после предварительного положительного заключения работодателей.</w:t>
      </w:r>
    </w:p>
    <w:p w:rsidR="00A224D2" w:rsidRPr="00C02506" w:rsidRDefault="00F344A8" w:rsidP="00A224D2">
      <w:pPr>
        <w:widowControl w:val="0"/>
        <w:autoSpaceDE w:val="0"/>
        <w:autoSpaceDN w:val="0"/>
        <w:adjustRightInd w:val="0"/>
        <w:ind w:firstLine="720"/>
        <w:jc w:val="both"/>
        <w:rPr>
          <w:b/>
          <w:spacing w:val="-1"/>
        </w:rPr>
      </w:pPr>
      <w:r w:rsidRPr="00C02506">
        <w:rPr>
          <w:w w:val="95"/>
        </w:rPr>
        <w:t>Тематика выпускных квалификационных работ соответствует содержанию нескольких профессиональных модулей.</w:t>
      </w:r>
      <w:r w:rsidR="00A224D2" w:rsidRPr="00C02506">
        <w:t xml:space="preserve"> Государственная </w:t>
      </w:r>
      <w:r w:rsidR="00A224D2" w:rsidRPr="00C02506">
        <w:rPr>
          <w:b/>
        </w:rPr>
        <w:t>(</w:t>
      </w:r>
      <w:r w:rsidR="00A224D2" w:rsidRPr="00C02506">
        <w:t xml:space="preserve">итоговая) аттестация включает: </w:t>
      </w:r>
    </w:p>
    <w:p w:rsidR="00A224D2" w:rsidRPr="00C02506" w:rsidRDefault="00A224D2" w:rsidP="00A224D2">
      <w:pPr>
        <w:shd w:val="clear" w:color="auto" w:fill="FFFFFF"/>
        <w:ind w:firstLine="709"/>
        <w:jc w:val="both"/>
      </w:pPr>
      <w:r w:rsidRPr="00C02506">
        <w:t xml:space="preserve">подготовку и защиту выпускной квалификационной работы; </w:t>
      </w:r>
    </w:p>
    <w:p w:rsidR="00A224D2" w:rsidRPr="00C02506" w:rsidRDefault="00A224D2" w:rsidP="00A224D2">
      <w:pPr>
        <w:shd w:val="clear" w:color="auto" w:fill="FFFFFF"/>
        <w:ind w:firstLine="709"/>
        <w:jc w:val="both"/>
      </w:pPr>
      <w:r w:rsidRPr="00C02506">
        <w:t xml:space="preserve">государственный экзамен </w:t>
      </w:r>
      <w:r w:rsidRPr="00C02506">
        <w:rPr>
          <w:b/>
        </w:rPr>
        <w:t>«Педагогическая подготовка»</w:t>
      </w:r>
      <w:r w:rsidRPr="00C02506">
        <w:t xml:space="preserve"> по междисциплинарным курсам «Педагогические основы преподавания творческих дисциплин», «Учебно-методическое обеспечение учебного процесса».</w:t>
      </w:r>
    </w:p>
    <w:p w:rsidR="00A224D2" w:rsidRPr="00C02506" w:rsidRDefault="00A224D2" w:rsidP="00A224D2">
      <w:pPr>
        <w:pStyle w:val="a3"/>
      </w:pPr>
      <w:r w:rsidRPr="00C02506">
        <w:lastRenderedPageBreak/>
        <w:t>Обязательное требование к выпускной квалификационной работе – соответствие тематики работы содержанию профессионального модуля «Творческая художественно-проектная деятельность».</w:t>
      </w:r>
    </w:p>
    <w:p w:rsidR="00F344A8" w:rsidRPr="00C02506" w:rsidRDefault="00F344A8" w:rsidP="00F344A8">
      <w:pPr>
        <w:pStyle w:val="a7"/>
        <w:ind w:firstLine="567"/>
        <w:jc w:val="both"/>
        <w:rPr>
          <w:rFonts w:ascii="Times New Roman" w:hAnsi="Times New Roman"/>
          <w:w w:val="95"/>
          <w:sz w:val="24"/>
          <w:szCs w:val="24"/>
        </w:rPr>
      </w:pPr>
      <w:r w:rsidRPr="00C02506">
        <w:rPr>
          <w:rFonts w:ascii="Times New Roman" w:hAnsi="Times New Roman"/>
          <w:w w:val="95"/>
          <w:sz w:val="24"/>
          <w:szCs w:val="24"/>
        </w:rPr>
        <w:t>Определение качества подготовки обучающихся проводилась на основе анализа результатов текущего контроля успеваемости, промежуточной и итоговой аттестации, а также обеспеченности образовательного процесса методической документацией по видам контроля и аттестации, по результатам экспертизы фонда оценочных средств и оценки сформированности компетенций обучающихся.</w:t>
      </w:r>
    </w:p>
    <w:p w:rsidR="00F344A8" w:rsidRPr="00C02506" w:rsidRDefault="00F344A8" w:rsidP="00F344A8">
      <w:pPr>
        <w:pStyle w:val="a7"/>
        <w:ind w:firstLine="567"/>
        <w:jc w:val="both"/>
        <w:rPr>
          <w:rFonts w:ascii="Times New Roman" w:hAnsi="Times New Roman"/>
          <w:w w:val="95"/>
          <w:sz w:val="24"/>
          <w:szCs w:val="24"/>
        </w:rPr>
      </w:pPr>
    </w:p>
    <w:p w:rsidR="00F344A8" w:rsidRPr="00C02506" w:rsidRDefault="00F344A8" w:rsidP="00F344A8">
      <w:pPr>
        <w:pStyle w:val="a7"/>
        <w:ind w:firstLine="567"/>
        <w:jc w:val="both"/>
        <w:rPr>
          <w:rFonts w:ascii="Times New Roman" w:hAnsi="Times New Roman"/>
          <w:w w:val="95"/>
          <w:sz w:val="24"/>
          <w:szCs w:val="24"/>
        </w:rPr>
      </w:pPr>
    </w:p>
    <w:p w:rsidR="00F344A8" w:rsidRPr="00C02506" w:rsidRDefault="00F344A8" w:rsidP="00F344A8">
      <w:pPr>
        <w:spacing w:line="276" w:lineRule="auto"/>
        <w:ind w:firstLine="360"/>
        <w:jc w:val="center"/>
      </w:pPr>
      <w:r w:rsidRPr="00C02506">
        <w:rPr>
          <w:b/>
          <w:bCs/>
        </w:rPr>
        <w:t>54.02.04 Реставрация</w:t>
      </w:r>
      <w:r w:rsidRPr="00C02506">
        <w:t xml:space="preserve"> </w:t>
      </w:r>
    </w:p>
    <w:p w:rsidR="00F344A8" w:rsidRPr="00C02506" w:rsidRDefault="00F344A8" w:rsidP="00F344A8">
      <w:pPr>
        <w:ind w:firstLine="709"/>
        <w:jc w:val="center"/>
        <w:rPr>
          <w:rFonts w:eastAsia="Calibri"/>
          <w:b/>
          <w:bCs/>
          <w:lang w:eastAsia="en-US"/>
        </w:rPr>
      </w:pPr>
      <w:r w:rsidRPr="00C02506">
        <w:rPr>
          <w:rFonts w:eastAsia="Calibri"/>
          <w:w w:val="90"/>
          <w:lang w:eastAsia="en-US"/>
        </w:rPr>
        <w:t xml:space="preserve"> (код,</w:t>
      </w:r>
      <w:r w:rsidRPr="00C02506">
        <w:rPr>
          <w:rFonts w:eastAsia="Calibri"/>
          <w:spacing w:val="-2"/>
          <w:w w:val="90"/>
          <w:lang w:eastAsia="en-US"/>
        </w:rPr>
        <w:t xml:space="preserve"> </w:t>
      </w:r>
      <w:r w:rsidRPr="00C02506">
        <w:rPr>
          <w:rFonts w:eastAsia="Calibri"/>
          <w:w w:val="90"/>
          <w:lang w:eastAsia="en-US"/>
        </w:rPr>
        <w:t>наименование</w:t>
      </w:r>
      <w:r w:rsidRPr="00C02506">
        <w:rPr>
          <w:rFonts w:eastAsia="Calibri"/>
          <w:spacing w:val="13"/>
          <w:w w:val="90"/>
          <w:lang w:eastAsia="en-US"/>
        </w:rPr>
        <w:t xml:space="preserve"> </w:t>
      </w:r>
      <w:r w:rsidRPr="00C02506">
        <w:rPr>
          <w:rFonts w:eastAsia="Calibri"/>
          <w:w w:val="90"/>
          <w:lang w:eastAsia="en-US"/>
        </w:rPr>
        <w:t>профессии,</w:t>
      </w:r>
      <w:r w:rsidRPr="00C02506">
        <w:rPr>
          <w:rFonts w:eastAsia="Calibri"/>
          <w:spacing w:val="11"/>
          <w:w w:val="90"/>
          <w:lang w:eastAsia="en-US"/>
        </w:rPr>
        <w:t xml:space="preserve"> </w:t>
      </w:r>
      <w:r w:rsidRPr="00C02506">
        <w:rPr>
          <w:rFonts w:eastAsia="Calibri"/>
          <w:w w:val="90"/>
          <w:lang w:eastAsia="en-US"/>
        </w:rPr>
        <w:t>специальности</w:t>
      </w:r>
      <w:r w:rsidRPr="00C02506">
        <w:rPr>
          <w:rFonts w:eastAsia="Calibri"/>
          <w:spacing w:val="10"/>
          <w:w w:val="90"/>
          <w:lang w:eastAsia="en-US"/>
        </w:rPr>
        <w:t xml:space="preserve"> </w:t>
      </w:r>
      <w:r w:rsidRPr="00C02506">
        <w:rPr>
          <w:rFonts w:eastAsia="Calibri"/>
          <w:w w:val="90"/>
          <w:lang w:eastAsia="en-US"/>
        </w:rPr>
        <w:t>и</w:t>
      </w:r>
      <w:r w:rsidRPr="00C02506">
        <w:rPr>
          <w:rFonts w:eastAsia="Calibri"/>
          <w:spacing w:val="-3"/>
          <w:w w:val="90"/>
          <w:lang w:eastAsia="en-US"/>
        </w:rPr>
        <w:t xml:space="preserve"> </w:t>
      </w:r>
      <w:r w:rsidRPr="00C02506">
        <w:rPr>
          <w:rFonts w:eastAsia="Calibri"/>
          <w:w w:val="90"/>
          <w:lang w:eastAsia="en-US"/>
        </w:rPr>
        <w:t>направления</w:t>
      </w:r>
      <w:r w:rsidRPr="00C02506">
        <w:rPr>
          <w:rFonts w:eastAsia="Calibri"/>
          <w:spacing w:val="9"/>
          <w:w w:val="90"/>
          <w:lang w:eastAsia="en-US"/>
        </w:rPr>
        <w:t xml:space="preserve"> </w:t>
      </w:r>
      <w:r w:rsidRPr="00C02506">
        <w:rPr>
          <w:rFonts w:eastAsia="Calibri"/>
          <w:w w:val="90"/>
          <w:lang w:eastAsia="en-US"/>
        </w:rPr>
        <w:t>подготовки)</w:t>
      </w:r>
    </w:p>
    <w:p w:rsidR="00F344A8" w:rsidRPr="00C02506" w:rsidRDefault="00F344A8" w:rsidP="00F344A8">
      <w:pPr>
        <w:jc w:val="center"/>
        <w:rPr>
          <w:rFonts w:eastAsia="Calibri"/>
          <w:b/>
          <w:w w:val="90"/>
          <w:u w:val="single"/>
          <w:lang w:eastAsia="en-US"/>
        </w:rPr>
      </w:pPr>
      <w:r w:rsidRPr="00C02506">
        <w:rPr>
          <w:rFonts w:eastAsia="Calibri"/>
          <w:b/>
          <w:w w:val="90"/>
          <w:u w:val="single"/>
          <w:lang w:eastAsia="en-US"/>
        </w:rPr>
        <w:t xml:space="preserve">Приказ № 1392 от 27 октября 2014 года </w:t>
      </w:r>
    </w:p>
    <w:p w:rsidR="00F344A8" w:rsidRPr="00C02506" w:rsidRDefault="00F344A8" w:rsidP="00F344A8">
      <w:pPr>
        <w:jc w:val="center"/>
        <w:rPr>
          <w:rFonts w:eastAsia="Calibri"/>
          <w:w w:val="90"/>
          <w:lang w:eastAsia="en-US"/>
        </w:rPr>
      </w:pPr>
      <w:r w:rsidRPr="00C02506">
        <w:rPr>
          <w:rFonts w:eastAsia="Calibri"/>
          <w:w w:val="90"/>
          <w:lang w:eastAsia="en-US"/>
        </w:rPr>
        <w:t xml:space="preserve"> </w:t>
      </w:r>
      <w:r w:rsidR="006E27BA" w:rsidRPr="00C02506">
        <w:rPr>
          <w:rFonts w:eastAsia="Calibri"/>
          <w:w w:val="90"/>
          <w:lang w:eastAsia="en-US"/>
        </w:rPr>
        <w:t>(</w:t>
      </w:r>
      <w:r w:rsidRPr="00C02506">
        <w:rPr>
          <w:rFonts w:eastAsia="Calibri"/>
          <w:w w:val="90"/>
          <w:lang w:eastAsia="en-US"/>
        </w:rPr>
        <w:t>реквизиты приказа Министерства образования и науки Российской Федерации об утверждении соответствующего федерального государственного образовательного стандарта)</w:t>
      </w:r>
    </w:p>
    <w:p w:rsidR="00F344A8" w:rsidRPr="00C02506" w:rsidRDefault="00F344A8" w:rsidP="00F344A8">
      <w:pPr>
        <w:ind w:firstLine="709"/>
        <w:jc w:val="center"/>
        <w:rPr>
          <w:rFonts w:eastAsia="Calibri"/>
          <w:b/>
          <w:bCs/>
          <w:lang w:eastAsia="en-US"/>
        </w:rPr>
      </w:pPr>
    </w:p>
    <w:p w:rsidR="00F344A8" w:rsidRPr="00C02506" w:rsidRDefault="00F344A8" w:rsidP="00F344A8">
      <w:pPr>
        <w:spacing w:line="276" w:lineRule="auto"/>
        <w:ind w:firstLine="360"/>
        <w:jc w:val="both"/>
      </w:pPr>
      <w:r w:rsidRPr="00C02506">
        <w:rPr>
          <w:w w:val="95"/>
        </w:rPr>
        <w:t xml:space="preserve">при определении соответствия содержания и качества </w:t>
      </w:r>
      <w:proofErr w:type="gramStart"/>
      <w:r w:rsidRPr="00C02506">
        <w:rPr>
          <w:w w:val="95"/>
        </w:rPr>
        <w:t>подготовки</w:t>
      </w:r>
      <w:proofErr w:type="gramEnd"/>
      <w:r w:rsidRPr="00C02506">
        <w:rPr>
          <w:w w:val="95"/>
        </w:rPr>
        <w:t xml:space="preserve"> обучающихся федеральному государственному образовательному стандарту среднего профессионального образования по специальности среднего профессионального образования </w:t>
      </w:r>
      <w:r w:rsidRPr="00C02506">
        <w:rPr>
          <w:b/>
          <w:bCs/>
        </w:rPr>
        <w:t>54.02.04 Реставрация</w:t>
      </w:r>
      <w:r w:rsidRPr="00C02506">
        <w:t xml:space="preserve"> </w:t>
      </w:r>
    </w:p>
    <w:p w:rsidR="006E27BA" w:rsidRPr="00C02506" w:rsidRDefault="00F344A8" w:rsidP="006E27BA">
      <w:pPr>
        <w:pStyle w:val="Default"/>
        <w:jc w:val="both"/>
        <w:rPr>
          <w:b/>
          <w:bCs/>
          <w:color w:val="auto"/>
        </w:rPr>
      </w:pPr>
      <w:r w:rsidRPr="00C02506">
        <w:t xml:space="preserve">– </w:t>
      </w:r>
      <w:proofErr w:type="gramStart"/>
      <w:r w:rsidRPr="00C02506">
        <w:rPr>
          <w:bCs/>
        </w:rPr>
        <w:t>утвержденному</w:t>
      </w:r>
      <w:proofErr w:type="gramEnd"/>
      <w:r w:rsidRPr="00C02506">
        <w:rPr>
          <w:bCs/>
        </w:rPr>
        <w:t xml:space="preserve"> приказом Министерства образования и науки Российской Федерации</w:t>
      </w:r>
      <w:r w:rsidRPr="00C02506">
        <w:rPr>
          <w:b/>
          <w:bCs/>
        </w:rPr>
        <w:t xml:space="preserve"> </w:t>
      </w:r>
      <w:r w:rsidRPr="00C02506">
        <w:rPr>
          <w:b/>
        </w:rPr>
        <w:t>№ 1392 от 27.10.2014 года</w:t>
      </w:r>
      <w:r w:rsidR="006E27BA" w:rsidRPr="00C02506">
        <w:rPr>
          <w:b/>
        </w:rPr>
        <w:t>,</w:t>
      </w:r>
      <w:r w:rsidRPr="00C02506">
        <w:t xml:space="preserve"> </w:t>
      </w:r>
      <w:r w:rsidR="006E27BA" w:rsidRPr="00C02506">
        <w:t>зарегистрирова</w:t>
      </w:r>
      <w:r w:rsidR="00164ADB" w:rsidRPr="00C02506">
        <w:t>н</w:t>
      </w:r>
      <w:r w:rsidR="006E27BA" w:rsidRPr="00C02506">
        <w:t xml:space="preserve"> </w:t>
      </w:r>
      <w:r w:rsidR="006E27BA" w:rsidRPr="00C02506">
        <w:rPr>
          <w:color w:val="auto"/>
        </w:rPr>
        <w:t xml:space="preserve">Мин. Юстиции РФ, приказом 28.11.14 №34986 </w:t>
      </w:r>
      <w:r w:rsidR="006E27BA" w:rsidRPr="00C02506">
        <w:rPr>
          <w:color w:val="auto"/>
          <w:w w:val="95"/>
        </w:rPr>
        <w:t>(далее – ФГОС) установлено:</w:t>
      </w:r>
    </w:p>
    <w:p w:rsidR="00F344A8" w:rsidRPr="00C02506" w:rsidRDefault="00F344A8" w:rsidP="006E27BA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  <w:r w:rsidRPr="00C02506">
        <w:rPr>
          <w:w w:val="95"/>
          <w:lang w:eastAsia="en-US"/>
        </w:rPr>
        <w:t>установлено:</w:t>
      </w:r>
    </w:p>
    <w:p w:rsidR="006E27BA" w:rsidRPr="00C02506" w:rsidRDefault="006E27BA" w:rsidP="006E27BA">
      <w:pPr>
        <w:ind w:firstLine="567"/>
        <w:jc w:val="both"/>
        <w:rPr>
          <w:rFonts w:eastAsia="Calibri"/>
          <w:w w:val="95"/>
          <w:lang w:eastAsia="en-US"/>
        </w:rPr>
      </w:pPr>
      <w:r w:rsidRPr="00C02506">
        <w:t xml:space="preserve">    Организацией</w:t>
      </w:r>
      <w:r w:rsidRPr="00C02506">
        <w:rPr>
          <w:w w:val="95"/>
        </w:rPr>
        <w:t xml:space="preserve"> </w:t>
      </w:r>
      <w:r w:rsidR="00F344A8" w:rsidRPr="00C02506">
        <w:rPr>
          <w:w w:val="95"/>
        </w:rPr>
        <w:t xml:space="preserve">разработана основная образовательная программа подготовки специалистов среднего звена, в которой определены область, объекты и виды профессиональной деятельности выпускников. Конкретные виды деятельности, к которым готовится </w:t>
      </w:r>
      <w:proofErr w:type="gramStart"/>
      <w:r w:rsidR="00F344A8" w:rsidRPr="00C02506">
        <w:rPr>
          <w:w w:val="95"/>
        </w:rPr>
        <w:t>обучающийся</w:t>
      </w:r>
      <w:proofErr w:type="gramEnd"/>
      <w:r w:rsidR="00F344A8" w:rsidRPr="00C02506">
        <w:rPr>
          <w:w w:val="95"/>
        </w:rPr>
        <w:t xml:space="preserve">, соответствуют присваиваемой квалификации. </w:t>
      </w:r>
      <w:r w:rsidRPr="00C02506">
        <w:rPr>
          <w:rFonts w:eastAsia="Calibri"/>
          <w:w w:val="95"/>
          <w:lang w:eastAsia="en-US"/>
        </w:rPr>
        <w:t>Присваиваемая квалификация по углубленной подготовке «художник-реставратор»</w:t>
      </w:r>
      <w:r w:rsidRPr="00C02506">
        <w:rPr>
          <w:rFonts w:eastAsia="Calibri"/>
          <w:i/>
          <w:w w:val="95"/>
          <w:lang w:eastAsia="en-US"/>
        </w:rPr>
        <w:t>.</w:t>
      </w:r>
    </w:p>
    <w:p w:rsidR="00F344A8" w:rsidRPr="00C02506" w:rsidRDefault="00F344A8" w:rsidP="00F344A8">
      <w:pPr>
        <w:ind w:firstLine="284"/>
        <w:jc w:val="both"/>
        <w:rPr>
          <w:rFonts w:eastAsia="Calibri"/>
          <w:b/>
          <w:lang w:eastAsia="en-US"/>
        </w:rPr>
      </w:pPr>
      <w:r w:rsidRPr="00C02506">
        <w:rPr>
          <w:rFonts w:eastAsia="Calibri"/>
          <w:b/>
          <w:lang w:eastAsia="en-US"/>
        </w:rPr>
        <w:t xml:space="preserve">Область профессиональной деятельности выпускников: </w:t>
      </w:r>
    </w:p>
    <w:p w:rsidR="00F344A8" w:rsidRPr="00C02506" w:rsidRDefault="00F344A8" w:rsidP="00F344A8">
      <w:pPr>
        <w:shd w:val="clear" w:color="auto" w:fill="FFFFFF"/>
        <w:tabs>
          <w:tab w:val="left" w:pos="1291"/>
        </w:tabs>
        <w:spacing w:line="317" w:lineRule="exact"/>
        <w:jc w:val="both"/>
        <w:rPr>
          <w:spacing w:val="-1"/>
        </w:rPr>
      </w:pPr>
      <w:r w:rsidRPr="00C02506">
        <w:t xml:space="preserve">- реставрация и </w:t>
      </w:r>
      <w:r w:rsidRPr="00C02506">
        <w:rPr>
          <w:spacing w:val="-1"/>
        </w:rPr>
        <w:t>консервация памятников истории, культуры и произведений искусства.</w:t>
      </w:r>
    </w:p>
    <w:p w:rsidR="00F344A8" w:rsidRPr="00C02506" w:rsidRDefault="00F344A8" w:rsidP="00F344A8">
      <w:pPr>
        <w:autoSpaceDE w:val="0"/>
        <w:autoSpaceDN w:val="0"/>
        <w:adjustRightInd w:val="0"/>
        <w:ind w:firstLine="284"/>
        <w:rPr>
          <w:b/>
          <w:lang w:eastAsia="en-US"/>
        </w:rPr>
      </w:pPr>
      <w:r w:rsidRPr="00C02506">
        <w:rPr>
          <w:b/>
          <w:lang w:eastAsia="en-US"/>
        </w:rPr>
        <w:t xml:space="preserve">Объект профессиональной деятельности выпускников: </w:t>
      </w:r>
    </w:p>
    <w:p w:rsidR="00F344A8" w:rsidRPr="00C02506" w:rsidRDefault="00F344A8" w:rsidP="00F344A8">
      <w:pPr>
        <w:shd w:val="clear" w:color="auto" w:fill="FFFFFF"/>
        <w:tabs>
          <w:tab w:val="left" w:pos="1134"/>
        </w:tabs>
        <w:spacing w:line="341" w:lineRule="exact"/>
        <w:jc w:val="both"/>
        <w:rPr>
          <w:b/>
          <w:bCs/>
          <w:color w:val="FF0000"/>
        </w:rPr>
      </w:pPr>
      <w:r w:rsidRPr="00C02506">
        <w:t>- произведения изобразительного искусства (темперная живопись).</w:t>
      </w:r>
    </w:p>
    <w:p w:rsidR="00F344A8" w:rsidRPr="00C02506" w:rsidRDefault="00F344A8" w:rsidP="00F344A8">
      <w:pPr>
        <w:ind w:firstLine="284"/>
        <w:jc w:val="both"/>
        <w:rPr>
          <w:rFonts w:eastAsia="Calibri"/>
          <w:b/>
          <w:lang w:eastAsia="en-US"/>
        </w:rPr>
      </w:pPr>
      <w:r w:rsidRPr="00C02506">
        <w:rPr>
          <w:rFonts w:eastAsia="Calibri"/>
          <w:b/>
          <w:lang w:eastAsia="en-US"/>
        </w:rPr>
        <w:t>Художник-реставратор готовится к следующим видам деятельности:</w:t>
      </w:r>
    </w:p>
    <w:p w:rsidR="00F344A8" w:rsidRPr="00C02506" w:rsidRDefault="00F344A8" w:rsidP="00F344A8">
      <w:pPr>
        <w:widowControl w:val="0"/>
        <w:autoSpaceDE w:val="0"/>
        <w:autoSpaceDN w:val="0"/>
        <w:adjustRightInd w:val="0"/>
        <w:jc w:val="both"/>
      </w:pPr>
      <w:r w:rsidRPr="00C02506">
        <w:t>- аналитическая и художественно-исполнительская деятельность.</w:t>
      </w:r>
    </w:p>
    <w:p w:rsidR="00F344A8" w:rsidRPr="00C02506" w:rsidRDefault="00F344A8" w:rsidP="00F344A8">
      <w:pPr>
        <w:ind w:firstLine="284"/>
        <w:jc w:val="both"/>
        <w:rPr>
          <w:rFonts w:eastAsia="Calibri"/>
          <w:b/>
          <w:lang w:eastAsia="en-US"/>
        </w:rPr>
      </w:pPr>
    </w:p>
    <w:p w:rsidR="00F344A8" w:rsidRPr="00C02506" w:rsidRDefault="00F344A8" w:rsidP="00F344A8">
      <w:pPr>
        <w:ind w:firstLine="567"/>
        <w:jc w:val="both"/>
        <w:rPr>
          <w:rFonts w:eastAsia="Calibri"/>
          <w:w w:val="95"/>
          <w:lang w:eastAsia="en-US"/>
        </w:rPr>
      </w:pPr>
      <w:r w:rsidRPr="00C02506">
        <w:rPr>
          <w:rFonts w:eastAsia="Calibri"/>
          <w:w w:val="95"/>
          <w:lang w:eastAsia="en-US"/>
        </w:rPr>
        <w:t>Основная образовательная программа разработана образовательной организацией совместно с муниципальным автономным учреждением культуры «Екатеринбургский музей изобразительных искусств» и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:rsidR="00F344A8" w:rsidRPr="00C02506" w:rsidRDefault="00F344A8" w:rsidP="00F344A8">
      <w:pPr>
        <w:ind w:firstLine="567"/>
        <w:jc w:val="both"/>
        <w:rPr>
          <w:rFonts w:eastAsia="Calibri"/>
          <w:w w:val="95"/>
          <w:lang w:eastAsia="en-US"/>
        </w:rPr>
      </w:pPr>
      <w:proofErr w:type="gramStart"/>
      <w:r w:rsidRPr="00C02506">
        <w:rPr>
          <w:rFonts w:eastAsia="Calibri"/>
          <w:w w:val="95"/>
          <w:lang w:eastAsia="en-US"/>
        </w:rPr>
        <w:t>Обучение по</w:t>
      </w:r>
      <w:proofErr w:type="gramEnd"/>
      <w:r w:rsidRPr="00C02506">
        <w:rPr>
          <w:rFonts w:eastAsia="Calibri"/>
          <w:w w:val="95"/>
          <w:lang w:eastAsia="en-US"/>
        </w:rPr>
        <w:t xml:space="preserve"> образовательной программе осуществляется в очной форме обучения. Срок получения среднего профессионального образования по программе углубленной подготовки в очной форме на базе основного общего образования составляет 3 года 10 месяцев.  </w:t>
      </w:r>
    </w:p>
    <w:p w:rsidR="00F344A8" w:rsidRPr="00C02506" w:rsidRDefault="00F344A8" w:rsidP="00F344A8">
      <w:pPr>
        <w:ind w:firstLine="567"/>
        <w:jc w:val="both"/>
        <w:rPr>
          <w:rFonts w:eastAsia="Calibri"/>
          <w:w w:val="95"/>
          <w:lang w:eastAsia="en-US"/>
        </w:rPr>
      </w:pPr>
      <w:r w:rsidRPr="00C02506">
        <w:rPr>
          <w:rFonts w:eastAsia="Calibri"/>
          <w:w w:val="95"/>
          <w:lang w:eastAsia="en-US"/>
        </w:rPr>
        <w:t>Обязательная часть программы составляет 70 % от общего объема времени, отведенного на ее освоение.</w:t>
      </w:r>
    </w:p>
    <w:p w:rsidR="00F344A8" w:rsidRPr="00C02506" w:rsidRDefault="00F344A8" w:rsidP="00F344A8">
      <w:pPr>
        <w:ind w:firstLine="567"/>
        <w:jc w:val="both"/>
        <w:rPr>
          <w:rFonts w:eastAsia="Calibri"/>
          <w:w w:val="95"/>
          <w:lang w:eastAsia="en-US"/>
        </w:rPr>
      </w:pPr>
      <w:r w:rsidRPr="00C02506">
        <w:rPr>
          <w:rFonts w:eastAsia="Calibri"/>
          <w:w w:val="95"/>
          <w:lang w:eastAsia="en-US"/>
        </w:rPr>
        <w:t>Вариативная часть программы подготовки специалистов среднего звена составляет 30 %.</w:t>
      </w:r>
    </w:p>
    <w:p w:rsidR="00F344A8" w:rsidRPr="00C02506" w:rsidRDefault="00F344A8" w:rsidP="00F344A8">
      <w:pPr>
        <w:ind w:firstLine="567"/>
        <w:jc w:val="both"/>
        <w:rPr>
          <w:rFonts w:eastAsia="Calibri"/>
          <w:w w:val="95"/>
          <w:lang w:eastAsia="en-US"/>
        </w:rPr>
      </w:pPr>
      <w:r w:rsidRPr="00C02506">
        <w:rPr>
          <w:rFonts w:eastAsia="Calibri"/>
          <w:w w:val="95"/>
          <w:lang w:eastAsia="en-US"/>
        </w:rPr>
        <w:t>Требование наличия обязательных дисциплин в обязательной части общего гуманитарного и социально-экономического учебных циклов основной образовательной программы углубленной подготовки выполняется.</w:t>
      </w:r>
    </w:p>
    <w:p w:rsidR="00F344A8" w:rsidRPr="00C02506" w:rsidRDefault="00F344A8" w:rsidP="00F344A8">
      <w:pPr>
        <w:ind w:firstLine="567"/>
        <w:jc w:val="both"/>
        <w:rPr>
          <w:rFonts w:eastAsia="Calibri"/>
          <w:w w:val="95"/>
          <w:lang w:eastAsia="en-US"/>
        </w:rPr>
      </w:pPr>
      <w:r w:rsidRPr="00C02506">
        <w:rPr>
          <w:rFonts w:eastAsia="Calibri"/>
          <w:w w:val="95"/>
          <w:lang w:eastAsia="en-US"/>
        </w:rPr>
        <w:t>Структура основной образовательной программы соответствует требованиям ФГОС.</w:t>
      </w:r>
    </w:p>
    <w:p w:rsidR="00F344A8" w:rsidRPr="00C02506" w:rsidRDefault="00F344A8" w:rsidP="00F344A8">
      <w:pPr>
        <w:ind w:firstLine="567"/>
        <w:jc w:val="both"/>
        <w:rPr>
          <w:rFonts w:eastAsia="Calibri"/>
          <w:w w:val="95"/>
          <w:lang w:eastAsia="en-US"/>
        </w:rPr>
      </w:pPr>
      <w:r w:rsidRPr="00C02506">
        <w:rPr>
          <w:rFonts w:eastAsia="Calibri"/>
          <w:w w:val="95"/>
          <w:lang w:eastAsia="en-US"/>
        </w:rPr>
        <w:lastRenderedPageBreak/>
        <w:t xml:space="preserve">Срок получения образования по программе углубленной подготовки в очной форме обучения   составляет 199 недель. </w:t>
      </w:r>
    </w:p>
    <w:p w:rsidR="00F344A8" w:rsidRPr="00C02506" w:rsidRDefault="00F344A8" w:rsidP="00F344A8">
      <w:pPr>
        <w:ind w:firstLine="567"/>
        <w:jc w:val="both"/>
        <w:rPr>
          <w:rFonts w:eastAsia="Calibri"/>
          <w:w w:val="95"/>
          <w:lang w:eastAsia="en-US"/>
        </w:rPr>
      </w:pPr>
      <w:r w:rsidRPr="00C02506">
        <w:rPr>
          <w:rFonts w:eastAsia="Calibri"/>
          <w:w w:val="95"/>
          <w:lang w:eastAsia="en-US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F344A8" w:rsidRPr="00C02506" w:rsidRDefault="00F344A8" w:rsidP="00F344A8">
      <w:pPr>
        <w:ind w:firstLine="567"/>
        <w:jc w:val="both"/>
        <w:rPr>
          <w:rFonts w:eastAsia="Calibri"/>
          <w:w w:val="95"/>
          <w:lang w:eastAsia="en-US"/>
        </w:rPr>
      </w:pPr>
      <w:r w:rsidRPr="00C02506">
        <w:rPr>
          <w:rFonts w:eastAsia="Calibri"/>
          <w:w w:val="95"/>
          <w:lang w:eastAsia="en-US"/>
        </w:rPr>
        <w:t xml:space="preserve"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</w:t>
      </w:r>
      <w:proofErr w:type="gramStart"/>
      <w:r w:rsidRPr="00C02506">
        <w:rPr>
          <w:rFonts w:eastAsia="Calibri"/>
          <w:w w:val="95"/>
          <w:lang w:eastAsia="en-US"/>
        </w:rPr>
        <w:t>обучающихся</w:t>
      </w:r>
      <w:proofErr w:type="gramEnd"/>
      <w:r w:rsidRPr="00C02506">
        <w:rPr>
          <w:rFonts w:eastAsia="Calibri"/>
          <w:w w:val="95"/>
          <w:lang w:eastAsia="en-US"/>
        </w:rPr>
        <w:t>, созданы условия для развития воспитательного компонента образовательного процесса, включая развитие студенческого самоуправления. При реализации компетентностного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</w:t>
      </w:r>
    </w:p>
    <w:p w:rsidR="00F344A8" w:rsidRPr="00C02506" w:rsidRDefault="00F344A8" w:rsidP="00F344A8">
      <w:pPr>
        <w:ind w:firstLine="567"/>
        <w:jc w:val="both"/>
        <w:rPr>
          <w:rFonts w:eastAsia="Calibri"/>
          <w:w w:val="95"/>
          <w:lang w:eastAsia="en-US"/>
        </w:rPr>
      </w:pPr>
      <w:r w:rsidRPr="00C02506">
        <w:rPr>
          <w:rFonts w:eastAsia="Calibri"/>
          <w:w w:val="95"/>
          <w:lang w:eastAsia="en-US"/>
        </w:rPr>
        <w:t>Максимальный объем учебной нагрузки обучающегося составляет 9664 академических часов, 54 часа в неделю, включая все виды аудиторной и внеаудиторной учебной нагрузки.</w:t>
      </w:r>
    </w:p>
    <w:p w:rsidR="00F344A8" w:rsidRPr="00C02506" w:rsidRDefault="00F344A8" w:rsidP="00F344A8">
      <w:pPr>
        <w:ind w:firstLine="567"/>
        <w:jc w:val="both"/>
        <w:rPr>
          <w:rFonts w:eastAsia="Calibri"/>
          <w:w w:val="95"/>
          <w:lang w:eastAsia="en-US"/>
        </w:rPr>
      </w:pPr>
      <w:r w:rsidRPr="00C02506">
        <w:rPr>
          <w:rFonts w:eastAsia="Calibri"/>
          <w:w w:val="95"/>
          <w:lang w:eastAsia="en-US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F344A8" w:rsidRPr="00C02506" w:rsidRDefault="00F344A8" w:rsidP="00F344A8">
      <w:pPr>
        <w:ind w:firstLine="567"/>
        <w:jc w:val="both"/>
        <w:rPr>
          <w:rFonts w:eastAsia="Calibri"/>
          <w:w w:val="95"/>
          <w:lang w:eastAsia="en-US"/>
        </w:rPr>
      </w:pPr>
      <w:r w:rsidRPr="00C02506">
        <w:rPr>
          <w:rFonts w:eastAsia="Calibri"/>
          <w:w w:val="95"/>
          <w:lang w:eastAsia="en-US"/>
        </w:rPr>
        <w:t>Дополнительная работа над завершением программного задания составляет не более 6 академических часов в неделю по дисциплинам «Рисунок», «Живопись», проводится под руководством преподавателя, включается в расписание учебных занятий и в учебную нагрузку преподавателя. Дополнительная работа над завершением программного задания составляет 22 недели (из часов, отведенных на самостоятельную работу), проводится рассредоточено в течение теоретического обучения, является обязательным видом работы.</w:t>
      </w:r>
    </w:p>
    <w:p w:rsidR="00F344A8" w:rsidRPr="00C02506" w:rsidRDefault="00F344A8" w:rsidP="00F344A8">
      <w:pPr>
        <w:ind w:firstLine="567"/>
        <w:jc w:val="both"/>
        <w:rPr>
          <w:rFonts w:eastAsia="Calibri"/>
          <w:w w:val="95"/>
          <w:lang w:eastAsia="en-US"/>
        </w:rPr>
      </w:pPr>
      <w:r w:rsidRPr="00C02506">
        <w:rPr>
          <w:rFonts w:eastAsia="Calibri"/>
          <w:w w:val="95"/>
          <w:lang w:eastAsia="en-US"/>
        </w:rPr>
        <w:t>Срок получения образования в очной форме обучения для лиц, обучающихся на базе основного общего образования, составляет 199 недель, в том числе:</w:t>
      </w:r>
    </w:p>
    <w:p w:rsidR="00F344A8" w:rsidRPr="00C02506" w:rsidRDefault="00F344A8" w:rsidP="00F344A8">
      <w:pPr>
        <w:ind w:firstLine="709"/>
        <w:jc w:val="both"/>
        <w:rPr>
          <w:rFonts w:eastAsia="Calibri"/>
          <w:w w:val="95"/>
          <w:lang w:eastAsia="en-US"/>
        </w:rPr>
      </w:pPr>
      <w:r w:rsidRPr="00C02506">
        <w:rPr>
          <w:rFonts w:eastAsia="Calibri"/>
          <w:w w:val="95"/>
          <w:lang w:eastAsia="en-US"/>
        </w:rPr>
        <w:t>- общеобразовательный учебный цикл 39 недель;</w:t>
      </w:r>
    </w:p>
    <w:p w:rsidR="00F344A8" w:rsidRPr="00C02506" w:rsidRDefault="00F344A8" w:rsidP="00F344A8">
      <w:pPr>
        <w:ind w:firstLine="709"/>
        <w:jc w:val="both"/>
        <w:rPr>
          <w:rFonts w:eastAsia="Calibri"/>
          <w:w w:val="95"/>
          <w:lang w:eastAsia="en-US"/>
        </w:rPr>
      </w:pPr>
      <w:r w:rsidRPr="00C02506">
        <w:rPr>
          <w:rFonts w:eastAsia="Calibri"/>
          <w:w w:val="95"/>
          <w:lang w:eastAsia="en-US"/>
        </w:rPr>
        <w:t xml:space="preserve">- </w:t>
      </w:r>
      <w:proofErr w:type="gramStart"/>
      <w:r w:rsidRPr="00C02506">
        <w:rPr>
          <w:rFonts w:eastAsia="Calibri"/>
          <w:w w:val="95"/>
          <w:lang w:eastAsia="en-US"/>
        </w:rPr>
        <w:t>обучение по</w:t>
      </w:r>
      <w:proofErr w:type="gramEnd"/>
      <w:r w:rsidRPr="00C02506">
        <w:rPr>
          <w:rFonts w:eastAsia="Calibri"/>
          <w:w w:val="95"/>
          <w:lang w:eastAsia="en-US"/>
        </w:rPr>
        <w:t xml:space="preserve"> учебным циклам 94 недель;</w:t>
      </w:r>
    </w:p>
    <w:p w:rsidR="00F344A8" w:rsidRPr="00C02506" w:rsidRDefault="00F344A8" w:rsidP="00F344A8">
      <w:pPr>
        <w:ind w:firstLine="709"/>
        <w:jc w:val="both"/>
        <w:rPr>
          <w:rFonts w:eastAsia="Calibri"/>
          <w:w w:val="95"/>
          <w:lang w:eastAsia="en-US"/>
        </w:rPr>
      </w:pPr>
      <w:r w:rsidRPr="00C02506">
        <w:rPr>
          <w:rFonts w:eastAsia="Calibri"/>
          <w:w w:val="95"/>
          <w:lang w:eastAsia="en-US"/>
        </w:rPr>
        <w:t>- учебная практика 6 недель;</w:t>
      </w:r>
    </w:p>
    <w:p w:rsidR="00F344A8" w:rsidRPr="00C02506" w:rsidRDefault="00F344A8" w:rsidP="00F344A8">
      <w:pPr>
        <w:ind w:firstLine="709"/>
        <w:jc w:val="both"/>
        <w:rPr>
          <w:rFonts w:eastAsia="Calibri"/>
          <w:w w:val="95"/>
          <w:lang w:eastAsia="en-US"/>
        </w:rPr>
      </w:pPr>
      <w:r w:rsidRPr="00C02506">
        <w:rPr>
          <w:rFonts w:eastAsia="Calibri"/>
          <w:w w:val="95"/>
          <w:lang w:eastAsia="en-US"/>
        </w:rPr>
        <w:t>- производственная практика (по профилю специальности) 8 недель;</w:t>
      </w:r>
    </w:p>
    <w:p w:rsidR="00F344A8" w:rsidRPr="00C02506" w:rsidRDefault="00F344A8" w:rsidP="00F344A8">
      <w:pPr>
        <w:ind w:firstLine="709"/>
        <w:jc w:val="both"/>
        <w:rPr>
          <w:rFonts w:eastAsia="Calibri"/>
          <w:w w:val="95"/>
          <w:lang w:eastAsia="en-US"/>
        </w:rPr>
      </w:pPr>
      <w:r w:rsidRPr="00C02506">
        <w:rPr>
          <w:rFonts w:eastAsia="Calibri"/>
          <w:w w:val="95"/>
          <w:lang w:eastAsia="en-US"/>
        </w:rPr>
        <w:t>- производственная практика (преддипломная) 4 недели;</w:t>
      </w:r>
    </w:p>
    <w:p w:rsidR="00F344A8" w:rsidRPr="00C02506" w:rsidRDefault="00F344A8" w:rsidP="00F344A8">
      <w:pPr>
        <w:ind w:firstLine="709"/>
        <w:jc w:val="both"/>
        <w:rPr>
          <w:rFonts w:eastAsia="Calibri"/>
          <w:w w:val="95"/>
          <w:lang w:eastAsia="en-US"/>
        </w:rPr>
      </w:pPr>
      <w:r w:rsidRPr="00C02506">
        <w:rPr>
          <w:rFonts w:eastAsia="Calibri"/>
          <w:w w:val="95"/>
          <w:lang w:eastAsia="en-US"/>
        </w:rPr>
        <w:t>- промежуточная аттестация 8 недель;</w:t>
      </w:r>
    </w:p>
    <w:p w:rsidR="00F344A8" w:rsidRPr="00C02506" w:rsidRDefault="00F344A8" w:rsidP="00F344A8">
      <w:pPr>
        <w:ind w:firstLine="709"/>
        <w:jc w:val="both"/>
        <w:rPr>
          <w:rFonts w:eastAsia="Calibri"/>
          <w:w w:val="95"/>
          <w:lang w:eastAsia="en-US"/>
        </w:rPr>
      </w:pPr>
      <w:r w:rsidRPr="00C02506">
        <w:rPr>
          <w:rFonts w:eastAsia="Calibri"/>
          <w:w w:val="95"/>
          <w:lang w:eastAsia="en-US"/>
        </w:rPr>
        <w:t>- государственная итоговая аттестация 8 недель;</w:t>
      </w:r>
    </w:p>
    <w:p w:rsidR="00F344A8" w:rsidRPr="00C02506" w:rsidRDefault="00F344A8" w:rsidP="00F344A8">
      <w:pPr>
        <w:ind w:firstLine="709"/>
        <w:jc w:val="both"/>
        <w:rPr>
          <w:rFonts w:eastAsia="Calibri"/>
          <w:w w:val="95"/>
          <w:lang w:eastAsia="en-US"/>
        </w:rPr>
      </w:pPr>
      <w:r w:rsidRPr="00C02506">
        <w:rPr>
          <w:rFonts w:eastAsia="Calibri"/>
          <w:w w:val="95"/>
          <w:lang w:eastAsia="en-US"/>
        </w:rPr>
        <w:t>- каникулы 32 недели.</w:t>
      </w:r>
    </w:p>
    <w:p w:rsidR="00F344A8" w:rsidRPr="00C02506" w:rsidRDefault="00F344A8" w:rsidP="00F344A8">
      <w:pPr>
        <w:ind w:firstLine="567"/>
        <w:jc w:val="both"/>
        <w:rPr>
          <w:rFonts w:eastAsia="Calibri"/>
          <w:w w:val="95"/>
          <w:lang w:eastAsia="en-US"/>
        </w:rPr>
      </w:pPr>
      <w:proofErr w:type="gramStart"/>
      <w:r w:rsidRPr="00C02506">
        <w:rPr>
          <w:rFonts w:eastAsia="Calibri"/>
          <w:w w:val="95"/>
          <w:lang w:eastAsia="en-US"/>
        </w:rPr>
        <w:t>Консультации для обучающихся по очной форме обучения предусматриваются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  <w:proofErr w:type="gramEnd"/>
    </w:p>
    <w:p w:rsidR="00F344A8" w:rsidRPr="00C02506" w:rsidRDefault="00F344A8" w:rsidP="00F344A8">
      <w:pPr>
        <w:ind w:firstLine="567"/>
        <w:jc w:val="both"/>
        <w:rPr>
          <w:rFonts w:eastAsia="Calibri"/>
          <w:w w:val="95"/>
          <w:lang w:eastAsia="en-US"/>
        </w:rPr>
      </w:pPr>
      <w:r w:rsidRPr="00C02506">
        <w:rPr>
          <w:rFonts w:eastAsia="Calibri"/>
          <w:w w:val="95"/>
          <w:lang w:eastAsia="en-US"/>
        </w:rPr>
        <w:t>При реализации программы предусмотрены учебная и производственная практики                          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F344A8" w:rsidRPr="00C02506" w:rsidRDefault="00F344A8" w:rsidP="00F344A8">
      <w:pPr>
        <w:widowControl w:val="0"/>
        <w:autoSpaceDE w:val="0"/>
        <w:autoSpaceDN w:val="0"/>
        <w:adjustRightInd w:val="0"/>
        <w:ind w:firstLine="567"/>
        <w:jc w:val="both"/>
        <w:rPr>
          <w:b/>
          <w:spacing w:val="-1"/>
        </w:rPr>
      </w:pPr>
      <w:r w:rsidRPr="00C02506">
        <w:t xml:space="preserve">Государственная </w:t>
      </w:r>
      <w:r w:rsidRPr="00C02506">
        <w:rPr>
          <w:b/>
        </w:rPr>
        <w:t>(</w:t>
      </w:r>
      <w:r w:rsidRPr="00C02506">
        <w:t xml:space="preserve">итоговая) аттестация включает: </w:t>
      </w:r>
    </w:p>
    <w:p w:rsidR="00F344A8" w:rsidRPr="00C02506" w:rsidRDefault="00F344A8" w:rsidP="00F344A8">
      <w:pPr>
        <w:shd w:val="clear" w:color="auto" w:fill="FFFFFF"/>
        <w:ind w:firstLine="567"/>
        <w:jc w:val="both"/>
      </w:pPr>
      <w:r w:rsidRPr="00C02506">
        <w:t>- подготовку и защиту выпускной квалификационной работы.</w:t>
      </w:r>
    </w:p>
    <w:p w:rsidR="00F344A8" w:rsidRPr="00C02506" w:rsidRDefault="00F344A8" w:rsidP="00F344A8">
      <w:pPr>
        <w:shd w:val="clear" w:color="auto" w:fill="FFFFFF"/>
        <w:ind w:firstLine="567"/>
        <w:jc w:val="both"/>
      </w:pPr>
      <w:r w:rsidRPr="00C02506">
        <w:t xml:space="preserve">Программа государственной (итоговой) аттестации ежегодно разрабатывается цикловой комиссией по специальности и утверждается руководителем образовательной организацией. Программа государственной (итоговой) аттестации доводится до сведения студента не позднее, чем за шесть месяцев до начала государственной (итоговой) аттестации. </w:t>
      </w:r>
    </w:p>
    <w:p w:rsidR="00F344A8" w:rsidRPr="00C02506" w:rsidRDefault="00F344A8" w:rsidP="00F344A8">
      <w:pPr>
        <w:widowControl w:val="0"/>
        <w:autoSpaceDE w:val="0"/>
        <w:autoSpaceDN w:val="0"/>
        <w:adjustRightInd w:val="0"/>
        <w:ind w:firstLine="567"/>
        <w:jc w:val="both"/>
        <w:rPr>
          <w:b/>
          <w:spacing w:val="-1"/>
        </w:rPr>
      </w:pPr>
      <w:r w:rsidRPr="00C02506">
        <w:t>Обязательное требование к выпускной квалификационной работе – соответствие тематики работы содержанию профессионального модуля «Аналитическая и художественно-исполнительская деятельность».</w:t>
      </w:r>
    </w:p>
    <w:p w:rsidR="00F344A8" w:rsidRPr="00C02506" w:rsidRDefault="00F344A8" w:rsidP="00F344A8">
      <w:pPr>
        <w:shd w:val="clear" w:color="auto" w:fill="FFFFFF"/>
        <w:ind w:firstLine="567"/>
        <w:jc w:val="both"/>
      </w:pPr>
      <w:r w:rsidRPr="00C02506">
        <w:lastRenderedPageBreak/>
        <w:t>Критерии оценки дипломной работы, уровня и качества подготовки выпускника:</w:t>
      </w:r>
    </w:p>
    <w:p w:rsidR="00F344A8" w:rsidRPr="00C02506" w:rsidRDefault="00F344A8" w:rsidP="00F344A8">
      <w:pPr>
        <w:shd w:val="clear" w:color="auto" w:fill="FFFFFF"/>
        <w:ind w:firstLine="567"/>
        <w:jc w:val="both"/>
      </w:pPr>
      <w:r w:rsidRPr="00C02506">
        <w:t>- соответствие выполненных реставрационных работ заданию на дипломную работу и утверждённой методике;</w:t>
      </w:r>
    </w:p>
    <w:p w:rsidR="00F344A8" w:rsidRPr="00C02506" w:rsidRDefault="00F344A8" w:rsidP="00F344A8">
      <w:pPr>
        <w:shd w:val="clear" w:color="auto" w:fill="FFFFFF"/>
        <w:ind w:firstLine="567"/>
        <w:jc w:val="both"/>
      </w:pPr>
      <w:r w:rsidRPr="00C02506">
        <w:t>- уровень аналитической деятельности;</w:t>
      </w:r>
    </w:p>
    <w:p w:rsidR="00F344A8" w:rsidRPr="00C02506" w:rsidRDefault="00F344A8" w:rsidP="00F344A8">
      <w:pPr>
        <w:shd w:val="clear" w:color="auto" w:fill="FFFFFF"/>
        <w:ind w:firstLine="567"/>
        <w:jc w:val="both"/>
      </w:pPr>
      <w:r w:rsidRPr="00C02506">
        <w:t>- степень владения профессиональным мастерством при выполнении каждого процесса, предусмотренного заданием на дипломную работу;</w:t>
      </w:r>
    </w:p>
    <w:p w:rsidR="00F344A8" w:rsidRPr="00C02506" w:rsidRDefault="00F344A8" w:rsidP="00F344A8">
      <w:pPr>
        <w:shd w:val="clear" w:color="auto" w:fill="FFFFFF"/>
        <w:ind w:firstLine="567"/>
        <w:jc w:val="both"/>
      </w:pPr>
      <w:r w:rsidRPr="00C02506">
        <w:t>- качество ведения реставрационной документации;</w:t>
      </w:r>
    </w:p>
    <w:p w:rsidR="00F344A8" w:rsidRPr="00C02506" w:rsidRDefault="00F344A8" w:rsidP="00F344A8">
      <w:pPr>
        <w:shd w:val="clear" w:color="auto" w:fill="FFFFFF"/>
        <w:ind w:firstLine="567"/>
        <w:jc w:val="both"/>
      </w:pPr>
      <w:r w:rsidRPr="00C02506">
        <w:t>- накопленные в процессе обучения навыки практической реставрации.</w:t>
      </w:r>
    </w:p>
    <w:p w:rsidR="00F344A8" w:rsidRPr="00C02506" w:rsidRDefault="00F344A8" w:rsidP="00F344A8">
      <w:pPr>
        <w:ind w:firstLine="567"/>
        <w:jc w:val="both"/>
        <w:rPr>
          <w:rFonts w:eastAsia="Calibri"/>
          <w:w w:val="95"/>
          <w:lang w:eastAsia="en-US"/>
        </w:rPr>
      </w:pPr>
    </w:p>
    <w:p w:rsidR="00F344A8" w:rsidRPr="00C02506" w:rsidRDefault="00F344A8" w:rsidP="00F344A8">
      <w:pPr>
        <w:ind w:firstLine="567"/>
        <w:jc w:val="both"/>
      </w:pPr>
      <w:r w:rsidRPr="00C02506">
        <w:t>Вариативная часть (ППССЗ) составляет 892 академических часа аудиторных занятий. Вариативная часть распределена следующим образом:</w:t>
      </w:r>
    </w:p>
    <w:p w:rsidR="00F344A8" w:rsidRPr="00C02506" w:rsidRDefault="00F344A8" w:rsidP="00F344A8">
      <w:pPr>
        <w:ind w:firstLine="567"/>
        <w:jc w:val="both"/>
      </w:pPr>
      <w:bookmarkStart w:id="0" w:name="_GoBack"/>
      <w:bookmarkEnd w:id="0"/>
      <w:r w:rsidRPr="00C02506">
        <w:t>- увеличен объем времени, отведенный на дисциплины и модули обязательной части:</w:t>
      </w:r>
    </w:p>
    <w:p w:rsidR="00F344A8" w:rsidRPr="00C02506" w:rsidRDefault="00F344A8" w:rsidP="00F344A8">
      <w:pPr>
        <w:ind w:firstLine="567"/>
        <w:jc w:val="both"/>
      </w:pPr>
      <w:r w:rsidRPr="00C02506">
        <w:t>Рисунок 122 час.</w:t>
      </w:r>
    </w:p>
    <w:p w:rsidR="00F344A8" w:rsidRPr="00C02506" w:rsidRDefault="00F344A8" w:rsidP="00F344A8">
      <w:pPr>
        <w:ind w:firstLine="567"/>
        <w:jc w:val="both"/>
      </w:pPr>
      <w:r w:rsidRPr="00C02506">
        <w:t>Живопись 60 час.</w:t>
      </w:r>
    </w:p>
    <w:p w:rsidR="00F344A8" w:rsidRPr="00C02506" w:rsidRDefault="00F344A8" w:rsidP="00F344A8">
      <w:pPr>
        <w:ind w:firstLine="567"/>
        <w:jc w:val="both"/>
      </w:pPr>
      <w:r w:rsidRPr="00C02506">
        <w:t>Реставрация, консервация и музейное хранение 614 час.</w:t>
      </w:r>
    </w:p>
    <w:p w:rsidR="00F344A8" w:rsidRPr="00C02506" w:rsidRDefault="00F344A8" w:rsidP="00F344A8">
      <w:pPr>
        <w:ind w:firstLine="567"/>
        <w:jc w:val="both"/>
      </w:pPr>
      <w:r w:rsidRPr="00C02506">
        <w:t>- введены новые дисциплины:</w:t>
      </w:r>
    </w:p>
    <w:p w:rsidR="00F344A8" w:rsidRPr="00C02506" w:rsidRDefault="00F344A8" w:rsidP="00F344A8">
      <w:pPr>
        <w:ind w:firstLine="567"/>
        <w:jc w:val="both"/>
      </w:pPr>
      <w:r w:rsidRPr="00C02506">
        <w:t>Техника и технология живописи 32 час.</w:t>
      </w:r>
    </w:p>
    <w:p w:rsidR="00F344A8" w:rsidRPr="00C02506" w:rsidRDefault="00F344A8" w:rsidP="00F344A8">
      <w:pPr>
        <w:ind w:firstLine="567"/>
        <w:jc w:val="both"/>
      </w:pPr>
      <w:r w:rsidRPr="00C02506">
        <w:t>Фотография 64 час.</w:t>
      </w:r>
    </w:p>
    <w:p w:rsidR="00F344A8" w:rsidRPr="00C02506" w:rsidRDefault="00F344A8" w:rsidP="00F344A8">
      <w:pPr>
        <w:ind w:firstLine="567"/>
        <w:rPr>
          <w:b/>
        </w:rPr>
      </w:pPr>
      <w:r w:rsidRPr="00C02506">
        <w:rPr>
          <w:b/>
        </w:rPr>
        <w:t xml:space="preserve">                                                                                                       </w:t>
      </w:r>
    </w:p>
    <w:p w:rsidR="00F344A8" w:rsidRPr="00C02506" w:rsidRDefault="00F344A8" w:rsidP="00F344A8">
      <w:pPr>
        <w:ind w:firstLine="567"/>
        <w:jc w:val="both"/>
        <w:rPr>
          <w:rFonts w:eastAsia="Calibri"/>
          <w:w w:val="95"/>
          <w:lang w:eastAsia="en-US"/>
        </w:rPr>
      </w:pPr>
      <w:r w:rsidRPr="00C02506">
        <w:rPr>
          <w:rFonts w:eastAsia="Calibri"/>
          <w:w w:val="95"/>
          <w:lang w:eastAsia="en-US"/>
        </w:rPr>
        <w:t xml:space="preserve">Реализация основной образовательной программы обеспечивается педагогическими работниками, имеющими соответствующее образование. </w:t>
      </w:r>
      <w:proofErr w:type="gramStart"/>
      <w:r w:rsidRPr="00C02506">
        <w:rPr>
          <w:rFonts w:eastAsia="Calibri"/>
          <w:w w:val="95"/>
          <w:lang w:eastAsia="en-US"/>
        </w:rPr>
        <w:t>Преподаватели, отвечающие за освоение обучающимся профессионального учебного цикла, получают дополнительное профессиональное образование по программам повышения квалификации, в том числе в форме стажировок в профильных организациях.</w:t>
      </w:r>
      <w:proofErr w:type="gramEnd"/>
    </w:p>
    <w:p w:rsidR="00F344A8" w:rsidRPr="00C02506" w:rsidRDefault="00F344A8" w:rsidP="00F344A8">
      <w:pPr>
        <w:ind w:firstLine="567"/>
        <w:jc w:val="both"/>
        <w:rPr>
          <w:rFonts w:eastAsia="Calibri"/>
          <w:w w:val="95"/>
          <w:lang w:eastAsia="en-US"/>
        </w:rPr>
      </w:pPr>
      <w:r w:rsidRPr="00C02506">
        <w:rPr>
          <w:rFonts w:eastAsia="Calibri"/>
          <w:w w:val="95"/>
          <w:lang w:eastAsia="en-US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F344A8" w:rsidRPr="00C02506" w:rsidRDefault="00F344A8" w:rsidP="00F344A8">
      <w:pPr>
        <w:ind w:firstLine="567"/>
        <w:jc w:val="both"/>
        <w:rPr>
          <w:rFonts w:eastAsia="Calibri"/>
          <w:w w:val="95"/>
          <w:lang w:eastAsia="en-US"/>
        </w:rPr>
      </w:pPr>
      <w:r w:rsidRPr="00C02506">
        <w:rPr>
          <w:rFonts w:eastAsia="Calibri"/>
          <w:w w:val="95"/>
          <w:lang w:eastAsia="en-US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F344A8" w:rsidRPr="00C02506" w:rsidRDefault="00F344A8" w:rsidP="00F344A8">
      <w:pPr>
        <w:ind w:firstLine="567"/>
        <w:jc w:val="both"/>
        <w:rPr>
          <w:rFonts w:eastAsia="Calibri"/>
          <w:w w:val="95"/>
          <w:lang w:eastAsia="en-US"/>
        </w:rPr>
      </w:pPr>
      <w:r w:rsidRPr="00C02506">
        <w:rPr>
          <w:rFonts w:eastAsia="Calibri"/>
          <w:w w:val="95"/>
          <w:lang w:eastAsia="en-US"/>
        </w:rPr>
        <w:t>Библиотечный фонд укомплектован печатными и электронными изданиями основной и дополнительной учебной литературы по дисциплинам всех учебных циклов.</w:t>
      </w:r>
    </w:p>
    <w:p w:rsidR="00F344A8" w:rsidRPr="00C02506" w:rsidRDefault="00F344A8" w:rsidP="00F344A8">
      <w:pPr>
        <w:ind w:firstLine="567"/>
        <w:jc w:val="both"/>
        <w:rPr>
          <w:rFonts w:eastAsia="Calibri"/>
          <w:w w:val="95"/>
          <w:lang w:eastAsia="en-US"/>
        </w:rPr>
      </w:pPr>
      <w:r w:rsidRPr="00C02506">
        <w:rPr>
          <w:rFonts w:eastAsia="Calibri"/>
          <w:w w:val="95"/>
          <w:lang w:eastAsia="en-US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F344A8" w:rsidRPr="00C02506" w:rsidRDefault="00F344A8" w:rsidP="00F344A8">
      <w:pPr>
        <w:ind w:firstLine="567"/>
        <w:jc w:val="both"/>
        <w:rPr>
          <w:rFonts w:eastAsia="Calibri"/>
          <w:w w:val="95"/>
          <w:lang w:eastAsia="en-US"/>
        </w:rPr>
      </w:pPr>
      <w:r w:rsidRPr="00C02506">
        <w:rPr>
          <w:rFonts w:eastAsia="Calibri"/>
          <w:w w:val="95"/>
          <w:lang w:eastAsia="en-US"/>
        </w:rPr>
        <w:t>Фонды оценочных сре</w:t>
      </w:r>
      <w:proofErr w:type="gramStart"/>
      <w:r w:rsidRPr="00C02506">
        <w:rPr>
          <w:rFonts w:eastAsia="Calibri"/>
          <w:w w:val="95"/>
          <w:lang w:eastAsia="en-US"/>
        </w:rPr>
        <w:t>дств дл</w:t>
      </w:r>
      <w:proofErr w:type="gramEnd"/>
      <w:r w:rsidRPr="00C02506">
        <w:rPr>
          <w:rFonts w:eastAsia="Calibri"/>
          <w:w w:val="95"/>
          <w:lang w:eastAsia="en-US"/>
        </w:rPr>
        <w:t>я промежуточной аттестации по профессиональным модулям              и для государственной итоговой аттестации разработаны и утверждены образовательной организацией после предварительного положительного заключения работодателей.</w:t>
      </w:r>
    </w:p>
    <w:p w:rsidR="00A224D2" w:rsidRPr="00C02506" w:rsidRDefault="00F344A8" w:rsidP="00A224D2">
      <w:pPr>
        <w:widowControl w:val="0"/>
        <w:autoSpaceDE w:val="0"/>
        <w:autoSpaceDN w:val="0"/>
        <w:adjustRightInd w:val="0"/>
        <w:ind w:firstLine="720"/>
        <w:jc w:val="both"/>
        <w:rPr>
          <w:b/>
          <w:spacing w:val="-1"/>
        </w:rPr>
      </w:pPr>
      <w:r w:rsidRPr="00C02506">
        <w:rPr>
          <w:rFonts w:eastAsia="Calibri"/>
          <w:w w:val="95"/>
          <w:lang w:eastAsia="en-US"/>
        </w:rPr>
        <w:t xml:space="preserve">Тематика выпускных квалификационных работ соответствует </w:t>
      </w:r>
      <w:r w:rsidR="00A224D2" w:rsidRPr="00C02506">
        <w:t>содержанию профессионального модуля «Аналитическая и художественно-исполнительская деятельность».</w:t>
      </w:r>
    </w:p>
    <w:p w:rsidR="00F344A8" w:rsidRPr="00C02506" w:rsidRDefault="00F344A8" w:rsidP="00F344A8">
      <w:pPr>
        <w:ind w:firstLine="567"/>
        <w:jc w:val="both"/>
        <w:rPr>
          <w:rFonts w:eastAsia="Calibri"/>
          <w:w w:val="95"/>
          <w:lang w:eastAsia="en-US"/>
        </w:rPr>
      </w:pPr>
    </w:p>
    <w:p w:rsidR="00F344A8" w:rsidRPr="00C02506" w:rsidRDefault="00F344A8" w:rsidP="00F344A8">
      <w:pPr>
        <w:ind w:firstLine="567"/>
        <w:jc w:val="both"/>
        <w:rPr>
          <w:rFonts w:eastAsia="Calibri"/>
          <w:w w:val="95"/>
          <w:lang w:eastAsia="en-US"/>
        </w:rPr>
      </w:pPr>
      <w:r w:rsidRPr="00C02506">
        <w:rPr>
          <w:rFonts w:eastAsia="Calibri"/>
          <w:w w:val="95"/>
          <w:lang w:eastAsia="en-US"/>
        </w:rPr>
        <w:t>Определение качества подготовки обучающихся проводилась на основе анализа результатов текущего контроля успеваемости, промежуточной и итоговой аттестации, а также обеспеченности образовательного процесса методической документацией по видам контроля и аттестации, по результатам экспертизы фонда оценочных средств и оценки сформированности компетенций обучающихся.</w:t>
      </w:r>
    </w:p>
    <w:p w:rsidR="00F344A8" w:rsidRPr="00C02506" w:rsidRDefault="00F344A8" w:rsidP="00F344A8">
      <w:pPr>
        <w:ind w:firstLine="567"/>
        <w:jc w:val="both"/>
        <w:rPr>
          <w:rFonts w:eastAsia="Calibri"/>
          <w:w w:val="95"/>
          <w:lang w:eastAsia="en-US"/>
        </w:rPr>
      </w:pPr>
    </w:p>
    <w:p w:rsidR="004E153B" w:rsidRPr="00C02506" w:rsidRDefault="004E153B" w:rsidP="004E153B">
      <w:pPr>
        <w:spacing w:line="276" w:lineRule="auto"/>
        <w:ind w:firstLine="360"/>
        <w:jc w:val="center"/>
        <w:rPr>
          <w:u w:val="single"/>
        </w:rPr>
      </w:pPr>
      <w:r w:rsidRPr="00C02506">
        <w:rPr>
          <w:b/>
          <w:bCs/>
          <w:u w:val="single"/>
        </w:rPr>
        <w:t>54.02.05 Живопись  (по видам)</w:t>
      </w:r>
      <w:r w:rsidRPr="00C02506">
        <w:rPr>
          <w:u w:val="single"/>
        </w:rPr>
        <w:t xml:space="preserve"> </w:t>
      </w:r>
    </w:p>
    <w:p w:rsidR="004E153B" w:rsidRPr="00C02506" w:rsidRDefault="004E153B" w:rsidP="004E153B">
      <w:pPr>
        <w:pStyle w:val="a7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02506">
        <w:rPr>
          <w:rFonts w:ascii="Times New Roman" w:hAnsi="Times New Roman"/>
          <w:w w:val="90"/>
          <w:sz w:val="24"/>
          <w:szCs w:val="24"/>
        </w:rPr>
        <w:t xml:space="preserve"> (код,</w:t>
      </w:r>
      <w:r w:rsidRPr="00C02506">
        <w:rPr>
          <w:rFonts w:ascii="Times New Roman" w:hAnsi="Times New Roman"/>
          <w:spacing w:val="-2"/>
          <w:w w:val="90"/>
          <w:sz w:val="24"/>
          <w:szCs w:val="24"/>
        </w:rPr>
        <w:t xml:space="preserve"> </w:t>
      </w:r>
      <w:r w:rsidRPr="00C02506">
        <w:rPr>
          <w:rFonts w:ascii="Times New Roman" w:hAnsi="Times New Roman"/>
          <w:w w:val="90"/>
          <w:sz w:val="24"/>
          <w:szCs w:val="24"/>
        </w:rPr>
        <w:t>наименование</w:t>
      </w:r>
      <w:r w:rsidRPr="00C02506">
        <w:rPr>
          <w:rFonts w:ascii="Times New Roman" w:hAnsi="Times New Roman"/>
          <w:spacing w:val="13"/>
          <w:w w:val="90"/>
          <w:sz w:val="24"/>
          <w:szCs w:val="24"/>
        </w:rPr>
        <w:t xml:space="preserve"> </w:t>
      </w:r>
      <w:r w:rsidRPr="00C02506">
        <w:rPr>
          <w:rFonts w:ascii="Times New Roman" w:hAnsi="Times New Roman"/>
          <w:w w:val="90"/>
          <w:sz w:val="24"/>
          <w:szCs w:val="24"/>
        </w:rPr>
        <w:t>профессии,</w:t>
      </w:r>
      <w:r w:rsidRPr="00C02506">
        <w:rPr>
          <w:rFonts w:ascii="Times New Roman" w:hAnsi="Times New Roman"/>
          <w:spacing w:val="11"/>
          <w:w w:val="90"/>
          <w:sz w:val="24"/>
          <w:szCs w:val="24"/>
        </w:rPr>
        <w:t xml:space="preserve"> </w:t>
      </w:r>
      <w:r w:rsidRPr="00C02506">
        <w:rPr>
          <w:rFonts w:ascii="Times New Roman" w:hAnsi="Times New Roman"/>
          <w:w w:val="90"/>
          <w:sz w:val="24"/>
          <w:szCs w:val="24"/>
        </w:rPr>
        <w:t>специальности</w:t>
      </w:r>
      <w:r w:rsidRPr="00C02506">
        <w:rPr>
          <w:rFonts w:ascii="Times New Roman" w:hAnsi="Times New Roman"/>
          <w:spacing w:val="10"/>
          <w:w w:val="90"/>
          <w:sz w:val="24"/>
          <w:szCs w:val="24"/>
        </w:rPr>
        <w:t xml:space="preserve"> </w:t>
      </w:r>
      <w:r w:rsidRPr="00C02506">
        <w:rPr>
          <w:rFonts w:ascii="Times New Roman" w:hAnsi="Times New Roman"/>
          <w:w w:val="90"/>
          <w:sz w:val="24"/>
          <w:szCs w:val="24"/>
        </w:rPr>
        <w:t>и</w:t>
      </w:r>
      <w:r w:rsidRPr="00C02506">
        <w:rPr>
          <w:rFonts w:ascii="Times New Roman" w:hAnsi="Times New Roman"/>
          <w:spacing w:val="-3"/>
          <w:w w:val="90"/>
          <w:sz w:val="24"/>
          <w:szCs w:val="24"/>
        </w:rPr>
        <w:t xml:space="preserve"> </w:t>
      </w:r>
      <w:r w:rsidRPr="00C02506">
        <w:rPr>
          <w:rFonts w:ascii="Times New Roman" w:hAnsi="Times New Roman"/>
          <w:w w:val="90"/>
          <w:sz w:val="24"/>
          <w:szCs w:val="24"/>
        </w:rPr>
        <w:t>направления</w:t>
      </w:r>
      <w:r w:rsidRPr="00C02506">
        <w:rPr>
          <w:rFonts w:ascii="Times New Roman" w:hAnsi="Times New Roman"/>
          <w:spacing w:val="9"/>
          <w:w w:val="90"/>
          <w:sz w:val="24"/>
          <w:szCs w:val="24"/>
        </w:rPr>
        <w:t xml:space="preserve"> </w:t>
      </w:r>
      <w:r w:rsidRPr="00C02506">
        <w:rPr>
          <w:rFonts w:ascii="Times New Roman" w:hAnsi="Times New Roman"/>
          <w:w w:val="90"/>
          <w:sz w:val="24"/>
          <w:szCs w:val="24"/>
        </w:rPr>
        <w:t>подготовки)</w:t>
      </w:r>
    </w:p>
    <w:p w:rsidR="004E153B" w:rsidRPr="00C02506" w:rsidRDefault="004E153B" w:rsidP="004E153B">
      <w:pPr>
        <w:pStyle w:val="a7"/>
        <w:jc w:val="center"/>
        <w:rPr>
          <w:rFonts w:ascii="Times New Roman" w:hAnsi="Times New Roman"/>
          <w:b/>
          <w:w w:val="90"/>
          <w:sz w:val="24"/>
          <w:szCs w:val="24"/>
          <w:u w:val="single"/>
        </w:rPr>
      </w:pPr>
      <w:r w:rsidRPr="00C02506">
        <w:rPr>
          <w:rFonts w:ascii="Times New Roman" w:hAnsi="Times New Roman"/>
          <w:b/>
          <w:w w:val="90"/>
          <w:sz w:val="24"/>
          <w:szCs w:val="24"/>
          <w:u w:val="single"/>
        </w:rPr>
        <w:t xml:space="preserve">Приказ № 995 от 13 августа 2014 года </w:t>
      </w:r>
    </w:p>
    <w:p w:rsidR="004E153B" w:rsidRPr="00C02506" w:rsidRDefault="006E27BA" w:rsidP="004E153B">
      <w:pPr>
        <w:pStyle w:val="a7"/>
        <w:jc w:val="center"/>
        <w:rPr>
          <w:rFonts w:ascii="Times New Roman" w:hAnsi="Times New Roman"/>
          <w:w w:val="90"/>
          <w:sz w:val="24"/>
          <w:szCs w:val="24"/>
        </w:rPr>
      </w:pPr>
      <w:r w:rsidRPr="00C02506">
        <w:rPr>
          <w:rFonts w:ascii="Times New Roman" w:hAnsi="Times New Roman"/>
          <w:w w:val="90"/>
          <w:sz w:val="24"/>
          <w:szCs w:val="24"/>
        </w:rPr>
        <w:lastRenderedPageBreak/>
        <w:t>(</w:t>
      </w:r>
      <w:r w:rsidR="004E153B" w:rsidRPr="00C02506">
        <w:rPr>
          <w:rFonts w:ascii="Times New Roman" w:hAnsi="Times New Roman"/>
          <w:w w:val="90"/>
          <w:sz w:val="24"/>
          <w:szCs w:val="24"/>
        </w:rPr>
        <w:t xml:space="preserve"> реквизиты приказа Министерства образования и науки Российской Федерации об утверждении соответствующего федерального государственного образовательного стандарта)</w:t>
      </w:r>
    </w:p>
    <w:p w:rsidR="004E153B" w:rsidRPr="00C02506" w:rsidRDefault="004E153B" w:rsidP="004E153B">
      <w:pPr>
        <w:pStyle w:val="a7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E153B" w:rsidRPr="00C02506" w:rsidRDefault="004E153B" w:rsidP="004E153B">
      <w:pPr>
        <w:jc w:val="both"/>
      </w:pPr>
      <w:r w:rsidRPr="00C02506">
        <w:t xml:space="preserve">при определении соответствия содержания и качества </w:t>
      </w:r>
      <w:proofErr w:type="gramStart"/>
      <w:r w:rsidRPr="00C02506">
        <w:t>подготовки</w:t>
      </w:r>
      <w:proofErr w:type="gramEnd"/>
      <w:r w:rsidRPr="00C02506">
        <w:t xml:space="preserve"> обучающихся федеральному государственному образовательному стандарту среднего профессионального образования по специальности среднего профессионального образования </w:t>
      </w:r>
      <w:r w:rsidRPr="00C02506">
        <w:rPr>
          <w:b/>
        </w:rPr>
        <w:t>54.02.05 Живопись (по видам)</w:t>
      </w:r>
      <w:r w:rsidRPr="00C02506">
        <w:t xml:space="preserve"> утвержденному приказом Министерства образования и науки Российской Федерации № 995 от 13.08.2014 года</w:t>
      </w:r>
      <w:r w:rsidR="00164ADB" w:rsidRPr="00C02506">
        <w:t>,</w:t>
      </w:r>
      <w:r w:rsidRPr="00C02506">
        <w:t xml:space="preserve"> </w:t>
      </w:r>
      <w:r w:rsidR="00164ADB" w:rsidRPr="00C02506">
        <w:t xml:space="preserve">зарегистрирован Мин. Юстиции РФ, приказом 25.08.14 №33801 </w:t>
      </w:r>
      <w:r w:rsidRPr="00C02506">
        <w:t>(далее – ФГОС) установлено:</w:t>
      </w:r>
    </w:p>
    <w:p w:rsidR="00164ADB" w:rsidRPr="00C02506" w:rsidRDefault="00164ADB" w:rsidP="00164ADB">
      <w:pPr>
        <w:ind w:firstLine="709"/>
        <w:jc w:val="both"/>
      </w:pPr>
      <w:r w:rsidRPr="00C02506">
        <w:t xml:space="preserve">Организацией </w:t>
      </w:r>
      <w:r w:rsidR="004E153B" w:rsidRPr="00C02506">
        <w:t xml:space="preserve">разработана основная образовательная программа подготовки специалистов среднего звена, в которой определены область, объекты и виды профессиональной деятельности выпускников. Конкретные виды деятельности, к которым готовится </w:t>
      </w:r>
      <w:proofErr w:type="gramStart"/>
      <w:r w:rsidR="004E153B" w:rsidRPr="00C02506">
        <w:t>обучающийся</w:t>
      </w:r>
      <w:proofErr w:type="gramEnd"/>
      <w:r w:rsidR="004E153B" w:rsidRPr="00C02506">
        <w:t xml:space="preserve">, соответствуют присваиваемой квалификации. </w:t>
      </w:r>
      <w:r w:rsidRPr="00C02506">
        <w:t>Присваиваемая квалификация по углубленной подготовке «художник-живописец, преподаватель».</w:t>
      </w:r>
    </w:p>
    <w:p w:rsidR="004E153B" w:rsidRPr="00C02506" w:rsidRDefault="004E153B" w:rsidP="004E153B">
      <w:pPr>
        <w:ind w:firstLine="708"/>
        <w:jc w:val="both"/>
      </w:pPr>
      <w:r w:rsidRPr="00C02506">
        <w:t>Область профессиональной деятельности выпускников:</w:t>
      </w:r>
    </w:p>
    <w:p w:rsidR="004E153B" w:rsidRPr="00C02506" w:rsidRDefault="004E153B" w:rsidP="004E153B">
      <w:pPr>
        <w:widowControl w:val="0"/>
        <w:tabs>
          <w:tab w:val="left" w:pos="851"/>
        </w:tabs>
        <w:autoSpaceDE w:val="0"/>
        <w:autoSpaceDN w:val="0"/>
        <w:adjustRightInd w:val="0"/>
        <w:jc w:val="both"/>
      </w:pPr>
      <w:r w:rsidRPr="00C02506">
        <w:t>- область профессиональной деятельности выпускников: создание произведений изобразительного, театрально-декорационного искусства; образование художественное в детских школах искусств, детских художественных школах, других организациях дополнительного образования, общеобразовательных организациях, профессиональных образовательных организациях.</w:t>
      </w:r>
    </w:p>
    <w:p w:rsidR="004E153B" w:rsidRPr="00C02506" w:rsidRDefault="004E153B" w:rsidP="004E153B">
      <w:pPr>
        <w:pStyle w:val="Default"/>
        <w:ind w:firstLine="284"/>
        <w:rPr>
          <w:b/>
          <w:color w:val="auto"/>
        </w:rPr>
      </w:pPr>
      <w:r w:rsidRPr="00C02506">
        <w:rPr>
          <w:b/>
          <w:color w:val="auto"/>
        </w:rPr>
        <w:t xml:space="preserve">Объекты профессиональной деятельности выпускников: </w:t>
      </w:r>
    </w:p>
    <w:p w:rsidR="004E153B" w:rsidRPr="00C02506" w:rsidRDefault="004E153B" w:rsidP="004E153B">
      <w:pPr>
        <w:shd w:val="clear" w:color="auto" w:fill="FFFFFF"/>
        <w:tabs>
          <w:tab w:val="left" w:pos="0"/>
        </w:tabs>
        <w:rPr>
          <w:b/>
          <w:bCs/>
        </w:rPr>
      </w:pPr>
      <w:r w:rsidRPr="00C02506">
        <w:rPr>
          <w:spacing w:val="-1"/>
        </w:rPr>
        <w:t>- произведения станковой живописи;</w:t>
      </w:r>
    </w:p>
    <w:p w:rsidR="004E153B" w:rsidRPr="00C02506" w:rsidRDefault="004E153B" w:rsidP="004E153B">
      <w:pPr>
        <w:shd w:val="clear" w:color="auto" w:fill="FFFFFF"/>
        <w:tabs>
          <w:tab w:val="left" w:pos="0"/>
        </w:tabs>
      </w:pPr>
      <w:r w:rsidRPr="00C02506">
        <w:t>- произведения театрально-декорационной живописи;</w:t>
      </w:r>
    </w:p>
    <w:p w:rsidR="004E153B" w:rsidRPr="00C02506" w:rsidRDefault="004E153B" w:rsidP="004E153B">
      <w:pPr>
        <w:shd w:val="clear" w:color="auto" w:fill="FFFFFF"/>
        <w:tabs>
          <w:tab w:val="left" w:pos="0"/>
        </w:tabs>
        <w:rPr>
          <w:bCs/>
        </w:rPr>
      </w:pPr>
      <w:r w:rsidRPr="00C02506">
        <w:rPr>
          <w:bCs/>
        </w:rPr>
        <w:t>- произведения миниатюрной живописи;</w:t>
      </w:r>
    </w:p>
    <w:p w:rsidR="004E153B" w:rsidRPr="00C02506" w:rsidRDefault="004E153B" w:rsidP="004E153B">
      <w:pPr>
        <w:shd w:val="clear" w:color="auto" w:fill="FFFFFF"/>
        <w:tabs>
          <w:tab w:val="left" w:pos="0"/>
        </w:tabs>
        <w:rPr>
          <w:bCs/>
        </w:rPr>
      </w:pPr>
      <w:r w:rsidRPr="00C02506">
        <w:rPr>
          <w:bCs/>
        </w:rPr>
        <w:t>- произведения иконописи;</w:t>
      </w:r>
    </w:p>
    <w:p w:rsidR="004E153B" w:rsidRPr="00C02506" w:rsidRDefault="004E153B" w:rsidP="004E153B">
      <w:pPr>
        <w:shd w:val="clear" w:color="auto" w:fill="FFFFFF"/>
        <w:tabs>
          <w:tab w:val="left" w:pos="0"/>
        </w:tabs>
        <w:jc w:val="both"/>
        <w:rPr>
          <w:b/>
          <w:bCs/>
        </w:rPr>
      </w:pPr>
      <w:r w:rsidRPr="00C02506">
        <w:t>- детские школы искусств, детские художественные школы, другие организации дополнительного образования, общеобразовательные организации, профессиональные образовательные организации;</w:t>
      </w:r>
    </w:p>
    <w:p w:rsidR="004E153B" w:rsidRPr="00C02506" w:rsidRDefault="004E153B" w:rsidP="004E153B">
      <w:pPr>
        <w:shd w:val="clear" w:color="auto" w:fill="FFFFFF"/>
        <w:tabs>
          <w:tab w:val="left" w:pos="0"/>
        </w:tabs>
        <w:jc w:val="both"/>
        <w:rPr>
          <w:b/>
          <w:bCs/>
        </w:rPr>
      </w:pPr>
      <w:r w:rsidRPr="00C02506">
        <w:t>- образовательные программы, реализуемые в детских школах искусств, детских художественных школах, других организациях дополнительного образования, общеобразовательных организациях, профессиональных образовательных организациях;</w:t>
      </w:r>
    </w:p>
    <w:p w:rsidR="004E153B" w:rsidRPr="00C02506" w:rsidRDefault="004E153B" w:rsidP="004E153B">
      <w:pPr>
        <w:shd w:val="clear" w:color="auto" w:fill="FFFFFF"/>
        <w:tabs>
          <w:tab w:val="left" w:pos="0"/>
        </w:tabs>
        <w:rPr>
          <w:b/>
          <w:bCs/>
        </w:rPr>
      </w:pPr>
      <w:r w:rsidRPr="00C02506">
        <w:t>- зрители музеев и выставочных залов;</w:t>
      </w:r>
    </w:p>
    <w:p w:rsidR="004E153B" w:rsidRPr="00C02506" w:rsidRDefault="004E153B" w:rsidP="004E153B">
      <w:pPr>
        <w:shd w:val="clear" w:color="auto" w:fill="FFFFFF"/>
        <w:tabs>
          <w:tab w:val="left" w:pos="0"/>
        </w:tabs>
        <w:rPr>
          <w:spacing w:val="-1"/>
        </w:rPr>
      </w:pPr>
      <w:r w:rsidRPr="00C02506">
        <w:rPr>
          <w:spacing w:val="-1"/>
        </w:rPr>
        <w:t>- учреждения (организации) культуры, образования.</w:t>
      </w:r>
    </w:p>
    <w:p w:rsidR="004E153B" w:rsidRPr="00C02506" w:rsidRDefault="004E153B" w:rsidP="004E153B">
      <w:pPr>
        <w:pStyle w:val="a7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C02506">
        <w:rPr>
          <w:rFonts w:ascii="Times New Roman" w:hAnsi="Times New Roman"/>
          <w:b/>
          <w:sz w:val="24"/>
          <w:szCs w:val="24"/>
        </w:rPr>
        <w:t>Художник-живописец, преподаватель готовится к следующим видам деятельности:</w:t>
      </w:r>
    </w:p>
    <w:p w:rsidR="004E153B" w:rsidRPr="00C02506" w:rsidRDefault="004E153B" w:rsidP="004E153B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pacing w:val="-1"/>
        </w:rPr>
      </w:pPr>
      <w:r w:rsidRPr="00C02506">
        <w:rPr>
          <w:spacing w:val="-1"/>
        </w:rPr>
        <w:t>- творческая и исполнительская деятельность.</w:t>
      </w:r>
    </w:p>
    <w:p w:rsidR="004E153B" w:rsidRPr="00C02506" w:rsidRDefault="004E153B" w:rsidP="004E153B">
      <w:pPr>
        <w:widowControl w:val="0"/>
        <w:autoSpaceDE w:val="0"/>
        <w:autoSpaceDN w:val="0"/>
        <w:adjustRightInd w:val="0"/>
        <w:jc w:val="both"/>
      </w:pPr>
      <w:r w:rsidRPr="00C02506">
        <w:t>- педагогическая деятельность (учебно-методическое обеспечение образовательного процесса в детских школах искусств, детских художественных школах, других организациях дополнительного образования, общеобразовательных организациях, профессиональных образовательных организациях).</w:t>
      </w:r>
    </w:p>
    <w:p w:rsidR="004E153B" w:rsidRPr="00C02506" w:rsidRDefault="004E153B" w:rsidP="004E153B">
      <w:pPr>
        <w:ind w:firstLine="709"/>
        <w:jc w:val="both"/>
      </w:pPr>
      <w:r w:rsidRPr="00C02506">
        <w:t xml:space="preserve">Основная образовательная программа разработана образовательной организацией совместно с муниципальным бюджетным учреждением культуры дополнительного образования «Детская художественная школа № 1 имени П.П. Чистякова» </w:t>
      </w:r>
      <w:proofErr w:type="gramStart"/>
      <w:r w:rsidRPr="00C02506">
        <w:t>г</w:t>
      </w:r>
      <w:proofErr w:type="gramEnd"/>
      <w:r w:rsidRPr="00C02506">
        <w:t>. Екатеринбурга и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:rsidR="004E153B" w:rsidRPr="00C02506" w:rsidRDefault="004E153B" w:rsidP="004E153B">
      <w:pPr>
        <w:ind w:firstLine="709"/>
        <w:jc w:val="both"/>
      </w:pPr>
      <w:proofErr w:type="gramStart"/>
      <w:r w:rsidRPr="00C02506">
        <w:t>Обучение по</w:t>
      </w:r>
      <w:proofErr w:type="gramEnd"/>
      <w:r w:rsidRPr="00C02506">
        <w:t xml:space="preserve"> образовательной программе осуществляется в очной форме обучения. Срок получения среднего профессионального образования по программе углубленной подготовки в очной форме на базе основного общего образования составляет 3 года 10 месяцев.  </w:t>
      </w:r>
    </w:p>
    <w:p w:rsidR="004E153B" w:rsidRPr="00C02506" w:rsidRDefault="004E153B" w:rsidP="004E153B">
      <w:pPr>
        <w:ind w:firstLine="709"/>
        <w:jc w:val="both"/>
      </w:pPr>
      <w:r w:rsidRPr="00C02506">
        <w:t>Обязательная часть программы составляет 70 % от общего объема времени, отведенного на ее освоение.</w:t>
      </w:r>
    </w:p>
    <w:p w:rsidR="004E153B" w:rsidRPr="00C02506" w:rsidRDefault="004E153B" w:rsidP="004E153B">
      <w:pPr>
        <w:ind w:firstLine="709"/>
        <w:jc w:val="both"/>
      </w:pPr>
      <w:r w:rsidRPr="00C02506">
        <w:lastRenderedPageBreak/>
        <w:t>Вариативная часть программы подготовки специалистов среднего звена составляет 30 %.</w:t>
      </w:r>
    </w:p>
    <w:p w:rsidR="004E153B" w:rsidRPr="00C02506" w:rsidRDefault="004E153B" w:rsidP="004E153B">
      <w:pPr>
        <w:ind w:firstLine="709"/>
        <w:jc w:val="both"/>
      </w:pPr>
      <w:r w:rsidRPr="00C02506">
        <w:t>Требование наличия обязательных дисциплин в обязательной части общего гуманитарного и социально-экономического учебных циклов основной образовательной программы углубленной подготовки выполняется.</w:t>
      </w:r>
    </w:p>
    <w:p w:rsidR="004E153B" w:rsidRPr="00C02506" w:rsidRDefault="004E153B" w:rsidP="004E153B">
      <w:pPr>
        <w:ind w:firstLine="709"/>
        <w:jc w:val="both"/>
      </w:pPr>
      <w:r w:rsidRPr="00C02506">
        <w:t>Структура основной образовательной программы соответствует требованиям ФГОС.</w:t>
      </w:r>
    </w:p>
    <w:p w:rsidR="004E153B" w:rsidRPr="00C02506" w:rsidRDefault="004E153B" w:rsidP="004E153B">
      <w:pPr>
        <w:ind w:firstLine="709"/>
        <w:jc w:val="both"/>
      </w:pPr>
      <w:r w:rsidRPr="00C02506">
        <w:t xml:space="preserve">Срок получения образования по программе углубленной подготовки в очной форме обучения   составляет 199 недель. </w:t>
      </w:r>
    </w:p>
    <w:p w:rsidR="004E153B" w:rsidRPr="00C02506" w:rsidRDefault="004E153B" w:rsidP="004E153B">
      <w:pPr>
        <w:ind w:firstLine="709"/>
        <w:jc w:val="both"/>
      </w:pPr>
      <w:r w:rsidRPr="00C02506"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4E153B" w:rsidRPr="00C02506" w:rsidRDefault="004E153B" w:rsidP="004E153B">
      <w:pPr>
        <w:ind w:firstLine="709"/>
        <w:jc w:val="both"/>
      </w:pPr>
      <w:r w:rsidRPr="00C02506">
        <w:t xml:space="preserve"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</w:t>
      </w:r>
      <w:proofErr w:type="gramStart"/>
      <w:r w:rsidRPr="00C02506">
        <w:t>обучающихся</w:t>
      </w:r>
      <w:proofErr w:type="gramEnd"/>
      <w:r w:rsidRPr="00C02506">
        <w:t>, созданы условия для развития воспитательного компонента образовательного процесса, включая развитие студенческого самоуправления. При реализации компетентностного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</w:t>
      </w:r>
    </w:p>
    <w:p w:rsidR="004E153B" w:rsidRPr="00C02506" w:rsidRDefault="004E153B" w:rsidP="004E153B">
      <w:pPr>
        <w:ind w:firstLine="709"/>
        <w:jc w:val="both"/>
      </w:pPr>
      <w:r w:rsidRPr="00C02506">
        <w:t>Максимальный объем учебной нагрузки обучающегося составляет 6966 академических часов, 54 часа в неделю, включая все виды аудиторной и внеаудиторной учебной нагрузки.</w:t>
      </w:r>
    </w:p>
    <w:p w:rsidR="004E153B" w:rsidRPr="00C02506" w:rsidRDefault="004E153B" w:rsidP="004E153B">
      <w:pPr>
        <w:ind w:firstLine="709"/>
        <w:jc w:val="both"/>
      </w:pPr>
      <w:r w:rsidRPr="00C02506">
        <w:t>Максимальный объем аудиторной учебной нагрузки в очной форме обучения составляет 36 академических часов в неделю.</w:t>
      </w:r>
    </w:p>
    <w:p w:rsidR="004E153B" w:rsidRPr="00C02506" w:rsidRDefault="004E153B" w:rsidP="004E153B">
      <w:pPr>
        <w:ind w:firstLine="709"/>
        <w:jc w:val="both"/>
      </w:pPr>
      <w:r w:rsidRPr="00C02506">
        <w:t>Дополнительная работа над завершением программного задания составляет не более 6 академических часов в неделю по дисциплинам «Рисунок», «Живопись», проводится под руководством преподавателя, включается в расписание учебных занятий и в учебную нагрузку преподавателя. Дополнительная работа над завершением программного задания составляет 22 недели (из часов, отведенных на самостоятельную работу), проводится рассредоточено в течение теоретического обучения, является обязательным видом работы.</w:t>
      </w:r>
    </w:p>
    <w:p w:rsidR="004E153B" w:rsidRPr="00C02506" w:rsidRDefault="004E153B" w:rsidP="004E153B">
      <w:pPr>
        <w:ind w:firstLine="709"/>
        <w:jc w:val="both"/>
      </w:pPr>
      <w:r w:rsidRPr="00C02506">
        <w:t>Срок получения образования в очной форме обучения для лиц, обучающихся на базе основного общего образования, составляет 199 недель, в том числе:</w:t>
      </w:r>
    </w:p>
    <w:p w:rsidR="004E153B" w:rsidRPr="00C02506" w:rsidRDefault="004E153B" w:rsidP="004E153B">
      <w:pPr>
        <w:ind w:firstLine="709"/>
        <w:jc w:val="both"/>
      </w:pPr>
      <w:r w:rsidRPr="00C02506">
        <w:t>- общеобразовательный учебный цикл 39 недель;</w:t>
      </w:r>
    </w:p>
    <w:p w:rsidR="004E153B" w:rsidRPr="00C02506" w:rsidRDefault="004E153B" w:rsidP="004E153B">
      <w:pPr>
        <w:ind w:firstLine="709"/>
        <w:jc w:val="both"/>
      </w:pPr>
      <w:r w:rsidRPr="00C02506">
        <w:t xml:space="preserve">- </w:t>
      </w:r>
      <w:proofErr w:type="gramStart"/>
      <w:r w:rsidRPr="00C02506">
        <w:t>обучение по</w:t>
      </w:r>
      <w:proofErr w:type="gramEnd"/>
      <w:r w:rsidRPr="00C02506">
        <w:t xml:space="preserve"> учебным циклам 90 недель;</w:t>
      </w:r>
    </w:p>
    <w:p w:rsidR="004E153B" w:rsidRPr="00C02506" w:rsidRDefault="004E153B" w:rsidP="004E153B">
      <w:pPr>
        <w:ind w:firstLine="709"/>
        <w:jc w:val="both"/>
      </w:pPr>
      <w:r w:rsidRPr="00C02506">
        <w:t>- учебная практика 6 недель;</w:t>
      </w:r>
    </w:p>
    <w:p w:rsidR="004E153B" w:rsidRPr="00C02506" w:rsidRDefault="004E153B" w:rsidP="004E153B">
      <w:pPr>
        <w:ind w:firstLine="709"/>
        <w:jc w:val="both"/>
      </w:pPr>
      <w:r w:rsidRPr="00C02506">
        <w:t>- производственная практика (по профилю специальности) 12 недель;</w:t>
      </w:r>
    </w:p>
    <w:p w:rsidR="004E153B" w:rsidRPr="00C02506" w:rsidRDefault="004E153B" w:rsidP="004E153B">
      <w:pPr>
        <w:ind w:firstLine="709"/>
        <w:jc w:val="both"/>
      </w:pPr>
      <w:r w:rsidRPr="00C02506">
        <w:t>- производственная практика (преддипломная) 3 недели;</w:t>
      </w:r>
    </w:p>
    <w:p w:rsidR="004E153B" w:rsidRPr="00C02506" w:rsidRDefault="004E153B" w:rsidP="004E153B">
      <w:pPr>
        <w:ind w:firstLine="709"/>
        <w:jc w:val="both"/>
      </w:pPr>
      <w:r w:rsidRPr="00C02506">
        <w:t>- промежуточная аттестация 8 недель;</w:t>
      </w:r>
    </w:p>
    <w:p w:rsidR="004E153B" w:rsidRPr="00C02506" w:rsidRDefault="004E153B" w:rsidP="004E153B">
      <w:pPr>
        <w:ind w:firstLine="709"/>
        <w:jc w:val="both"/>
      </w:pPr>
      <w:r w:rsidRPr="00C02506">
        <w:t>- государственная итоговая аттестация 9 недель;</w:t>
      </w:r>
    </w:p>
    <w:p w:rsidR="004E153B" w:rsidRPr="00C02506" w:rsidRDefault="004E153B" w:rsidP="004E153B">
      <w:pPr>
        <w:ind w:firstLine="709"/>
        <w:jc w:val="both"/>
      </w:pPr>
      <w:r w:rsidRPr="00C02506">
        <w:t>- каникулы 32 недели.</w:t>
      </w:r>
    </w:p>
    <w:p w:rsidR="004E153B" w:rsidRPr="00C02506" w:rsidRDefault="004E153B" w:rsidP="004E153B">
      <w:pPr>
        <w:ind w:firstLine="709"/>
        <w:jc w:val="both"/>
      </w:pPr>
      <w:proofErr w:type="gramStart"/>
      <w:r w:rsidRPr="00C02506">
        <w:t>Консультации для обучающихся по очной форме обучения предусматриваются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  <w:proofErr w:type="gramEnd"/>
    </w:p>
    <w:p w:rsidR="004E153B" w:rsidRPr="00C02506" w:rsidRDefault="004E153B" w:rsidP="004E153B">
      <w:pPr>
        <w:ind w:firstLine="567"/>
        <w:jc w:val="both"/>
      </w:pPr>
      <w:r w:rsidRPr="00C02506">
        <w:t>При реализации программы предусмотрены учебная и производственная практики                          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4E153B" w:rsidRPr="00C02506" w:rsidRDefault="004E153B" w:rsidP="004E153B">
      <w:pPr>
        <w:widowControl w:val="0"/>
        <w:autoSpaceDE w:val="0"/>
        <w:autoSpaceDN w:val="0"/>
        <w:adjustRightInd w:val="0"/>
        <w:ind w:firstLine="567"/>
        <w:jc w:val="both"/>
      </w:pPr>
      <w:r w:rsidRPr="00C02506">
        <w:lastRenderedPageBreak/>
        <w:t xml:space="preserve">Государственная </w:t>
      </w:r>
      <w:r w:rsidRPr="00C02506">
        <w:rPr>
          <w:b/>
        </w:rPr>
        <w:t>(</w:t>
      </w:r>
      <w:r w:rsidRPr="00C02506">
        <w:t xml:space="preserve">итоговая) аттестация включает: </w:t>
      </w:r>
    </w:p>
    <w:p w:rsidR="004E153B" w:rsidRPr="00C02506" w:rsidRDefault="004E153B" w:rsidP="004E153B">
      <w:pPr>
        <w:shd w:val="clear" w:color="auto" w:fill="FFFFFF"/>
        <w:jc w:val="both"/>
      </w:pPr>
      <w:r w:rsidRPr="00C02506">
        <w:t xml:space="preserve">- подготовку и защиту выпускной квалификационной работы; </w:t>
      </w:r>
    </w:p>
    <w:p w:rsidR="004E153B" w:rsidRPr="00C02506" w:rsidRDefault="004E153B" w:rsidP="004E153B">
      <w:pPr>
        <w:shd w:val="clear" w:color="auto" w:fill="FFFFFF"/>
        <w:jc w:val="both"/>
      </w:pPr>
      <w:r w:rsidRPr="00C02506">
        <w:t xml:space="preserve">- государственный экзамен </w:t>
      </w:r>
      <w:r w:rsidRPr="00C02506">
        <w:rPr>
          <w:b/>
        </w:rPr>
        <w:t>«</w:t>
      </w:r>
      <w:r w:rsidRPr="00C02506">
        <w:t>Педагогическая подготовка</w:t>
      </w:r>
      <w:r w:rsidRPr="00C02506">
        <w:rPr>
          <w:b/>
        </w:rPr>
        <w:t>»</w:t>
      </w:r>
      <w:r w:rsidRPr="00C02506">
        <w:t xml:space="preserve"> по междисциплинарным курсам «Педагогические основы преподавания творческих дисциплин», «Учебно-методическое обеспечение учебного процесса».</w:t>
      </w:r>
    </w:p>
    <w:p w:rsidR="004E153B" w:rsidRPr="00C02506" w:rsidRDefault="004E153B" w:rsidP="004E153B">
      <w:pPr>
        <w:widowControl w:val="0"/>
        <w:autoSpaceDE w:val="0"/>
        <w:autoSpaceDN w:val="0"/>
        <w:adjustRightInd w:val="0"/>
        <w:ind w:firstLine="567"/>
        <w:jc w:val="both"/>
      </w:pPr>
      <w:r w:rsidRPr="00C02506">
        <w:t>Программа государственной (итоговой) аттестации ежегодно разрабатывается цикловой комиссией по специальности и утверждается руководителем образовательной организацией. Программа государственной (итоговой) аттестации доводится до сведения студента не позднее, чем за шесть месяцев до начала государственной (итоговой) аттестации.</w:t>
      </w:r>
    </w:p>
    <w:p w:rsidR="004E153B" w:rsidRPr="00C02506" w:rsidRDefault="004E153B" w:rsidP="004E153B">
      <w:pPr>
        <w:widowControl w:val="0"/>
        <w:autoSpaceDE w:val="0"/>
        <w:autoSpaceDN w:val="0"/>
        <w:adjustRightInd w:val="0"/>
        <w:ind w:firstLine="567"/>
        <w:jc w:val="both"/>
        <w:rPr>
          <w:b/>
          <w:spacing w:val="-1"/>
        </w:rPr>
      </w:pPr>
      <w:r w:rsidRPr="00C02506">
        <w:t>Обязательное требование к выпускной квалификационной работе – соответствие тематики работы содержанию профессионального модуля «Творческая и исполнительская деятельность».</w:t>
      </w:r>
    </w:p>
    <w:p w:rsidR="004E153B" w:rsidRPr="00C02506" w:rsidRDefault="004E153B" w:rsidP="004E153B">
      <w:pPr>
        <w:widowControl w:val="0"/>
        <w:autoSpaceDE w:val="0"/>
        <w:autoSpaceDN w:val="0"/>
        <w:adjustRightInd w:val="0"/>
        <w:ind w:firstLine="567"/>
        <w:jc w:val="both"/>
      </w:pPr>
      <w:r w:rsidRPr="00C02506">
        <w:t>Требования к государственным экзаменам определяются учебным заведением</w:t>
      </w:r>
      <w:r w:rsidRPr="00C02506">
        <w:rPr>
          <w:color w:val="0000FF"/>
        </w:rPr>
        <w:t xml:space="preserve"> </w:t>
      </w:r>
      <w:r w:rsidRPr="00C02506">
        <w:t>самостоятельно.</w:t>
      </w:r>
    </w:p>
    <w:p w:rsidR="004E153B" w:rsidRPr="00C02506" w:rsidRDefault="004E153B" w:rsidP="004E153B">
      <w:pPr>
        <w:widowControl w:val="0"/>
        <w:autoSpaceDE w:val="0"/>
        <w:autoSpaceDN w:val="0"/>
        <w:adjustRightInd w:val="0"/>
        <w:ind w:firstLine="567"/>
        <w:jc w:val="both"/>
      </w:pPr>
      <w:r w:rsidRPr="00C02506">
        <w:t>Государственный экзамен «Педагогическая подготовка» включает: ответы на вопросы (билеты), выполнение тестовых заданий по вопросам методики и педагогики, теории, истории и практики изобразительного искусства, программой государственной (итоговой) или  проведение экзамена в презентационном виде - защиты доклада с использованием компьютерных технологий, на основе материалов пройденной педагогической практики.</w:t>
      </w:r>
    </w:p>
    <w:p w:rsidR="004E153B" w:rsidRPr="00C02506" w:rsidRDefault="004E153B" w:rsidP="004E153B">
      <w:pPr>
        <w:ind w:firstLine="567"/>
        <w:jc w:val="both"/>
      </w:pPr>
    </w:p>
    <w:p w:rsidR="004E153B" w:rsidRPr="00C02506" w:rsidRDefault="004E153B" w:rsidP="004E153B">
      <w:pPr>
        <w:ind w:firstLine="567"/>
        <w:jc w:val="both"/>
      </w:pPr>
      <w:r w:rsidRPr="00C02506">
        <w:t>Вариативная часть (ППССЗ – вид станковая живопись) – 900 академических часов аудиторных занятий. Вариативная часть распределена следующим образом:</w:t>
      </w:r>
    </w:p>
    <w:p w:rsidR="004E153B" w:rsidRPr="00C02506" w:rsidRDefault="004E153B" w:rsidP="004E153B">
      <w:pPr>
        <w:ind w:firstLine="567"/>
        <w:jc w:val="both"/>
      </w:pPr>
      <w:r w:rsidRPr="00C02506">
        <w:t>- увеличен объем времени, отведенный на дисциплины и модули обязательной части:</w:t>
      </w:r>
    </w:p>
    <w:p w:rsidR="004E153B" w:rsidRPr="00C02506" w:rsidRDefault="004E153B" w:rsidP="004E153B">
      <w:pPr>
        <w:ind w:firstLine="720"/>
        <w:jc w:val="both"/>
      </w:pPr>
    </w:p>
    <w:tbl>
      <w:tblPr>
        <w:tblW w:w="8636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93"/>
        <w:gridCol w:w="1843"/>
      </w:tblGrid>
      <w:tr w:rsidR="004E153B" w:rsidRPr="00C02506" w:rsidTr="00790882">
        <w:trPr>
          <w:trHeight w:val="172"/>
        </w:trPr>
        <w:tc>
          <w:tcPr>
            <w:tcW w:w="6793" w:type="dxa"/>
          </w:tcPr>
          <w:p w:rsidR="004E153B" w:rsidRPr="00C02506" w:rsidRDefault="004E153B" w:rsidP="00DE6BBF">
            <w:pPr>
              <w:jc w:val="center"/>
            </w:pPr>
            <w:r w:rsidRPr="00C02506">
              <w:t>Наименование дисциплин, профессиональных модулей</w:t>
            </w:r>
          </w:p>
        </w:tc>
        <w:tc>
          <w:tcPr>
            <w:tcW w:w="1843" w:type="dxa"/>
          </w:tcPr>
          <w:p w:rsidR="004E153B" w:rsidRPr="00C02506" w:rsidRDefault="004E153B" w:rsidP="00DE6BBF">
            <w:pPr>
              <w:jc w:val="center"/>
            </w:pPr>
            <w:r w:rsidRPr="00C02506">
              <w:t xml:space="preserve">Аудиторные занятия </w:t>
            </w:r>
          </w:p>
          <w:p w:rsidR="004E153B" w:rsidRPr="00C02506" w:rsidRDefault="004E153B" w:rsidP="00DE6BBF">
            <w:pPr>
              <w:jc w:val="center"/>
            </w:pPr>
            <w:r w:rsidRPr="00C02506">
              <w:t>(часов)</w:t>
            </w:r>
          </w:p>
        </w:tc>
      </w:tr>
      <w:tr w:rsidR="004E153B" w:rsidRPr="00C02506" w:rsidTr="00790882">
        <w:trPr>
          <w:trHeight w:val="172"/>
        </w:trPr>
        <w:tc>
          <w:tcPr>
            <w:tcW w:w="6793" w:type="dxa"/>
          </w:tcPr>
          <w:p w:rsidR="004E153B" w:rsidRPr="00C02506" w:rsidRDefault="004E153B" w:rsidP="00DE6BBF">
            <w:pPr>
              <w:jc w:val="both"/>
            </w:pPr>
            <w:r w:rsidRPr="00C02506">
              <w:t>Рисунок</w:t>
            </w:r>
          </w:p>
        </w:tc>
        <w:tc>
          <w:tcPr>
            <w:tcW w:w="1843" w:type="dxa"/>
          </w:tcPr>
          <w:p w:rsidR="004E153B" w:rsidRPr="00C02506" w:rsidRDefault="004E153B" w:rsidP="00DE6BBF">
            <w:pPr>
              <w:jc w:val="center"/>
              <w:rPr>
                <w:lang w:val="en-US"/>
              </w:rPr>
            </w:pPr>
            <w:r w:rsidRPr="00C02506">
              <w:rPr>
                <w:lang w:val="en-US"/>
              </w:rPr>
              <w:t>200</w:t>
            </w:r>
          </w:p>
        </w:tc>
      </w:tr>
      <w:tr w:rsidR="004E153B" w:rsidRPr="00C02506" w:rsidTr="00790882">
        <w:trPr>
          <w:trHeight w:val="172"/>
        </w:trPr>
        <w:tc>
          <w:tcPr>
            <w:tcW w:w="6793" w:type="dxa"/>
          </w:tcPr>
          <w:p w:rsidR="004E153B" w:rsidRPr="00C02506" w:rsidRDefault="004E153B" w:rsidP="00DE6BBF">
            <w:pPr>
              <w:jc w:val="both"/>
            </w:pPr>
            <w:r w:rsidRPr="00C02506">
              <w:t>Живопись</w:t>
            </w:r>
          </w:p>
        </w:tc>
        <w:tc>
          <w:tcPr>
            <w:tcW w:w="1843" w:type="dxa"/>
          </w:tcPr>
          <w:p w:rsidR="004E153B" w:rsidRPr="00C02506" w:rsidRDefault="004E153B" w:rsidP="00DE6BBF">
            <w:pPr>
              <w:jc w:val="center"/>
              <w:rPr>
                <w:lang w:val="en-US"/>
              </w:rPr>
            </w:pPr>
            <w:r w:rsidRPr="00C02506">
              <w:t>2</w:t>
            </w:r>
            <w:r w:rsidRPr="00C02506">
              <w:rPr>
                <w:lang w:val="en-US"/>
              </w:rPr>
              <w:t>86</w:t>
            </w:r>
          </w:p>
        </w:tc>
      </w:tr>
    </w:tbl>
    <w:p w:rsidR="004E153B" w:rsidRPr="00C02506" w:rsidRDefault="004E153B" w:rsidP="004E153B">
      <w:pPr>
        <w:ind w:firstLine="720"/>
        <w:jc w:val="both"/>
      </w:pPr>
      <w:r w:rsidRPr="00C02506">
        <w:t>- введены новые дисциплины: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0"/>
        <w:gridCol w:w="2700"/>
      </w:tblGrid>
      <w:tr w:rsidR="004E153B" w:rsidRPr="00C02506" w:rsidTr="00DE6BBF">
        <w:trPr>
          <w:trHeight w:val="172"/>
        </w:trPr>
        <w:tc>
          <w:tcPr>
            <w:tcW w:w="5940" w:type="dxa"/>
          </w:tcPr>
          <w:p w:rsidR="004E153B" w:rsidRPr="00C02506" w:rsidRDefault="004E153B" w:rsidP="00DE6BBF">
            <w:pPr>
              <w:jc w:val="center"/>
              <w:rPr>
                <w:b/>
              </w:rPr>
            </w:pPr>
            <w:r w:rsidRPr="00C02506">
              <w:rPr>
                <w:b/>
              </w:rPr>
              <w:t>Наименование дисциплин</w:t>
            </w:r>
          </w:p>
        </w:tc>
        <w:tc>
          <w:tcPr>
            <w:tcW w:w="2700" w:type="dxa"/>
          </w:tcPr>
          <w:p w:rsidR="004E153B" w:rsidRPr="00C02506" w:rsidRDefault="004E153B" w:rsidP="00DE6BBF">
            <w:pPr>
              <w:jc w:val="center"/>
              <w:rPr>
                <w:b/>
              </w:rPr>
            </w:pPr>
            <w:r w:rsidRPr="00C02506">
              <w:rPr>
                <w:b/>
              </w:rPr>
              <w:t xml:space="preserve">Аудиторные занятия </w:t>
            </w:r>
          </w:p>
          <w:p w:rsidR="004E153B" w:rsidRPr="00C02506" w:rsidRDefault="004E153B" w:rsidP="00DE6BBF">
            <w:pPr>
              <w:jc w:val="center"/>
              <w:rPr>
                <w:b/>
              </w:rPr>
            </w:pPr>
            <w:r w:rsidRPr="00C02506">
              <w:rPr>
                <w:b/>
              </w:rPr>
              <w:t>(часов)</w:t>
            </w:r>
          </w:p>
        </w:tc>
      </w:tr>
      <w:tr w:rsidR="004E153B" w:rsidRPr="00C02506" w:rsidTr="00DE6BBF">
        <w:trPr>
          <w:trHeight w:val="172"/>
        </w:trPr>
        <w:tc>
          <w:tcPr>
            <w:tcW w:w="5940" w:type="dxa"/>
          </w:tcPr>
          <w:p w:rsidR="004E153B" w:rsidRPr="00C02506" w:rsidRDefault="004E153B" w:rsidP="00DE6BBF">
            <w:pPr>
              <w:jc w:val="both"/>
            </w:pPr>
            <w:r w:rsidRPr="00C02506">
              <w:t>Копирование</w:t>
            </w:r>
          </w:p>
        </w:tc>
        <w:tc>
          <w:tcPr>
            <w:tcW w:w="2700" w:type="dxa"/>
          </w:tcPr>
          <w:p w:rsidR="004E153B" w:rsidRPr="00C02506" w:rsidRDefault="004E153B" w:rsidP="00DE6BBF">
            <w:pPr>
              <w:jc w:val="center"/>
              <w:rPr>
                <w:lang w:val="en-US"/>
              </w:rPr>
            </w:pPr>
            <w:r w:rsidRPr="00C02506">
              <w:t>3</w:t>
            </w:r>
            <w:r w:rsidRPr="00C02506">
              <w:rPr>
                <w:lang w:val="en-US"/>
              </w:rPr>
              <w:t>02</w:t>
            </w:r>
          </w:p>
        </w:tc>
      </w:tr>
      <w:tr w:rsidR="004E153B" w:rsidRPr="00C02506" w:rsidTr="00DE6BBF">
        <w:trPr>
          <w:trHeight w:val="172"/>
        </w:trPr>
        <w:tc>
          <w:tcPr>
            <w:tcW w:w="5940" w:type="dxa"/>
          </w:tcPr>
          <w:p w:rsidR="004E153B" w:rsidRPr="00C02506" w:rsidRDefault="004E153B" w:rsidP="00DE6BBF">
            <w:pPr>
              <w:jc w:val="both"/>
            </w:pPr>
            <w:r w:rsidRPr="00C02506">
              <w:t>Скульптура</w:t>
            </w:r>
          </w:p>
        </w:tc>
        <w:tc>
          <w:tcPr>
            <w:tcW w:w="2700" w:type="dxa"/>
          </w:tcPr>
          <w:p w:rsidR="004E153B" w:rsidRPr="00C02506" w:rsidRDefault="004E153B" w:rsidP="00DE6BBF">
            <w:pPr>
              <w:jc w:val="center"/>
              <w:rPr>
                <w:lang w:val="en-US"/>
              </w:rPr>
            </w:pPr>
            <w:r w:rsidRPr="00C02506">
              <w:rPr>
                <w:lang w:val="en-US"/>
              </w:rPr>
              <w:t>80</w:t>
            </w:r>
          </w:p>
        </w:tc>
      </w:tr>
      <w:tr w:rsidR="004E153B" w:rsidRPr="00C02506" w:rsidTr="00DE6BBF">
        <w:trPr>
          <w:trHeight w:val="172"/>
        </w:trPr>
        <w:tc>
          <w:tcPr>
            <w:tcW w:w="5940" w:type="dxa"/>
          </w:tcPr>
          <w:p w:rsidR="004E153B" w:rsidRPr="00C02506" w:rsidRDefault="004E153B" w:rsidP="00DE6BBF">
            <w:r w:rsidRPr="00C02506">
              <w:t>Техника и технология живописи</w:t>
            </w:r>
          </w:p>
        </w:tc>
        <w:tc>
          <w:tcPr>
            <w:tcW w:w="2700" w:type="dxa"/>
          </w:tcPr>
          <w:p w:rsidR="004E153B" w:rsidRPr="00C02506" w:rsidRDefault="004E153B" w:rsidP="00DE6BBF">
            <w:pPr>
              <w:jc w:val="center"/>
            </w:pPr>
            <w:r w:rsidRPr="00C02506">
              <w:t>32</w:t>
            </w:r>
          </w:p>
        </w:tc>
      </w:tr>
    </w:tbl>
    <w:p w:rsidR="004E153B" w:rsidRPr="00C02506" w:rsidRDefault="004E153B" w:rsidP="00790882">
      <w:pPr>
        <w:ind w:right="283" w:firstLine="720"/>
        <w:rPr>
          <w:b/>
        </w:rPr>
      </w:pPr>
      <w:r w:rsidRPr="00C02506">
        <w:rPr>
          <w:b/>
        </w:rPr>
        <w:t xml:space="preserve">                                                                                   </w:t>
      </w:r>
    </w:p>
    <w:p w:rsidR="004E153B" w:rsidRPr="00C02506" w:rsidRDefault="004E153B" w:rsidP="004E153B">
      <w:pPr>
        <w:ind w:firstLine="567"/>
        <w:jc w:val="both"/>
      </w:pPr>
    </w:p>
    <w:p w:rsidR="004E153B" w:rsidRPr="00C02506" w:rsidRDefault="004E153B" w:rsidP="004E153B">
      <w:pPr>
        <w:ind w:firstLine="567"/>
        <w:jc w:val="both"/>
      </w:pPr>
      <w:r w:rsidRPr="00C02506">
        <w:t>Вариативная часть (ППССЗ – вид театрально-декорационная живопись) – 900 академических часов аудиторных занятий. Вариативная часть распределена следующим образом:</w:t>
      </w:r>
    </w:p>
    <w:p w:rsidR="004E153B" w:rsidRPr="00C02506" w:rsidRDefault="004E153B" w:rsidP="004E153B">
      <w:pPr>
        <w:ind w:firstLine="567"/>
        <w:jc w:val="both"/>
      </w:pPr>
      <w:r w:rsidRPr="00C02506">
        <w:t>- увеличен объем времени, отведенный на дисциплины и модули обязательной части:</w:t>
      </w:r>
    </w:p>
    <w:p w:rsidR="004E153B" w:rsidRPr="00C02506" w:rsidRDefault="004E153B" w:rsidP="004E153B">
      <w:pPr>
        <w:ind w:firstLine="720"/>
        <w:jc w:val="both"/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0"/>
        <w:gridCol w:w="2700"/>
      </w:tblGrid>
      <w:tr w:rsidR="004E153B" w:rsidRPr="00C02506" w:rsidTr="00DE6BBF">
        <w:trPr>
          <w:trHeight w:val="172"/>
        </w:trPr>
        <w:tc>
          <w:tcPr>
            <w:tcW w:w="5940" w:type="dxa"/>
          </w:tcPr>
          <w:p w:rsidR="004E153B" w:rsidRPr="00C02506" w:rsidRDefault="004E153B" w:rsidP="00DE6BBF">
            <w:pPr>
              <w:jc w:val="center"/>
              <w:rPr>
                <w:b/>
              </w:rPr>
            </w:pPr>
            <w:r w:rsidRPr="00C02506">
              <w:rPr>
                <w:b/>
              </w:rPr>
              <w:t>Наименование дисциплин, профессиональных модулей</w:t>
            </w:r>
          </w:p>
        </w:tc>
        <w:tc>
          <w:tcPr>
            <w:tcW w:w="2700" w:type="dxa"/>
          </w:tcPr>
          <w:p w:rsidR="004E153B" w:rsidRPr="00C02506" w:rsidRDefault="004E153B" w:rsidP="00DE6BBF">
            <w:pPr>
              <w:jc w:val="center"/>
              <w:rPr>
                <w:b/>
              </w:rPr>
            </w:pPr>
            <w:r w:rsidRPr="00C02506">
              <w:rPr>
                <w:b/>
              </w:rPr>
              <w:t xml:space="preserve">Аудиторные занятия </w:t>
            </w:r>
          </w:p>
          <w:p w:rsidR="004E153B" w:rsidRPr="00C02506" w:rsidRDefault="004E153B" w:rsidP="00DE6BBF">
            <w:pPr>
              <w:jc w:val="center"/>
              <w:rPr>
                <w:b/>
              </w:rPr>
            </w:pPr>
            <w:r w:rsidRPr="00C02506">
              <w:rPr>
                <w:b/>
              </w:rPr>
              <w:t>(часов)</w:t>
            </w:r>
          </w:p>
        </w:tc>
      </w:tr>
      <w:tr w:rsidR="004E153B" w:rsidRPr="00C02506" w:rsidTr="00DE6BBF">
        <w:trPr>
          <w:trHeight w:val="172"/>
        </w:trPr>
        <w:tc>
          <w:tcPr>
            <w:tcW w:w="5940" w:type="dxa"/>
          </w:tcPr>
          <w:p w:rsidR="004E153B" w:rsidRPr="00C02506" w:rsidRDefault="004E153B" w:rsidP="00DE6BBF">
            <w:pPr>
              <w:jc w:val="both"/>
            </w:pPr>
            <w:r w:rsidRPr="00C02506">
              <w:t>Рисунок</w:t>
            </w:r>
          </w:p>
        </w:tc>
        <w:tc>
          <w:tcPr>
            <w:tcW w:w="2700" w:type="dxa"/>
          </w:tcPr>
          <w:p w:rsidR="004E153B" w:rsidRPr="00C02506" w:rsidRDefault="004E153B" w:rsidP="00DE6BBF">
            <w:pPr>
              <w:jc w:val="center"/>
            </w:pPr>
            <w:r w:rsidRPr="00C02506">
              <w:t>96</w:t>
            </w:r>
          </w:p>
        </w:tc>
      </w:tr>
      <w:tr w:rsidR="004E153B" w:rsidRPr="00C02506" w:rsidTr="00DE6BBF">
        <w:trPr>
          <w:trHeight w:val="172"/>
        </w:trPr>
        <w:tc>
          <w:tcPr>
            <w:tcW w:w="5940" w:type="dxa"/>
          </w:tcPr>
          <w:p w:rsidR="004E153B" w:rsidRPr="00C02506" w:rsidRDefault="004E153B" w:rsidP="00DE6BBF">
            <w:pPr>
              <w:jc w:val="both"/>
            </w:pPr>
            <w:r w:rsidRPr="00C02506">
              <w:t>Живопись</w:t>
            </w:r>
          </w:p>
        </w:tc>
        <w:tc>
          <w:tcPr>
            <w:tcW w:w="2700" w:type="dxa"/>
          </w:tcPr>
          <w:p w:rsidR="004E153B" w:rsidRPr="00C02506" w:rsidRDefault="004E153B" w:rsidP="00DE6BBF">
            <w:pPr>
              <w:jc w:val="center"/>
            </w:pPr>
            <w:r w:rsidRPr="00C02506">
              <w:t>286</w:t>
            </w:r>
          </w:p>
        </w:tc>
      </w:tr>
      <w:tr w:rsidR="004E153B" w:rsidRPr="00C02506" w:rsidTr="00DE6BBF">
        <w:trPr>
          <w:trHeight w:val="172"/>
        </w:trPr>
        <w:tc>
          <w:tcPr>
            <w:tcW w:w="5940" w:type="dxa"/>
          </w:tcPr>
          <w:p w:rsidR="004E153B" w:rsidRPr="00C02506" w:rsidRDefault="004E153B" w:rsidP="00DE6BBF">
            <w:pPr>
              <w:jc w:val="both"/>
            </w:pPr>
            <w:r w:rsidRPr="00C02506">
              <w:t>ПМ.01 Художественное оформление спектакля</w:t>
            </w:r>
          </w:p>
        </w:tc>
        <w:tc>
          <w:tcPr>
            <w:tcW w:w="2700" w:type="dxa"/>
          </w:tcPr>
          <w:p w:rsidR="004E153B" w:rsidRPr="00C02506" w:rsidRDefault="004E153B" w:rsidP="00DE6BBF">
            <w:pPr>
              <w:jc w:val="center"/>
            </w:pPr>
            <w:r w:rsidRPr="00C02506">
              <w:t>272</w:t>
            </w:r>
          </w:p>
        </w:tc>
      </w:tr>
    </w:tbl>
    <w:p w:rsidR="004E153B" w:rsidRPr="00C02506" w:rsidRDefault="004E153B" w:rsidP="004E153B">
      <w:pPr>
        <w:ind w:firstLine="720"/>
        <w:jc w:val="both"/>
      </w:pPr>
    </w:p>
    <w:p w:rsidR="004E153B" w:rsidRPr="00C02506" w:rsidRDefault="004E153B" w:rsidP="004E153B">
      <w:pPr>
        <w:ind w:firstLine="720"/>
        <w:jc w:val="both"/>
      </w:pPr>
      <w:r w:rsidRPr="00C02506">
        <w:lastRenderedPageBreak/>
        <w:t>- введены новые дисциплины:</w:t>
      </w:r>
    </w:p>
    <w:p w:rsidR="004E153B" w:rsidRPr="00C02506" w:rsidRDefault="004E153B" w:rsidP="004E153B">
      <w:pPr>
        <w:ind w:firstLine="720"/>
        <w:jc w:val="both"/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0"/>
        <w:gridCol w:w="2700"/>
      </w:tblGrid>
      <w:tr w:rsidR="004E153B" w:rsidRPr="00C02506" w:rsidTr="00DE6BBF">
        <w:trPr>
          <w:trHeight w:val="172"/>
        </w:trPr>
        <w:tc>
          <w:tcPr>
            <w:tcW w:w="5940" w:type="dxa"/>
          </w:tcPr>
          <w:p w:rsidR="004E153B" w:rsidRPr="00C02506" w:rsidRDefault="004E153B" w:rsidP="00DE6BBF">
            <w:pPr>
              <w:jc w:val="center"/>
              <w:rPr>
                <w:b/>
              </w:rPr>
            </w:pPr>
            <w:r w:rsidRPr="00C02506">
              <w:rPr>
                <w:b/>
              </w:rPr>
              <w:t>Наименование дисциплин</w:t>
            </w:r>
          </w:p>
        </w:tc>
        <w:tc>
          <w:tcPr>
            <w:tcW w:w="2700" w:type="dxa"/>
          </w:tcPr>
          <w:p w:rsidR="004E153B" w:rsidRPr="00C02506" w:rsidRDefault="004E153B" w:rsidP="00DE6BBF">
            <w:pPr>
              <w:jc w:val="center"/>
              <w:rPr>
                <w:b/>
              </w:rPr>
            </w:pPr>
            <w:r w:rsidRPr="00C02506">
              <w:rPr>
                <w:b/>
              </w:rPr>
              <w:t xml:space="preserve">Аудиторные занятия </w:t>
            </w:r>
          </w:p>
          <w:p w:rsidR="004E153B" w:rsidRPr="00C02506" w:rsidRDefault="004E153B" w:rsidP="00DE6BBF">
            <w:pPr>
              <w:jc w:val="center"/>
              <w:rPr>
                <w:b/>
              </w:rPr>
            </w:pPr>
            <w:r w:rsidRPr="00C02506">
              <w:rPr>
                <w:b/>
              </w:rPr>
              <w:t>(часов)</w:t>
            </w:r>
          </w:p>
        </w:tc>
      </w:tr>
      <w:tr w:rsidR="004E153B" w:rsidRPr="00C02506" w:rsidTr="00DE6BBF">
        <w:trPr>
          <w:trHeight w:val="172"/>
        </w:trPr>
        <w:tc>
          <w:tcPr>
            <w:tcW w:w="5940" w:type="dxa"/>
          </w:tcPr>
          <w:p w:rsidR="004E153B" w:rsidRPr="00C02506" w:rsidRDefault="004E153B" w:rsidP="00DE6BBF">
            <w:pPr>
              <w:jc w:val="both"/>
            </w:pPr>
            <w:r w:rsidRPr="00C02506">
              <w:t>Техника и технология живописи</w:t>
            </w:r>
          </w:p>
        </w:tc>
        <w:tc>
          <w:tcPr>
            <w:tcW w:w="2700" w:type="dxa"/>
          </w:tcPr>
          <w:p w:rsidR="004E153B" w:rsidRPr="00C02506" w:rsidRDefault="004E153B" w:rsidP="00DE6BBF">
            <w:pPr>
              <w:jc w:val="center"/>
            </w:pPr>
            <w:r w:rsidRPr="00C02506">
              <w:t>32</w:t>
            </w:r>
          </w:p>
        </w:tc>
      </w:tr>
      <w:tr w:rsidR="004E153B" w:rsidRPr="00C02506" w:rsidTr="00DE6BBF">
        <w:trPr>
          <w:trHeight w:val="172"/>
        </w:trPr>
        <w:tc>
          <w:tcPr>
            <w:tcW w:w="5940" w:type="dxa"/>
          </w:tcPr>
          <w:p w:rsidR="004E153B" w:rsidRPr="00C02506" w:rsidRDefault="004E153B" w:rsidP="00DE6BBF">
            <w:pPr>
              <w:jc w:val="both"/>
            </w:pPr>
            <w:r w:rsidRPr="00C02506">
              <w:t>Театральный макет</w:t>
            </w:r>
          </w:p>
        </w:tc>
        <w:tc>
          <w:tcPr>
            <w:tcW w:w="2700" w:type="dxa"/>
          </w:tcPr>
          <w:p w:rsidR="004E153B" w:rsidRPr="00C02506" w:rsidRDefault="004E153B" w:rsidP="00DE6BBF">
            <w:pPr>
              <w:jc w:val="center"/>
            </w:pPr>
            <w:r w:rsidRPr="00C02506">
              <w:t>152</w:t>
            </w:r>
          </w:p>
        </w:tc>
      </w:tr>
      <w:tr w:rsidR="004E153B" w:rsidRPr="00C02506" w:rsidTr="00DE6BBF">
        <w:trPr>
          <w:trHeight w:val="172"/>
        </w:trPr>
        <w:tc>
          <w:tcPr>
            <w:tcW w:w="5940" w:type="dxa"/>
          </w:tcPr>
          <w:p w:rsidR="004E153B" w:rsidRPr="00C02506" w:rsidRDefault="004E153B" w:rsidP="00DE6BBF">
            <w:pPr>
              <w:jc w:val="both"/>
            </w:pPr>
            <w:r w:rsidRPr="00C02506">
              <w:t>Работа с режиссером</w:t>
            </w:r>
          </w:p>
        </w:tc>
        <w:tc>
          <w:tcPr>
            <w:tcW w:w="2700" w:type="dxa"/>
          </w:tcPr>
          <w:p w:rsidR="004E153B" w:rsidRPr="00C02506" w:rsidRDefault="004E153B" w:rsidP="00DE6BBF">
            <w:pPr>
              <w:jc w:val="center"/>
            </w:pPr>
            <w:r w:rsidRPr="00C02506">
              <w:t>62</w:t>
            </w:r>
          </w:p>
        </w:tc>
      </w:tr>
    </w:tbl>
    <w:p w:rsidR="004E153B" w:rsidRPr="00C02506" w:rsidRDefault="004E153B" w:rsidP="004E153B">
      <w:pPr>
        <w:ind w:firstLine="720"/>
        <w:rPr>
          <w:b/>
        </w:rPr>
      </w:pPr>
      <w:r w:rsidRPr="00C02506">
        <w:rPr>
          <w:b/>
        </w:rPr>
        <w:t xml:space="preserve">                                                                                        </w:t>
      </w:r>
    </w:p>
    <w:p w:rsidR="004E153B" w:rsidRPr="00C02506" w:rsidRDefault="004E153B" w:rsidP="004E153B">
      <w:pPr>
        <w:ind w:firstLine="720"/>
        <w:jc w:val="center"/>
        <w:rPr>
          <w:b/>
        </w:rPr>
      </w:pPr>
      <w:r w:rsidRPr="00C02506">
        <w:rPr>
          <w:b/>
        </w:rPr>
        <w:t xml:space="preserve">                                                                                                        </w:t>
      </w:r>
    </w:p>
    <w:p w:rsidR="004E153B" w:rsidRPr="00C02506" w:rsidRDefault="004E153B" w:rsidP="004E153B">
      <w:pPr>
        <w:ind w:firstLine="709"/>
        <w:jc w:val="both"/>
      </w:pPr>
      <w:r w:rsidRPr="00C02506">
        <w:t xml:space="preserve">Реализация основной образовательной программы обеспечивается педагогическими работниками, имеющими соответствующее образование. </w:t>
      </w:r>
      <w:proofErr w:type="gramStart"/>
      <w:r w:rsidRPr="00C02506">
        <w:t>Преподаватели, отвечающие за освоение обучающимся профессионального учебного цикла, получают дополнительное профессиональное образование по программам повышения квалификации, в том числе в форме стажировок                            в профильных организациях.</w:t>
      </w:r>
      <w:proofErr w:type="gramEnd"/>
    </w:p>
    <w:p w:rsidR="004E153B" w:rsidRPr="00C02506" w:rsidRDefault="004E153B" w:rsidP="004E153B">
      <w:pPr>
        <w:ind w:firstLine="709"/>
        <w:jc w:val="both"/>
      </w:pPr>
      <w:r w:rsidRPr="00C02506"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4E153B" w:rsidRPr="00C02506" w:rsidRDefault="004E153B" w:rsidP="004E153B">
      <w:pPr>
        <w:ind w:firstLine="709"/>
        <w:jc w:val="both"/>
      </w:pPr>
      <w:r w:rsidRPr="00C02506"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4E153B" w:rsidRPr="00C02506" w:rsidRDefault="004E153B" w:rsidP="004E153B">
      <w:pPr>
        <w:ind w:firstLine="709"/>
        <w:jc w:val="both"/>
      </w:pPr>
      <w:r w:rsidRPr="00C02506">
        <w:t>Библиотечный фонд укомплектован печатными и электронными изданиями основной и дополнительной учебной литературы по дисциплинам всех учебных циклов.</w:t>
      </w:r>
    </w:p>
    <w:p w:rsidR="004E153B" w:rsidRPr="00C02506" w:rsidRDefault="004E153B" w:rsidP="004E153B">
      <w:pPr>
        <w:ind w:firstLine="709"/>
        <w:jc w:val="both"/>
      </w:pPr>
      <w:r w:rsidRPr="00C02506"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4E153B" w:rsidRPr="00C02506" w:rsidRDefault="004E153B" w:rsidP="004E153B">
      <w:pPr>
        <w:ind w:firstLine="709"/>
        <w:jc w:val="both"/>
      </w:pPr>
      <w:r w:rsidRPr="00C02506">
        <w:t>Фонды оценочных сре</w:t>
      </w:r>
      <w:proofErr w:type="gramStart"/>
      <w:r w:rsidRPr="00C02506">
        <w:t>дств дл</w:t>
      </w:r>
      <w:proofErr w:type="gramEnd"/>
      <w:r w:rsidRPr="00C02506">
        <w:t>я промежуточной аттестации по профессиональным модулям              и для государственной итоговой аттестации разработаны и утверждены образовательной организацией после предварительного положительного заключения работодателей.</w:t>
      </w:r>
    </w:p>
    <w:p w:rsidR="004E153B" w:rsidRPr="00C02506" w:rsidRDefault="004E153B" w:rsidP="004E153B">
      <w:pPr>
        <w:ind w:firstLine="709"/>
        <w:jc w:val="both"/>
      </w:pPr>
      <w:r w:rsidRPr="00C02506">
        <w:t xml:space="preserve">Государственная итоговая аттестация включает подготовку и защиту выпускной квалификационной работы (дипломная работа) по содержанию ПМ.01: Станковая живопись; Театрально-декоративная живопись и государственного экзамена по ПМ.02 Педагогическая деятельность. </w:t>
      </w:r>
    </w:p>
    <w:p w:rsidR="004E153B" w:rsidRPr="00C02506" w:rsidRDefault="004E153B" w:rsidP="004E153B">
      <w:pPr>
        <w:ind w:firstLine="709"/>
        <w:jc w:val="both"/>
      </w:pPr>
      <w:r w:rsidRPr="00C02506">
        <w:t>Определение качества подготовки обучающихся проводилась на основе анализа результатов текущего контроля успеваемости, промежуточной и итоговой аттестации, а также обеспеченности образовательного процесса методической документацией по видам контроля и аттестации, по результатам экспертизы фонда оценочных средств и оценки сформированности компетенций обучающихся.</w:t>
      </w:r>
    </w:p>
    <w:p w:rsidR="004E153B" w:rsidRPr="00C02506" w:rsidRDefault="004E153B" w:rsidP="004E153B">
      <w:pPr>
        <w:ind w:firstLine="709"/>
        <w:jc w:val="both"/>
      </w:pPr>
    </w:p>
    <w:p w:rsidR="004E153B" w:rsidRPr="00C02506" w:rsidRDefault="004E153B" w:rsidP="004E153B">
      <w:pPr>
        <w:ind w:firstLine="709"/>
        <w:jc w:val="both"/>
      </w:pPr>
    </w:p>
    <w:p w:rsidR="0061162A" w:rsidRPr="00C02506" w:rsidRDefault="0061162A" w:rsidP="0061162A">
      <w:pPr>
        <w:ind w:firstLine="360"/>
        <w:jc w:val="center"/>
        <w:rPr>
          <w:b/>
          <w:bCs/>
          <w:u w:val="single"/>
        </w:rPr>
      </w:pPr>
      <w:r w:rsidRPr="00C02506">
        <w:rPr>
          <w:b/>
          <w:bCs/>
          <w:u w:val="single"/>
        </w:rPr>
        <w:t xml:space="preserve">54.02.07 Скульптура </w:t>
      </w:r>
    </w:p>
    <w:p w:rsidR="0061162A" w:rsidRPr="00C02506" w:rsidRDefault="0061162A" w:rsidP="0061162A">
      <w:pPr>
        <w:jc w:val="center"/>
        <w:rPr>
          <w:i/>
        </w:rPr>
      </w:pPr>
      <w:r w:rsidRPr="00C02506">
        <w:rPr>
          <w:i/>
        </w:rPr>
        <w:t>(код, наименование профессии, специальности и направления подготовки)</w:t>
      </w:r>
    </w:p>
    <w:p w:rsidR="0061162A" w:rsidRPr="00C02506" w:rsidRDefault="0061162A" w:rsidP="0061162A">
      <w:pPr>
        <w:pStyle w:val="a7"/>
        <w:jc w:val="center"/>
        <w:rPr>
          <w:rFonts w:ascii="Times New Roman" w:hAnsi="Times New Roman"/>
          <w:b/>
          <w:w w:val="90"/>
          <w:sz w:val="24"/>
          <w:szCs w:val="24"/>
          <w:u w:val="single"/>
        </w:rPr>
      </w:pPr>
      <w:r w:rsidRPr="00C02506">
        <w:rPr>
          <w:rFonts w:ascii="Times New Roman" w:hAnsi="Times New Roman"/>
          <w:b/>
          <w:w w:val="90"/>
          <w:sz w:val="24"/>
          <w:szCs w:val="24"/>
          <w:u w:val="single"/>
        </w:rPr>
        <w:t xml:space="preserve">Приказ № 1385 от 24 ноября 2014 года </w:t>
      </w:r>
    </w:p>
    <w:p w:rsidR="0061162A" w:rsidRPr="00C02506" w:rsidRDefault="006E27BA" w:rsidP="0061162A">
      <w:pPr>
        <w:jc w:val="center"/>
      </w:pPr>
      <w:r w:rsidRPr="00C02506">
        <w:t>(</w:t>
      </w:r>
      <w:r w:rsidR="0061162A" w:rsidRPr="00C02506">
        <w:t>реквизиты приказа Министерства образования и науки Российской Федерации об утверждении соответствующего федерального государственного образовательного стандарта)</w:t>
      </w:r>
    </w:p>
    <w:p w:rsidR="0061162A" w:rsidRPr="00C02506" w:rsidRDefault="0061162A" w:rsidP="0061162A">
      <w:pPr>
        <w:jc w:val="both"/>
      </w:pPr>
      <w:r w:rsidRPr="00C02506">
        <w:t xml:space="preserve">при определении соответствия содержания и качества </w:t>
      </w:r>
      <w:proofErr w:type="gramStart"/>
      <w:r w:rsidRPr="00C02506">
        <w:t>подготовки</w:t>
      </w:r>
      <w:proofErr w:type="gramEnd"/>
      <w:r w:rsidRPr="00C02506">
        <w:t xml:space="preserve"> обучающихся федеральному государственному образовательному стандарту среднего профессионального образования по специальности среднего профессионального образования </w:t>
      </w:r>
      <w:r w:rsidRPr="00C02506">
        <w:rPr>
          <w:b/>
        </w:rPr>
        <w:t>54.02.07 Скульптура</w:t>
      </w:r>
    </w:p>
    <w:p w:rsidR="0061162A" w:rsidRPr="00C02506" w:rsidRDefault="0061162A" w:rsidP="0061162A">
      <w:pPr>
        <w:jc w:val="both"/>
        <w:rPr>
          <w:b/>
          <w:bCs/>
        </w:rPr>
      </w:pPr>
      <w:proofErr w:type="gramStart"/>
      <w:r w:rsidRPr="00C02506">
        <w:lastRenderedPageBreak/>
        <w:t>утвержденному</w:t>
      </w:r>
      <w:proofErr w:type="gramEnd"/>
      <w:r w:rsidRPr="00C02506">
        <w:t xml:space="preserve"> приказом Министерства образования и науки Российской Федерации № 1385 от 24.11.2014 года</w:t>
      </w:r>
      <w:r w:rsidR="006E27BA" w:rsidRPr="00C02506">
        <w:t>, зарегистрирован Мин. Юстиции РФ, приказом 24.11.14 №34862</w:t>
      </w:r>
      <w:r w:rsidRPr="00C02506">
        <w:t xml:space="preserve"> (далее – ФГОС) установлено:</w:t>
      </w:r>
    </w:p>
    <w:p w:rsidR="00635CAD" w:rsidRPr="00C02506" w:rsidRDefault="00E91F85" w:rsidP="00635CAD">
      <w:pPr>
        <w:jc w:val="both"/>
      </w:pPr>
      <w:r w:rsidRPr="00C02506">
        <w:t xml:space="preserve">   Организацией </w:t>
      </w:r>
      <w:r w:rsidR="0061162A" w:rsidRPr="00C02506">
        <w:t xml:space="preserve">разработана основная образовательная программа подготовки специалистов среднего звена, в которой определены область, объекты и виды профессиональной деятельности выпускников. Конкретные виды деятельности, к которым готовится </w:t>
      </w:r>
      <w:proofErr w:type="gramStart"/>
      <w:r w:rsidR="0061162A" w:rsidRPr="00C02506">
        <w:t>обучающийся</w:t>
      </w:r>
      <w:proofErr w:type="gramEnd"/>
      <w:r w:rsidR="0061162A" w:rsidRPr="00C02506">
        <w:t xml:space="preserve">, соответствуют присваиваемой квалификации. </w:t>
      </w:r>
      <w:r w:rsidR="00635CAD" w:rsidRPr="00C02506">
        <w:t>Присваиваемая квалификация по углубленной подготовке «художник-скульптор, преподаватель».</w:t>
      </w:r>
    </w:p>
    <w:p w:rsidR="0061162A" w:rsidRPr="00C02506" w:rsidRDefault="0061162A" w:rsidP="00635CAD">
      <w:pPr>
        <w:tabs>
          <w:tab w:val="left" w:pos="9923"/>
        </w:tabs>
        <w:ind w:right="-2"/>
        <w:jc w:val="both"/>
        <w:rPr>
          <w:b/>
        </w:rPr>
      </w:pPr>
      <w:r w:rsidRPr="00C02506">
        <w:rPr>
          <w:b/>
        </w:rPr>
        <w:t>Область профессиональной деятельности выпускников:</w:t>
      </w:r>
    </w:p>
    <w:p w:rsidR="0061162A" w:rsidRPr="00C02506" w:rsidRDefault="0061162A" w:rsidP="0061162A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C02506">
        <w:t>- исполнительское творчество – создание произведений скульптуры; художественное образование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организациях.</w:t>
      </w:r>
    </w:p>
    <w:p w:rsidR="0061162A" w:rsidRPr="00C02506" w:rsidRDefault="0061162A" w:rsidP="0061162A">
      <w:pPr>
        <w:pStyle w:val="Default"/>
        <w:jc w:val="both"/>
        <w:rPr>
          <w:color w:val="auto"/>
        </w:rPr>
      </w:pPr>
    </w:p>
    <w:p w:rsidR="0061162A" w:rsidRPr="00C02506" w:rsidRDefault="0061162A" w:rsidP="0061162A">
      <w:pPr>
        <w:pStyle w:val="Default"/>
        <w:ind w:firstLine="284"/>
        <w:rPr>
          <w:b/>
          <w:color w:val="auto"/>
        </w:rPr>
      </w:pPr>
      <w:r w:rsidRPr="00C02506">
        <w:rPr>
          <w:b/>
          <w:color w:val="auto"/>
        </w:rPr>
        <w:t xml:space="preserve">Объекты профессиональной деятельности выпускников: </w:t>
      </w:r>
    </w:p>
    <w:p w:rsidR="0061162A" w:rsidRPr="00C02506" w:rsidRDefault="0061162A" w:rsidP="0061162A">
      <w:pPr>
        <w:shd w:val="clear" w:color="auto" w:fill="FFFFFF"/>
        <w:tabs>
          <w:tab w:val="left" w:pos="1080"/>
        </w:tabs>
      </w:pPr>
      <w:r w:rsidRPr="00C02506">
        <w:t>- различные по виду и назначению произведения скульптуры;</w:t>
      </w:r>
    </w:p>
    <w:p w:rsidR="0061162A" w:rsidRPr="00C02506" w:rsidRDefault="0061162A" w:rsidP="0061162A">
      <w:pPr>
        <w:widowControl w:val="0"/>
        <w:tabs>
          <w:tab w:val="left" w:pos="851"/>
        </w:tabs>
        <w:autoSpaceDE w:val="0"/>
        <w:autoSpaceDN w:val="0"/>
        <w:adjustRightInd w:val="0"/>
        <w:jc w:val="both"/>
      </w:pPr>
      <w:r w:rsidRPr="00C02506">
        <w:t>- образовательные организации дополнительного образования детей (детские школы искусств по видам искусств), общеобразовательные организации, профессиональные образовательные организации;</w:t>
      </w:r>
    </w:p>
    <w:p w:rsidR="0061162A" w:rsidRPr="00C02506" w:rsidRDefault="0061162A" w:rsidP="0061162A">
      <w:pPr>
        <w:widowControl w:val="0"/>
        <w:tabs>
          <w:tab w:val="left" w:pos="851"/>
        </w:tabs>
        <w:autoSpaceDE w:val="0"/>
        <w:autoSpaceDN w:val="0"/>
        <w:adjustRightInd w:val="0"/>
        <w:jc w:val="both"/>
      </w:pPr>
      <w:r w:rsidRPr="00C02506">
        <w:t>- образовательные программы, реализуемые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организациях;</w:t>
      </w:r>
    </w:p>
    <w:p w:rsidR="0061162A" w:rsidRPr="00C02506" w:rsidRDefault="0061162A" w:rsidP="0061162A">
      <w:pPr>
        <w:shd w:val="clear" w:color="auto" w:fill="FFFFFF"/>
        <w:tabs>
          <w:tab w:val="left" w:pos="1134"/>
        </w:tabs>
        <w:rPr>
          <w:b/>
          <w:bCs/>
        </w:rPr>
      </w:pPr>
      <w:r w:rsidRPr="00C02506">
        <w:t>- зрители музеев и выставочных залов;</w:t>
      </w:r>
    </w:p>
    <w:p w:rsidR="0061162A" w:rsidRPr="00C02506" w:rsidRDefault="0061162A" w:rsidP="0061162A">
      <w:pPr>
        <w:shd w:val="clear" w:color="auto" w:fill="FFFFFF"/>
        <w:tabs>
          <w:tab w:val="left" w:pos="1134"/>
        </w:tabs>
        <w:rPr>
          <w:spacing w:val="-1"/>
        </w:rPr>
      </w:pPr>
      <w:r w:rsidRPr="00C02506">
        <w:rPr>
          <w:spacing w:val="-1"/>
        </w:rPr>
        <w:t>- учреждения (организации) культуры, образования.</w:t>
      </w:r>
    </w:p>
    <w:p w:rsidR="0061162A" w:rsidRPr="00C02506" w:rsidRDefault="0061162A" w:rsidP="0061162A">
      <w:pPr>
        <w:pStyle w:val="Default"/>
        <w:rPr>
          <w:b/>
          <w:color w:val="auto"/>
        </w:rPr>
      </w:pPr>
    </w:p>
    <w:p w:rsidR="0061162A" w:rsidRPr="00C02506" w:rsidRDefault="0061162A" w:rsidP="0061162A">
      <w:pPr>
        <w:pStyle w:val="a7"/>
        <w:ind w:firstLine="284"/>
        <w:jc w:val="both"/>
        <w:rPr>
          <w:rFonts w:ascii="Times New Roman" w:hAnsi="Times New Roman"/>
          <w:b/>
          <w:sz w:val="24"/>
          <w:szCs w:val="24"/>
        </w:rPr>
      </w:pPr>
      <w:r w:rsidRPr="00C02506">
        <w:rPr>
          <w:rFonts w:ascii="Times New Roman" w:hAnsi="Times New Roman"/>
          <w:b/>
          <w:sz w:val="24"/>
          <w:szCs w:val="24"/>
        </w:rPr>
        <w:t>Художник-скульптор, преподаватель готовится к следующим видам деятельности:</w:t>
      </w:r>
    </w:p>
    <w:p w:rsidR="0061162A" w:rsidRPr="00C02506" w:rsidRDefault="0061162A" w:rsidP="0061162A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pacing w:val="-1"/>
        </w:rPr>
      </w:pPr>
      <w:r w:rsidRPr="00C02506">
        <w:rPr>
          <w:spacing w:val="-1"/>
        </w:rPr>
        <w:t xml:space="preserve">- </w:t>
      </w:r>
      <w:r w:rsidR="00790882" w:rsidRPr="00C02506">
        <w:rPr>
          <w:spacing w:val="-1"/>
        </w:rPr>
        <w:t xml:space="preserve">    </w:t>
      </w:r>
      <w:r w:rsidRPr="00C02506">
        <w:rPr>
          <w:spacing w:val="-1"/>
        </w:rPr>
        <w:t>творческая и исполнительская деятельность.</w:t>
      </w:r>
    </w:p>
    <w:p w:rsidR="0061162A" w:rsidRPr="00C02506" w:rsidRDefault="0061162A" w:rsidP="0061162A">
      <w:pPr>
        <w:widowControl w:val="0"/>
        <w:tabs>
          <w:tab w:val="left" w:pos="851"/>
        </w:tabs>
        <w:autoSpaceDE w:val="0"/>
        <w:autoSpaceDN w:val="0"/>
        <w:adjustRightInd w:val="0"/>
        <w:jc w:val="both"/>
      </w:pPr>
      <w:r w:rsidRPr="00C02506">
        <w:t>-</w:t>
      </w:r>
      <w:r w:rsidR="00790882" w:rsidRPr="00C02506">
        <w:t xml:space="preserve"> </w:t>
      </w:r>
      <w:r w:rsidRPr="00C02506">
        <w:t>педагогическая деятельность (учебно-методическое обеспечение образовательного процесса в образовательных организациях дополнительного образования детей (детских школах искусств по видам искусств), общеобразовательных организациях, профессиональных образовательных организациях).</w:t>
      </w:r>
    </w:p>
    <w:p w:rsidR="0061162A" w:rsidRPr="00C02506" w:rsidRDefault="0061162A" w:rsidP="0061162A">
      <w:pPr>
        <w:jc w:val="both"/>
      </w:pPr>
      <w:r w:rsidRPr="00C02506">
        <w:t xml:space="preserve">Основная образовательная программа разработана образовательной организацией совместно с муниципальным бюджетным учреждением культуры дополнительного образования «Детская художественная школа № 1 имени П.П. Чистякова» </w:t>
      </w:r>
      <w:proofErr w:type="gramStart"/>
      <w:r w:rsidRPr="00C02506">
        <w:t>г</w:t>
      </w:r>
      <w:proofErr w:type="gramEnd"/>
      <w:r w:rsidRPr="00C02506">
        <w:t>. Екатеринбурга и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:rsidR="0061162A" w:rsidRPr="00C02506" w:rsidRDefault="0061162A" w:rsidP="0061162A">
      <w:pPr>
        <w:jc w:val="both"/>
      </w:pPr>
      <w:proofErr w:type="gramStart"/>
      <w:r w:rsidRPr="00C02506">
        <w:t>Обучение по</w:t>
      </w:r>
      <w:proofErr w:type="gramEnd"/>
      <w:r w:rsidRPr="00C02506">
        <w:t xml:space="preserve"> образовательной программе осуществляется в очной форме обучения. Срок получения среднего профессионального образования по программе углубленной подготовки в очной форме на базе основного общего образования составляет 3 года 10 месяцев.  </w:t>
      </w:r>
    </w:p>
    <w:p w:rsidR="0061162A" w:rsidRPr="00C02506" w:rsidRDefault="0061162A" w:rsidP="0061162A">
      <w:pPr>
        <w:jc w:val="both"/>
      </w:pPr>
      <w:r w:rsidRPr="00C02506">
        <w:t>Обязательная часть программы составляет 70 % от общего объема времени, отведенного на ее освоение.</w:t>
      </w:r>
    </w:p>
    <w:p w:rsidR="0061162A" w:rsidRPr="00C02506" w:rsidRDefault="0061162A" w:rsidP="0061162A">
      <w:pPr>
        <w:jc w:val="both"/>
      </w:pPr>
      <w:r w:rsidRPr="00C02506">
        <w:t>Вариативная часть программы подготовки специалистов среднего звена составляет 30 %.</w:t>
      </w:r>
    </w:p>
    <w:p w:rsidR="0061162A" w:rsidRPr="00C02506" w:rsidRDefault="0061162A" w:rsidP="0061162A">
      <w:pPr>
        <w:jc w:val="both"/>
      </w:pPr>
      <w:r w:rsidRPr="00C02506">
        <w:t>Требование наличия обязательных дисциплин в обязательной части общего гуманитарного и социально-экономического учебных циклов основной образовательной программы углубленной подготовки выполняется.</w:t>
      </w:r>
    </w:p>
    <w:p w:rsidR="0061162A" w:rsidRPr="00C02506" w:rsidRDefault="0061162A" w:rsidP="0061162A">
      <w:pPr>
        <w:jc w:val="both"/>
      </w:pPr>
      <w:r w:rsidRPr="00C02506">
        <w:t>Структура основной образовательной программы соответствует требованиям ФГОС.</w:t>
      </w:r>
    </w:p>
    <w:p w:rsidR="0061162A" w:rsidRPr="00C02506" w:rsidRDefault="0061162A" w:rsidP="0061162A">
      <w:pPr>
        <w:jc w:val="both"/>
      </w:pPr>
      <w:r w:rsidRPr="00C02506">
        <w:t xml:space="preserve">Срок получения образования по программе углубленной подготовки в очной форме обучения   составляет 199 недель. </w:t>
      </w:r>
    </w:p>
    <w:p w:rsidR="0061162A" w:rsidRPr="00C02506" w:rsidRDefault="0061162A" w:rsidP="0061162A">
      <w:pPr>
        <w:ind w:firstLine="708"/>
        <w:jc w:val="both"/>
      </w:pPr>
      <w:r w:rsidRPr="00C02506">
        <w:lastRenderedPageBreak/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61162A" w:rsidRPr="00C02506" w:rsidRDefault="0061162A" w:rsidP="0061162A">
      <w:pPr>
        <w:ind w:firstLine="708"/>
        <w:jc w:val="both"/>
      </w:pPr>
      <w:r w:rsidRPr="00C02506">
        <w:t xml:space="preserve"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</w:t>
      </w:r>
      <w:proofErr w:type="gramStart"/>
      <w:r w:rsidRPr="00C02506">
        <w:t>обучающихся</w:t>
      </w:r>
      <w:proofErr w:type="gramEnd"/>
      <w:r w:rsidRPr="00C02506">
        <w:t>, созданы условия для развития воспитательного компонента образовательного процесса, включая развитие студенческого самоуправления. При реализации компетентностного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</w:t>
      </w:r>
    </w:p>
    <w:p w:rsidR="0061162A" w:rsidRPr="00C02506" w:rsidRDefault="0061162A" w:rsidP="0061162A">
      <w:pPr>
        <w:ind w:firstLine="708"/>
        <w:jc w:val="both"/>
      </w:pPr>
      <w:r w:rsidRPr="00C02506">
        <w:t>Максимальный объем учебной нагрузки обучающегося составляет 6966 академических часов, 54 часа в неделю, включая все виды аудиторной и внеаудиторной учебной нагрузки.</w:t>
      </w:r>
    </w:p>
    <w:p w:rsidR="0061162A" w:rsidRPr="00C02506" w:rsidRDefault="0061162A" w:rsidP="0061162A">
      <w:pPr>
        <w:jc w:val="both"/>
      </w:pPr>
      <w:r w:rsidRPr="00C02506">
        <w:t>Максимальный объем аудиторной учебной нагрузки в очной форме обучения составляет 36 академических часов в неделю.</w:t>
      </w:r>
    </w:p>
    <w:p w:rsidR="0061162A" w:rsidRPr="00C02506" w:rsidRDefault="0061162A" w:rsidP="0061162A">
      <w:pPr>
        <w:ind w:firstLine="708"/>
        <w:jc w:val="both"/>
      </w:pPr>
      <w:r w:rsidRPr="00C02506">
        <w:t>Дополнительная работа над завершением программного задания составляет не более 6 академических часов в неделю по дисциплинам «Рисунок», «Скульптура», проводится под руководством преподавателя, включается в расписание учебных занятий и в учебную нагрузку преподавателя. Дополнительная работа над завершением программного задания составляет 22 недели (из часов, отведенных на самостоятельную работу), проводится рассредоточено в течение теоретического обучения, является обязательным видом работы.</w:t>
      </w:r>
    </w:p>
    <w:p w:rsidR="0061162A" w:rsidRPr="00C02506" w:rsidRDefault="0061162A" w:rsidP="0061162A">
      <w:pPr>
        <w:ind w:firstLine="708"/>
        <w:jc w:val="both"/>
      </w:pPr>
      <w:r w:rsidRPr="00C02506">
        <w:t>Срок получения образования в очной форме обучения для лиц, обучающихся на базе основного общего образования, составляет 199 недель, в том числе:</w:t>
      </w:r>
    </w:p>
    <w:p w:rsidR="0061162A" w:rsidRPr="00C02506" w:rsidRDefault="0061162A" w:rsidP="0061162A">
      <w:pPr>
        <w:jc w:val="both"/>
      </w:pPr>
      <w:r w:rsidRPr="00C02506">
        <w:t>- общеобразовательный учебный цикл 39 недель;</w:t>
      </w:r>
    </w:p>
    <w:p w:rsidR="0061162A" w:rsidRPr="00C02506" w:rsidRDefault="0061162A" w:rsidP="0061162A">
      <w:pPr>
        <w:jc w:val="both"/>
      </w:pPr>
      <w:r w:rsidRPr="00C02506">
        <w:t xml:space="preserve">- </w:t>
      </w:r>
      <w:proofErr w:type="gramStart"/>
      <w:r w:rsidRPr="00C02506">
        <w:t>обучение по</w:t>
      </w:r>
      <w:proofErr w:type="gramEnd"/>
      <w:r w:rsidRPr="00C02506">
        <w:t xml:space="preserve"> учебным циклам 90 недель;</w:t>
      </w:r>
    </w:p>
    <w:p w:rsidR="0061162A" w:rsidRPr="00C02506" w:rsidRDefault="0061162A" w:rsidP="0061162A">
      <w:pPr>
        <w:jc w:val="both"/>
      </w:pPr>
      <w:r w:rsidRPr="00C02506">
        <w:t>- учебная практика 6 недель;</w:t>
      </w:r>
    </w:p>
    <w:p w:rsidR="0061162A" w:rsidRPr="00C02506" w:rsidRDefault="0061162A" w:rsidP="0061162A">
      <w:pPr>
        <w:jc w:val="both"/>
      </w:pPr>
      <w:r w:rsidRPr="00C02506">
        <w:t>- производственная практика (по профилю специальности) 12 недель;</w:t>
      </w:r>
    </w:p>
    <w:p w:rsidR="0061162A" w:rsidRPr="00C02506" w:rsidRDefault="0061162A" w:rsidP="0061162A">
      <w:pPr>
        <w:jc w:val="both"/>
      </w:pPr>
      <w:r w:rsidRPr="00C02506">
        <w:t>- производственная практика (преддипломная) 3 недели;</w:t>
      </w:r>
    </w:p>
    <w:p w:rsidR="0061162A" w:rsidRPr="00C02506" w:rsidRDefault="0061162A" w:rsidP="0061162A">
      <w:pPr>
        <w:jc w:val="both"/>
      </w:pPr>
      <w:r w:rsidRPr="00C02506">
        <w:t>- промежуточная аттестация 8 недель;</w:t>
      </w:r>
    </w:p>
    <w:p w:rsidR="0061162A" w:rsidRPr="00C02506" w:rsidRDefault="0061162A" w:rsidP="0061162A">
      <w:pPr>
        <w:jc w:val="both"/>
      </w:pPr>
      <w:r w:rsidRPr="00C02506">
        <w:t>- государственная итоговая аттестация 9 недель;</w:t>
      </w:r>
    </w:p>
    <w:p w:rsidR="0061162A" w:rsidRPr="00C02506" w:rsidRDefault="0061162A" w:rsidP="0061162A">
      <w:pPr>
        <w:jc w:val="both"/>
      </w:pPr>
      <w:r w:rsidRPr="00C02506">
        <w:t>- каникулы 32 недели.</w:t>
      </w:r>
    </w:p>
    <w:p w:rsidR="0061162A" w:rsidRPr="00C02506" w:rsidRDefault="0061162A" w:rsidP="0061162A">
      <w:pPr>
        <w:ind w:firstLine="708"/>
        <w:jc w:val="both"/>
      </w:pPr>
      <w:proofErr w:type="gramStart"/>
      <w:r w:rsidRPr="00C02506">
        <w:t>Консультации для обучающихся по очной форме обучения предусматриваются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  <w:proofErr w:type="gramEnd"/>
    </w:p>
    <w:p w:rsidR="0061162A" w:rsidRPr="00C02506" w:rsidRDefault="0061162A" w:rsidP="0061162A">
      <w:pPr>
        <w:ind w:firstLine="708"/>
        <w:jc w:val="both"/>
      </w:pPr>
      <w:r w:rsidRPr="00C02506">
        <w:t>При реализации программы предусмотрены учебная и производственная практики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организаций.</w:t>
      </w:r>
    </w:p>
    <w:p w:rsidR="0061162A" w:rsidRPr="00C02506" w:rsidRDefault="0061162A" w:rsidP="0061162A">
      <w:pPr>
        <w:jc w:val="both"/>
      </w:pPr>
      <w:r w:rsidRPr="00C02506">
        <w:t xml:space="preserve">Государственная (итоговая) аттестация включает: </w:t>
      </w:r>
    </w:p>
    <w:p w:rsidR="0061162A" w:rsidRPr="00C02506" w:rsidRDefault="0061162A" w:rsidP="0061162A">
      <w:pPr>
        <w:shd w:val="clear" w:color="auto" w:fill="FFFFFF"/>
        <w:jc w:val="both"/>
      </w:pPr>
      <w:r w:rsidRPr="00C02506">
        <w:t xml:space="preserve">- подготовку и защиту выпускной квалификационной работы; </w:t>
      </w:r>
    </w:p>
    <w:p w:rsidR="0061162A" w:rsidRPr="00C02506" w:rsidRDefault="0061162A" w:rsidP="0061162A">
      <w:pPr>
        <w:shd w:val="clear" w:color="auto" w:fill="FFFFFF"/>
        <w:jc w:val="both"/>
      </w:pPr>
      <w:r w:rsidRPr="00C02506">
        <w:t>- государственный экзамен «Педагогическая подготовка» по междисциплинарным курсам «Педагогические основы преподавания творческих дисциплин», «Учебно-методическое обеспечение учебного процесса».</w:t>
      </w:r>
    </w:p>
    <w:p w:rsidR="0061162A" w:rsidRPr="00C02506" w:rsidRDefault="0061162A" w:rsidP="0061162A">
      <w:pPr>
        <w:widowControl w:val="0"/>
        <w:autoSpaceDE w:val="0"/>
        <w:autoSpaceDN w:val="0"/>
        <w:adjustRightInd w:val="0"/>
        <w:ind w:firstLine="567"/>
        <w:jc w:val="both"/>
      </w:pPr>
      <w:r w:rsidRPr="00C02506">
        <w:t xml:space="preserve">Программа государственной (итоговой) аттестации ежегодно разрабатывается цикловой комиссией по специальности и утверждается руководителем образовательной организацией. Программа государственной (итоговой) аттестации доводится до сведения студента не позднее, чем за шесть месяцев до начала государственной (итоговой) </w:t>
      </w:r>
      <w:r w:rsidRPr="00C02506">
        <w:lastRenderedPageBreak/>
        <w:t>аттестации.</w:t>
      </w:r>
    </w:p>
    <w:p w:rsidR="0061162A" w:rsidRPr="00C02506" w:rsidRDefault="0061162A" w:rsidP="0061162A">
      <w:pPr>
        <w:widowControl w:val="0"/>
        <w:autoSpaceDE w:val="0"/>
        <w:autoSpaceDN w:val="0"/>
        <w:adjustRightInd w:val="0"/>
        <w:ind w:firstLine="567"/>
        <w:jc w:val="both"/>
        <w:rPr>
          <w:b/>
          <w:spacing w:val="-1"/>
        </w:rPr>
      </w:pPr>
      <w:r w:rsidRPr="00C02506">
        <w:t>Обязательное требование к выпускной квалификационной работе – соответствие тематики работы содержанию профессионального модуля «Творческая и исполнительская деятельность».</w:t>
      </w:r>
    </w:p>
    <w:p w:rsidR="0061162A" w:rsidRPr="00C02506" w:rsidRDefault="0061162A" w:rsidP="0061162A">
      <w:pPr>
        <w:widowControl w:val="0"/>
        <w:autoSpaceDE w:val="0"/>
        <w:autoSpaceDN w:val="0"/>
        <w:adjustRightInd w:val="0"/>
        <w:ind w:firstLine="567"/>
        <w:jc w:val="both"/>
      </w:pPr>
      <w:r w:rsidRPr="00C02506">
        <w:t>Требования к государственным экзаменам определяются учебным заведением</w:t>
      </w:r>
      <w:r w:rsidRPr="00C02506">
        <w:rPr>
          <w:color w:val="0000FF"/>
        </w:rPr>
        <w:t xml:space="preserve"> </w:t>
      </w:r>
      <w:r w:rsidRPr="00C02506">
        <w:t>самостоятельно.</w:t>
      </w:r>
    </w:p>
    <w:p w:rsidR="0061162A" w:rsidRPr="00C02506" w:rsidRDefault="0061162A" w:rsidP="0061162A">
      <w:pPr>
        <w:widowControl w:val="0"/>
        <w:autoSpaceDE w:val="0"/>
        <w:autoSpaceDN w:val="0"/>
        <w:adjustRightInd w:val="0"/>
        <w:ind w:firstLine="567"/>
        <w:jc w:val="both"/>
      </w:pPr>
      <w:r w:rsidRPr="00C02506">
        <w:t>Государственный экзамен «Педагогическая подготовка»  включает: ответы на вопросы (билеты), выполнение тестовых заданий по вопросам методики и педагогики, теории, истории и или проведение экзамена в презентационном виде - защиты доклада с использованием компьютерных технологий, на основе материалов пройденной педагогической практики.</w:t>
      </w:r>
    </w:p>
    <w:p w:rsidR="0061162A" w:rsidRPr="00C02506" w:rsidRDefault="0061162A" w:rsidP="0061162A">
      <w:pPr>
        <w:ind w:firstLine="567"/>
        <w:jc w:val="both"/>
      </w:pPr>
      <w:r w:rsidRPr="00C02506">
        <w:t>Вариативная часть (ППССЗ) – 900 академических часов аудиторных занятий. Вариативная часть распределена следующим образом:</w:t>
      </w:r>
    </w:p>
    <w:p w:rsidR="0061162A" w:rsidRPr="00C02506" w:rsidRDefault="0061162A" w:rsidP="0061162A">
      <w:pPr>
        <w:ind w:firstLine="720"/>
        <w:jc w:val="both"/>
      </w:pPr>
      <w:r w:rsidRPr="00C02506">
        <w:t>- увеличен объем времени, отведенный на дисциплины и модули обязательной части:</w:t>
      </w:r>
    </w:p>
    <w:p w:rsidR="0061162A" w:rsidRPr="00C02506" w:rsidRDefault="0061162A" w:rsidP="0061162A">
      <w:pPr>
        <w:ind w:firstLine="720"/>
        <w:jc w:val="both"/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0"/>
        <w:gridCol w:w="2700"/>
      </w:tblGrid>
      <w:tr w:rsidR="0061162A" w:rsidRPr="00C02506" w:rsidTr="00DE6BBF">
        <w:trPr>
          <w:trHeight w:val="172"/>
        </w:trPr>
        <w:tc>
          <w:tcPr>
            <w:tcW w:w="5940" w:type="dxa"/>
          </w:tcPr>
          <w:p w:rsidR="0061162A" w:rsidRPr="00C02506" w:rsidRDefault="0061162A" w:rsidP="00DE6BBF">
            <w:pPr>
              <w:jc w:val="center"/>
            </w:pPr>
            <w:r w:rsidRPr="00C02506">
              <w:t>Наименование дисциплин, профессиональных модулей</w:t>
            </w:r>
          </w:p>
        </w:tc>
        <w:tc>
          <w:tcPr>
            <w:tcW w:w="2700" w:type="dxa"/>
          </w:tcPr>
          <w:p w:rsidR="0061162A" w:rsidRPr="00C02506" w:rsidRDefault="0061162A" w:rsidP="00DE6BBF">
            <w:pPr>
              <w:jc w:val="center"/>
            </w:pPr>
            <w:r w:rsidRPr="00C02506">
              <w:t xml:space="preserve">Аудиторные занятия </w:t>
            </w:r>
          </w:p>
          <w:p w:rsidR="0061162A" w:rsidRPr="00C02506" w:rsidRDefault="0061162A" w:rsidP="00DE6BBF">
            <w:pPr>
              <w:jc w:val="center"/>
            </w:pPr>
            <w:r w:rsidRPr="00C02506">
              <w:t>(часов)</w:t>
            </w:r>
          </w:p>
        </w:tc>
      </w:tr>
      <w:tr w:rsidR="0061162A" w:rsidRPr="00C02506" w:rsidTr="00DE6BBF">
        <w:trPr>
          <w:trHeight w:val="172"/>
        </w:trPr>
        <w:tc>
          <w:tcPr>
            <w:tcW w:w="5940" w:type="dxa"/>
          </w:tcPr>
          <w:p w:rsidR="0061162A" w:rsidRPr="00C02506" w:rsidRDefault="0061162A" w:rsidP="00DE6BBF">
            <w:pPr>
              <w:jc w:val="both"/>
            </w:pPr>
            <w:r w:rsidRPr="00C02506">
              <w:t>Рисунок</w:t>
            </w:r>
          </w:p>
        </w:tc>
        <w:tc>
          <w:tcPr>
            <w:tcW w:w="2700" w:type="dxa"/>
          </w:tcPr>
          <w:p w:rsidR="0061162A" w:rsidRPr="00C02506" w:rsidRDefault="0061162A" w:rsidP="00DE6BBF">
            <w:pPr>
              <w:jc w:val="center"/>
            </w:pPr>
            <w:r w:rsidRPr="00C02506">
              <w:t>270</w:t>
            </w:r>
          </w:p>
        </w:tc>
      </w:tr>
      <w:tr w:rsidR="0061162A" w:rsidRPr="00C02506" w:rsidTr="00DE6BBF">
        <w:trPr>
          <w:trHeight w:val="172"/>
        </w:trPr>
        <w:tc>
          <w:tcPr>
            <w:tcW w:w="5940" w:type="dxa"/>
          </w:tcPr>
          <w:p w:rsidR="0061162A" w:rsidRPr="00C02506" w:rsidRDefault="0061162A" w:rsidP="00DE6BBF">
            <w:pPr>
              <w:jc w:val="both"/>
            </w:pPr>
            <w:r w:rsidRPr="00C02506">
              <w:t>Скульптура</w:t>
            </w:r>
          </w:p>
        </w:tc>
        <w:tc>
          <w:tcPr>
            <w:tcW w:w="2700" w:type="dxa"/>
          </w:tcPr>
          <w:p w:rsidR="0061162A" w:rsidRPr="00C02506" w:rsidRDefault="0061162A" w:rsidP="00DE6BBF">
            <w:pPr>
              <w:jc w:val="center"/>
            </w:pPr>
            <w:r w:rsidRPr="00C02506">
              <w:t>286</w:t>
            </w:r>
          </w:p>
        </w:tc>
      </w:tr>
      <w:tr w:rsidR="0061162A" w:rsidRPr="00C02506" w:rsidTr="00DE6BBF">
        <w:trPr>
          <w:trHeight w:val="172"/>
        </w:trPr>
        <w:tc>
          <w:tcPr>
            <w:tcW w:w="5940" w:type="dxa"/>
          </w:tcPr>
          <w:p w:rsidR="0061162A" w:rsidRPr="00C02506" w:rsidRDefault="0061162A" w:rsidP="00DE6BBF">
            <w:r w:rsidRPr="00C02506">
              <w:t>Мастерство скульптурной обработки материалов</w:t>
            </w:r>
          </w:p>
        </w:tc>
        <w:tc>
          <w:tcPr>
            <w:tcW w:w="2700" w:type="dxa"/>
          </w:tcPr>
          <w:p w:rsidR="0061162A" w:rsidRPr="00C02506" w:rsidRDefault="0061162A" w:rsidP="00DE6BBF">
            <w:pPr>
              <w:jc w:val="center"/>
            </w:pPr>
            <w:r w:rsidRPr="00C02506">
              <w:t>200</w:t>
            </w:r>
          </w:p>
        </w:tc>
      </w:tr>
    </w:tbl>
    <w:p w:rsidR="0061162A" w:rsidRPr="00C02506" w:rsidRDefault="0061162A" w:rsidP="0061162A">
      <w:pPr>
        <w:ind w:firstLine="720"/>
        <w:jc w:val="both"/>
      </w:pPr>
    </w:p>
    <w:p w:rsidR="0061162A" w:rsidRPr="00C02506" w:rsidRDefault="0061162A" w:rsidP="0061162A">
      <w:pPr>
        <w:ind w:firstLine="720"/>
        <w:jc w:val="both"/>
      </w:pPr>
      <w:r w:rsidRPr="00C02506">
        <w:t>- введены новые дисциплины:</w:t>
      </w:r>
    </w:p>
    <w:p w:rsidR="0061162A" w:rsidRPr="00C02506" w:rsidRDefault="0061162A" w:rsidP="0061162A">
      <w:pPr>
        <w:ind w:firstLine="720"/>
        <w:jc w:val="both"/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40"/>
        <w:gridCol w:w="2700"/>
      </w:tblGrid>
      <w:tr w:rsidR="0061162A" w:rsidRPr="00C02506" w:rsidTr="00DE6BBF">
        <w:trPr>
          <w:trHeight w:val="172"/>
        </w:trPr>
        <w:tc>
          <w:tcPr>
            <w:tcW w:w="5940" w:type="dxa"/>
          </w:tcPr>
          <w:p w:rsidR="0061162A" w:rsidRPr="00C02506" w:rsidRDefault="0061162A" w:rsidP="00DE6BBF">
            <w:pPr>
              <w:jc w:val="center"/>
            </w:pPr>
            <w:r w:rsidRPr="00C02506">
              <w:t>Наименование дисциплин</w:t>
            </w:r>
          </w:p>
        </w:tc>
        <w:tc>
          <w:tcPr>
            <w:tcW w:w="2700" w:type="dxa"/>
          </w:tcPr>
          <w:p w:rsidR="0061162A" w:rsidRPr="00C02506" w:rsidRDefault="0061162A" w:rsidP="00DE6BBF">
            <w:pPr>
              <w:jc w:val="center"/>
            </w:pPr>
            <w:r w:rsidRPr="00C02506">
              <w:t xml:space="preserve">Аудиторные занятия </w:t>
            </w:r>
          </w:p>
          <w:p w:rsidR="0061162A" w:rsidRPr="00C02506" w:rsidRDefault="0061162A" w:rsidP="00DE6BBF">
            <w:pPr>
              <w:jc w:val="center"/>
            </w:pPr>
            <w:r w:rsidRPr="00C02506">
              <w:t>(часов)</w:t>
            </w:r>
          </w:p>
        </w:tc>
      </w:tr>
      <w:tr w:rsidR="0061162A" w:rsidRPr="00C02506" w:rsidTr="00DE6BBF">
        <w:trPr>
          <w:trHeight w:val="172"/>
        </w:trPr>
        <w:tc>
          <w:tcPr>
            <w:tcW w:w="5940" w:type="dxa"/>
          </w:tcPr>
          <w:p w:rsidR="0061162A" w:rsidRPr="00C02506" w:rsidRDefault="0061162A" w:rsidP="00DE6BBF">
            <w:r w:rsidRPr="00C02506">
              <w:t>Живопись и цветоведение</w:t>
            </w:r>
          </w:p>
        </w:tc>
        <w:tc>
          <w:tcPr>
            <w:tcW w:w="2700" w:type="dxa"/>
          </w:tcPr>
          <w:p w:rsidR="0061162A" w:rsidRPr="00C02506" w:rsidRDefault="0061162A" w:rsidP="00DE6BBF">
            <w:pPr>
              <w:jc w:val="center"/>
            </w:pPr>
            <w:r w:rsidRPr="00C02506">
              <w:t>80</w:t>
            </w:r>
          </w:p>
        </w:tc>
      </w:tr>
      <w:tr w:rsidR="0061162A" w:rsidRPr="00C02506" w:rsidTr="00DE6BBF">
        <w:trPr>
          <w:trHeight w:val="172"/>
        </w:trPr>
        <w:tc>
          <w:tcPr>
            <w:tcW w:w="5940" w:type="dxa"/>
          </w:tcPr>
          <w:p w:rsidR="0061162A" w:rsidRPr="00C02506" w:rsidRDefault="0061162A" w:rsidP="00DE6BBF">
            <w:pPr>
              <w:jc w:val="both"/>
            </w:pPr>
            <w:r w:rsidRPr="00C02506">
              <w:t>Формовка</w:t>
            </w:r>
          </w:p>
        </w:tc>
        <w:tc>
          <w:tcPr>
            <w:tcW w:w="2700" w:type="dxa"/>
          </w:tcPr>
          <w:p w:rsidR="0061162A" w:rsidRPr="00C02506" w:rsidRDefault="0061162A" w:rsidP="00DE6BBF">
            <w:pPr>
              <w:jc w:val="center"/>
            </w:pPr>
            <w:r w:rsidRPr="00C02506">
              <w:t>64</w:t>
            </w:r>
          </w:p>
        </w:tc>
      </w:tr>
    </w:tbl>
    <w:p w:rsidR="0061162A" w:rsidRPr="00C02506" w:rsidRDefault="0061162A" w:rsidP="0061162A">
      <w:pPr>
        <w:ind w:firstLine="720"/>
        <w:rPr>
          <w:b/>
        </w:rPr>
      </w:pPr>
      <w:r w:rsidRPr="00C02506">
        <w:rPr>
          <w:b/>
        </w:rPr>
        <w:t xml:space="preserve">                                                                                                         </w:t>
      </w:r>
    </w:p>
    <w:p w:rsidR="0061162A" w:rsidRPr="00C02506" w:rsidRDefault="0061162A" w:rsidP="0061162A">
      <w:pPr>
        <w:ind w:firstLine="720"/>
      </w:pPr>
      <w:r w:rsidRPr="00C02506">
        <w:rPr>
          <w:b/>
        </w:rPr>
        <w:t xml:space="preserve">                                                                                                               </w:t>
      </w:r>
    </w:p>
    <w:p w:rsidR="0061162A" w:rsidRPr="00C02506" w:rsidRDefault="0061162A" w:rsidP="0061162A">
      <w:pPr>
        <w:jc w:val="both"/>
      </w:pPr>
    </w:p>
    <w:p w:rsidR="0061162A" w:rsidRPr="00C02506" w:rsidRDefault="0061162A" w:rsidP="0061162A">
      <w:pPr>
        <w:ind w:firstLine="708"/>
        <w:jc w:val="both"/>
      </w:pPr>
      <w:r w:rsidRPr="00C02506">
        <w:t xml:space="preserve">Реализация основной образовательной программы обеспечивается педагогическими работниками, имеющими соответствующее образование. </w:t>
      </w:r>
      <w:proofErr w:type="gramStart"/>
      <w:r w:rsidRPr="00C02506">
        <w:t>Преподаватели, отвечающие за освоение обучающимся профессионального учебного цикла, получают дополнительное профессиональное образование по программам повышения квалификации, в том числе в форме стажировок в профильных организациях.</w:t>
      </w:r>
      <w:proofErr w:type="gramEnd"/>
    </w:p>
    <w:p w:rsidR="0061162A" w:rsidRPr="00C02506" w:rsidRDefault="0061162A" w:rsidP="0061162A">
      <w:pPr>
        <w:ind w:firstLine="708"/>
        <w:jc w:val="both"/>
      </w:pPr>
      <w:r w:rsidRPr="00C02506"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61162A" w:rsidRPr="00C02506" w:rsidRDefault="0061162A" w:rsidP="0061162A">
      <w:pPr>
        <w:ind w:firstLine="708"/>
        <w:jc w:val="both"/>
      </w:pPr>
      <w:r w:rsidRPr="00C02506"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61162A" w:rsidRPr="00C02506" w:rsidRDefault="0061162A" w:rsidP="0061162A">
      <w:pPr>
        <w:jc w:val="both"/>
      </w:pPr>
      <w:r w:rsidRPr="00C02506">
        <w:t>Библиотечный фонд укомплектован печатными и электронными изданиями основной и дополнительной учебной литературы по дисциплинам всех учебных циклов.</w:t>
      </w:r>
    </w:p>
    <w:p w:rsidR="0061162A" w:rsidRPr="00C02506" w:rsidRDefault="0061162A" w:rsidP="0061162A">
      <w:pPr>
        <w:ind w:firstLine="708"/>
        <w:jc w:val="both"/>
      </w:pPr>
      <w:r w:rsidRPr="00C02506"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61162A" w:rsidRPr="00C02506" w:rsidRDefault="0061162A" w:rsidP="0061162A">
      <w:pPr>
        <w:ind w:firstLine="709"/>
        <w:jc w:val="both"/>
      </w:pPr>
      <w:r w:rsidRPr="00C02506">
        <w:t>Фонды оценочных сре</w:t>
      </w:r>
      <w:proofErr w:type="gramStart"/>
      <w:r w:rsidRPr="00C02506">
        <w:t>дств дл</w:t>
      </w:r>
      <w:proofErr w:type="gramEnd"/>
      <w:r w:rsidRPr="00C02506">
        <w:t>я промежуточной аттестации по профессиональным модулям и для государственной итоговой аттестации разработаны и утверждены образовательной организацией после предварительного положительного заключения работодателей.</w:t>
      </w:r>
    </w:p>
    <w:p w:rsidR="0061162A" w:rsidRPr="00C02506" w:rsidRDefault="0061162A" w:rsidP="0061162A">
      <w:pPr>
        <w:ind w:firstLine="709"/>
        <w:jc w:val="both"/>
      </w:pPr>
      <w:r w:rsidRPr="00C02506">
        <w:t xml:space="preserve">Государственная итоговая аттестация включает подготовку и защиту выпускной квалификационной работы (дипломная работа) по содержанию ПМ.01 Творческая и </w:t>
      </w:r>
      <w:r w:rsidRPr="00C02506">
        <w:lastRenderedPageBreak/>
        <w:t xml:space="preserve">исполнительская деятельность и государственного экзамена по ПМ.02 Педагогическая деятельность. </w:t>
      </w:r>
    </w:p>
    <w:p w:rsidR="0061162A" w:rsidRPr="00C02506" w:rsidRDefault="0061162A" w:rsidP="0061162A">
      <w:pPr>
        <w:ind w:firstLine="709"/>
        <w:jc w:val="both"/>
      </w:pPr>
      <w:r w:rsidRPr="00C02506">
        <w:t>Определение качества подготовки обучающихся проводилась на основе анализа результатов текущего контроля успеваемости, промежуточной и итоговой аттестации, а также обеспеченности образовательного процесса методической документацией по видам контроля и аттестации, по результатам экспертизы фонда оценочных средств и оценки сформированности компетенций обучающихся.</w:t>
      </w:r>
    </w:p>
    <w:p w:rsidR="00F344A8" w:rsidRPr="00C02506" w:rsidRDefault="00F344A8" w:rsidP="00F344A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C02506">
        <w:rPr>
          <w:rFonts w:ascii="Times New Roman" w:hAnsi="Times New Roman"/>
          <w:b/>
          <w:sz w:val="24"/>
          <w:szCs w:val="24"/>
        </w:rPr>
        <w:t>Выводы</w:t>
      </w:r>
    </w:p>
    <w:p w:rsidR="00F344A8" w:rsidRPr="00C02506" w:rsidRDefault="00F344A8" w:rsidP="00C02506">
      <w:pPr>
        <w:pStyle w:val="a5"/>
        <w:ind w:leftChars="-42" w:hangingChars="42" w:hanging="101"/>
        <w:jc w:val="left"/>
        <w:rPr>
          <w:rFonts w:cs="Times New Roman"/>
          <w:szCs w:val="24"/>
        </w:rPr>
      </w:pPr>
      <w:r w:rsidRPr="00C02506">
        <w:rPr>
          <w:rFonts w:cs="Times New Roman"/>
          <w:szCs w:val="24"/>
        </w:rPr>
        <w:t xml:space="preserve">   По результатам аккредитационной экспертизы в отношении основных образовательных программ  среднего профессионального образования:</w:t>
      </w:r>
    </w:p>
    <w:p w:rsidR="00F344A8" w:rsidRPr="00C02506" w:rsidRDefault="00F344A8" w:rsidP="00C02506">
      <w:pPr>
        <w:spacing w:line="276" w:lineRule="auto"/>
        <w:ind w:leftChars="-42" w:hangingChars="42" w:hanging="101"/>
        <w:rPr>
          <w:b/>
          <w:bCs/>
        </w:rPr>
      </w:pPr>
      <w:r w:rsidRPr="00C02506">
        <w:rPr>
          <w:b/>
        </w:rPr>
        <w:t xml:space="preserve">  54.00.00 Изоборазительное и прикладные виды  искусств</w:t>
      </w:r>
      <w:r w:rsidRPr="00C02506">
        <w:rPr>
          <w:b/>
          <w:bCs/>
        </w:rPr>
        <w:t xml:space="preserve"> </w:t>
      </w:r>
    </w:p>
    <w:p w:rsidR="00F344A8" w:rsidRPr="00C02506" w:rsidRDefault="00F344A8" w:rsidP="00C02506">
      <w:pPr>
        <w:spacing w:line="276" w:lineRule="auto"/>
        <w:ind w:leftChars="-42" w:hangingChars="42" w:hanging="101"/>
      </w:pPr>
      <w:r w:rsidRPr="00C02506">
        <w:rPr>
          <w:b/>
          <w:bCs/>
        </w:rPr>
        <w:t xml:space="preserve">  </w:t>
      </w:r>
      <w:r w:rsidRPr="00C02506">
        <w:rPr>
          <w:bCs/>
        </w:rPr>
        <w:t>54.02.01 Дизайн (по отраслям)</w:t>
      </w:r>
      <w:r w:rsidRPr="00C02506">
        <w:t xml:space="preserve"> </w:t>
      </w:r>
    </w:p>
    <w:p w:rsidR="00F344A8" w:rsidRPr="00C02506" w:rsidRDefault="00F344A8" w:rsidP="00C02506">
      <w:pPr>
        <w:spacing w:line="276" w:lineRule="auto"/>
        <w:ind w:leftChars="-42" w:hangingChars="42" w:hanging="101"/>
      </w:pPr>
      <w:r w:rsidRPr="00C02506">
        <w:rPr>
          <w:bCs/>
        </w:rPr>
        <w:t xml:space="preserve">  54.02.04 Реставрация</w:t>
      </w:r>
    </w:p>
    <w:p w:rsidR="00F344A8" w:rsidRPr="00C02506" w:rsidRDefault="00F344A8" w:rsidP="00C02506">
      <w:pPr>
        <w:ind w:leftChars="-42" w:hangingChars="42" w:hanging="101"/>
        <w:rPr>
          <w:bCs/>
        </w:rPr>
      </w:pPr>
      <w:r w:rsidRPr="00C02506">
        <w:rPr>
          <w:bCs/>
        </w:rPr>
        <w:t xml:space="preserve">  54.02.05 Живопись (по видам)</w:t>
      </w:r>
      <w:r w:rsidRPr="00C02506">
        <w:t xml:space="preserve"> </w:t>
      </w:r>
    </w:p>
    <w:p w:rsidR="00F344A8" w:rsidRPr="00C02506" w:rsidRDefault="00F344A8" w:rsidP="00C02506">
      <w:pPr>
        <w:ind w:leftChars="-42" w:hangingChars="42" w:hanging="101"/>
      </w:pPr>
      <w:r w:rsidRPr="00C02506">
        <w:rPr>
          <w:bCs/>
        </w:rPr>
        <w:t xml:space="preserve">  54.02.07 Скульптура</w:t>
      </w:r>
      <w:r w:rsidRPr="00C02506">
        <w:t xml:space="preserve"> </w:t>
      </w:r>
    </w:p>
    <w:p w:rsidR="00F344A8" w:rsidRPr="00C02506" w:rsidRDefault="00F344A8" w:rsidP="00C02506">
      <w:pPr>
        <w:ind w:leftChars="-42" w:hangingChars="42" w:hanging="101"/>
      </w:pPr>
      <w:r w:rsidRPr="00C02506">
        <w:t xml:space="preserve">  установлено </w:t>
      </w:r>
      <w:r w:rsidRPr="00C02506">
        <w:rPr>
          <w:bCs/>
        </w:rPr>
        <w:t>соответствие</w:t>
      </w:r>
      <w:r w:rsidRPr="00C02506">
        <w:t xml:space="preserve"> содержания и качества подготовки </w:t>
      </w:r>
      <w:proofErr w:type="gramStart"/>
      <w:r w:rsidRPr="00C02506">
        <w:t>обучающихся</w:t>
      </w:r>
      <w:proofErr w:type="gramEnd"/>
      <w:r w:rsidRPr="00C02506">
        <w:t xml:space="preserve">  ФГОС.</w:t>
      </w:r>
    </w:p>
    <w:p w:rsidR="00F344A8" w:rsidRPr="00C02506" w:rsidRDefault="00F344A8" w:rsidP="00C02506">
      <w:pPr>
        <w:ind w:firstLineChars="200" w:firstLine="480"/>
      </w:pPr>
      <w:r w:rsidRPr="00C02506">
        <w:t xml:space="preserve">  Руководитель</w:t>
      </w:r>
    </w:p>
    <w:p w:rsidR="00F344A8" w:rsidRPr="00C02506" w:rsidRDefault="00F344A8" w:rsidP="00C02506">
      <w:pPr>
        <w:ind w:firstLineChars="200" w:firstLine="480"/>
      </w:pPr>
      <w:r w:rsidRPr="00C02506">
        <w:t xml:space="preserve">  экспертной группы                                                        Синельникова Л.А.</w:t>
      </w:r>
    </w:p>
    <w:p w:rsidR="00F344A8" w:rsidRPr="00C02506" w:rsidRDefault="00F344A8" w:rsidP="00C02506">
      <w:pPr>
        <w:ind w:firstLineChars="200" w:firstLine="480"/>
      </w:pPr>
    </w:p>
    <w:p w:rsidR="00F344A8" w:rsidRPr="00C02506" w:rsidRDefault="00F344A8" w:rsidP="00F344A8">
      <w:pPr>
        <w:pStyle w:val="a7"/>
        <w:jc w:val="center"/>
        <w:rPr>
          <w:rFonts w:ascii="Times New Roman" w:hAnsi="Times New Roman"/>
          <w:sz w:val="24"/>
          <w:szCs w:val="24"/>
        </w:rPr>
      </w:pPr>
    </w:p>
    <w:p w:rsidR="00F344A8" w:rsidRPr="00C02506" w:rsidRDefault="00F344A8" w:rsidP="00F344A8"/>
    <w:p w:rsidR="00F344A8" w:rsidRPr="00C02506" w:rsidRDefault="00F344A8" w:rsidP="00F344A8"/>
    <w:p w:rsidR="00F67B67" w:rsidRPr="00C02506" w:rsidRDefault="00F67B67"/>
    <w:sectPr w:rsidR="00F67B67" w:rsidRPr="00C02506" w:rsidSect="005A4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0DB"/>
    <w:rsid w:val="00125C4F"/>
    <w:rsid w:val="00164ADB"/>
    <w:rsid w:val="00247CC2"/>
    <w:rsid w:val="00273D47"/>
    <w:rsid w:val="002E18D1"/>
    <w:rsid w:val="004E153B"/>
    <w:rsid w:val="00537AB2"/>
    <w:rsid w:val="005A41BE"/>
    <w:rsid w:val="005D36E7"/>
    <w:rsid w:val="0061162A"/>
    <w:rsid w:val="00635CAD"/>
    <w:rsid w:val="006E27BA"/>
    <w:rsid w:val="00790882"/>
    <w:rsid w:val="00832BFC"/>
    <w:rsid w:val="00904556"/>
    <w:rsid w:val="00A224D2"/>
    <w:rsid w:val="00C02506"/>
    <w:rsid w:val="00C67AE8"/>
    <w:rsid w:val="00D80F1D"/>
    <w:rsid w:val="00E820DB"/>
    <w:rsid w:val="00E91F85"/>
    <w:rsid w:val="00F344A8"/>
    <w:rsid w:val="00F67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344A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F344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Plain Text"/>
    <w:basedOn w:val="a"/>
    <w:link w:val="a6"/>
    <w:autoRedefine/>
    <w:semiHidden/>
    <w:unhideWhenUsed/>
    <w:rsid w:val="00F344A8"/>
    <w:pPr>
      <w:ind w:firstLineChars="253" w:firstLine="607"/>
      <w:jc w:val="both"/>
    </w:pPr>
    <w:rPr>
      <w:rFonts w:eastAsia="SimSun" w:cs="Courier New"/>
      <w:szCs w:val="20"/>
    </w:rPr>
  </w:style>
  <w:style w:type="character" w:customStyle="1" w:styleId="a6">
    <w:name w:val="Текст Знак"/>
    <w:basedOn w:val="a0"/>
    <w:link w:val="a5"/>
    <w:semiHidden/>
    <w:rsid w:val="00F344A8"/>
    <w:rPr>
      <w:rFonts w:ascii="Times New Roman" w:eastAsia="SimSun" w:hAnsi="Times New Roman" w:cs="Courier New"/>
      <w:sz w:val="24"/>
      <w:szCs w:val="20"/>
      <w:lang w:eastAsia="ru-RU"/>
    </w:rPr>
  </w:style>
  <w:style w:type="paragraph" w:styleId="a7">
    <w:name w:val="No Spacing"/>
    <w:uiPriority w:val="1"/>
    <w:qFormat/>
    <w:rsid w:val="00F344A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8">
    <w:name w:val="Таблицы (моноширинный)"/>
    <w:basedOn w:val="a"/>
    <w:next w:val="a"/>
    <w:rsid w:val="00F344A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F344A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9">
    <w:name w:val="Цветовое выделение"/>
    <w:rsid w:val="00F344A8"/>
    <w:rPr>
      <w:b/>
      <w:bCs w:val="0"/>
      <w:color w:val="26282F"/>
    </w:rPr>
  </w:style>
  <w:style w:type="paragraph" w:customStyle="1" w:styleId="aa">
    <w:name w:val="a"/>
    <w:basedOn w:val="a"/>
    <w:rsid w:val="00F344A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5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6561</Words>
  <Characters>37404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HOME-PC</dc:creator>
  <cp:lastModifiedBy>1</cp:lastModifiedBy>
  <cp:revision>2</cp:revision>
  <cp:lastPrinted>2019-05-20T12:35:00Z</cp:lastPrinted>
  <dcterms:created xsi:type="dcterms:W3CDTF">2019-05-20T12:39:00Z</dcterms:created>
  <dcterms:modified xsi:type="dcterms:W3CDTF">2019-05-20T12:39:00Z</dcterms:modified>
</cp:coreProperties>
</file>