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A6" w:rsidRPr="004A2E1B" w:rsidRDefault="001032A6" w:rsidP="004A2E1B">
      <w:pPr>
        <w:spacing w:line="276" w:lineRule="auto"/>
        <w:jc w:val="center"/>
        <w:rPr>
          <w:rFonts w:ascii="Times New Roman" w:cs="Times New Roman"/>
        </w:rPr>
      </w:pPr>
      <w:bookmarkStart w:id="0" w:name="_GoBack"/>
      <w:bookmarkEnd w:id="0"/>
      <w:r w:rsidRPr="004A2E1B">
        <w:rPr>
          <w:rStyle w:val="a9"/>
          <w:rFonts w:ascii="Times New Roman" w:cs="Times New Roman"/>
          <w:bCs/>
        </w:rPr>
        <w:t>Заключение</w:t>
      </w:r>
    </w:p>
    <w:p w:rsidR="001032A6" w:rsidRPr="004A2E1B" w:rsidRDefault="001032A6" w:rsidP="004A2E1B">
      <w:pPr>
        <w:spacing w:line="276" w:lineRule="auto"/>
        <w:jc w:val="center"/>
        <w:rPr>
          <w:rFonts w:ascii="Times New Roman" w:cs="Times New Roman"/>
        </w:rPr>
      </w:pPr>
      <w:r w:rsidRPr="004A2E1B">
        <w:rPr>
          <w:rStyle w:val="a9"/>
          <w:rFonts w:ascii="Times New Roman" w:cs="Times New Roman"/>
          <w:bCs/>
        </w:rPr>
        <w:t>экспертов, составленное</w:t>
      </w:r>
      <w:r w:rsidRPr="004A2E1B">
        <w:rPr>
          <w:rFonts w:ascii="Times New Roman" w:cs="Times New Roman"/>
        </w:rPr>
        <w:t xml:space="preserve"> </w:t>
      </w:r>
      <w:r w:rsidRPr="004A2E1B">
        <w:rPr>
          <w:rStyle w:val="a9"/>
          <w:rFonts w:ascii="Times New Roman" w:cs="Times New Roman"/>
          <w:bCs/>
        </w:rPr>
        <w:t>по результатам аккредитационной экспертизы</w:t>
      </w:r>
    </w:p>
    <w:p w:rsidR="001032A6" w:rsidRPr="004A2E1B" w:rsidRDefault="001032A6" w:rsidP="004A2E1B">
      <w:pPr>
        <w:spacing w:line="276" w:lineRule="auto"/>
        <w:jc w:val="center"/>
        <w:rPr>
          <w:rFonts w:ascii="Times New Roman" w:cs="Times New Roman"/>
        </w:rPr>
      </w:pPr>
    </w:p>
    <w:p w:rsidR="001032A6" w:rsidRPr="004A2E1B" w:rsidRDefault="00E77FE2" w:rsidP="004A2E1B">
      <w:pPr>
        <w:spacing w:line="276" w:lineRule="auto"/>
        <w:jc w:val="center"/>
        <w:rPr>
          <w:rFonts w:ascii="Times New Roman" w:cs="Times New Roman"/>
        </w:rPr>
      </w:pPr>
      <w:r w:rsidRPr="004A2E1B">
        <w:rPr>
          <w:rFonts w:ascii="Times New Roman" w:cs="Times New Roman"/>
        </w:rPr>
        <w:t>"</w:t>
      </w:r>
      <w:r w:rsidR="00F347FF">
        <w:rPr>
          <w:rFonts w:ascii="Times New Roman" w:cs="Times New Roman"/>
        </w:rPr>
        <w:t>2</w:t>
      </w:r>
      <w:r w:rsidR="00A579F4">
        <w:rPr>
          <w:rFonts w:ascii="Times New Roman" w:cs="Times New Roman"/>
        </w:rPr>
        <w:t>9</w:t>
      </w:r>
      <w:r w:rsidR="00F347FF">
        <w:rPr>
          <w:rFonts w:ascii="Times New Roman" w:cs="Times New Roman"/>
        </w:rPr>
        <w:t>" апреля</w:t>
      </w:r>
      <w:r w:rsidR="001032A6" w:rsidRPr="004A2E1B">
        <w:rPr>
          <w:rFonts w:ascii="Times New Roman" w:cs="Times New Roman"/>
        </w:rPr>
        <w:t xml:space="preserve"> 201</w:t>
      </w:r>
      <w:r w:rsidR="0057177F">
        <w:rPr>
          <w:rFonts w:ascii="Times New Roman" w:cs="Times New Roman"/>
        </w:rPr>
        <w:t>9</w:t>
      </w:r>
      <w:r w:rsidR="001032A6" w:rsidRPr="004A2E1B">
        <w:rPr>
          <w:rFonts w:ascii="Times New Roman" w:cs="Times New Roman"/>
        </w:rPr>
        <w:t xml:space="preserve"> г.</w:t>
      </w:r>
    </w:p>
    <w:p w:rsidR="001032A6" w:rsidRPr="004A2E1B" w:rsidRDefault="001032A6" w:rsidP="004A2E1B">
      <w:pPr>
        <w:spacing w:line="276" w:lineRule="auto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(дата составления заключения)</w:t>
      </w:r>
    </w:p>
    <w:p w:rsidR="001032A6" w:rsidRPr="004A2E1B" w:rsidRDefault="001032A6" w:rsidP="00E859FE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На основании  приказа Министерства общего и профессионального образо</w:t>
      </w:r>
      <w:r w:rsidR="00F347FF">
        <w:rPr>
          <w:rFonts w:ascii="Times New Roman" w:cs="Times New Roman"/>
        </w:rPr>
        <w:t>вания Свердловской области от 04.04.2019 г. № 40</w:t>
      </w:r>
      <w:r w:rsidRPr="004A2E1B">
        <w:rPr>
          <w:rFonts w:ascii="Times New Roman" w:cs="Times New Roman"/>
        </w:rPr>
        <w:t xml:space="preserve">-га «О проведении аккредитационной экспертизы» проведена   аккредитационная экспертиза экспертами (далее </w:t>
      </w:r>
      <w:r w:rsidR="00F347FF">
        <w:rPr>
          <w:rFonts w:ascii="Times New Roman" w:cs="Times New Roman"/>
        </w:rPr>
        <w:t>- экспертная группа) по основной образовательной программе, реализуемой</w:t>
      </w:r>
      <w:r w:rsidRPr="004A2E1B">
        <w:rPr>
          <w:rFonts w:ascii="Times New Roman" w:cs="Times New Roman"/>
        </w:rPr>
        <w:t xml:space="preserve"> в государственном автономном профессиональном образовательном учреждении Св</w:t>
      </w:r>
      <w:r w:rsidR="00F347FF">
        <w:rPr>
          <w:rFonts w:ascii="Times New Roman" w:cs="Times New Roman"/>
        </w:rPr>
        <w:t>ердловской области «Екатеринбургский колледж транспортного строительства</w:t>
      </w:r>
      <w:r w:rsidRPr="004A2E1B">
        <w:rPr>
          <w:rFonts w:ascii="Times New Roman" w:cs="Times New Roman"/>
        </w:rPr>
        <w:t>»</w:t>
      </w:r>
      <w:r w:rsidR="00E77FE2" w:rsidRPr="004A2E1B">
        <w:rPr>
          <w:rFonts w:ascii="Times New Roman" w:cs="Times New Roman"/>
        </w:rPr>
        <w:t xml:space="preserve"> (далее – организация)</w:t>
      </w:r>
      <w:r w:rsidRPr="004A2E1B">
        <w:rPr>
          <w:rFonts w:ascii="Times New Roman" w:cs="Times New Roman"/>
        </w:rPr>
        <w:t>.</w:t>
      </w:r>
      <w:r w:rsidR="00E77FE2" w:rsidRPr="004A2E1B">
        <w:rPr>
          <w:rFonts w:ascii="Times New Roman" w:cs="Times New Roman"/>
        </w:rPr>
        <w:t xml:space="preserve"> </w:t>
      </w:r>
      <w:r w:rsidRPr="004A2E1B">
        <w:rPr>
          <w:rFonts w:ascii="Times New Roman" w:cs="Times New Roman"/>
        </w:rPr>
        <w:t>Документы и материалы, необходимые для проведения аккреди</w:t>
      </w:r>
      <w:r w:rsidR="00F347FF">
        <w:rPr>
          <w:rFonts w:ascii="Times New Roman" w:cs="Times New Roman"/>
        </w:rPr>
        <w:t>тационной экспертизы по основной образовательной программе, заявленной</w:t>
      </w:r>
      <w:r w:rsidRPr="004A2E1B">
        <w:rPr>
          <w:rFonts w:ascii="Times New Roman" w:cs="Times New Roman"/>
        </w:rPr>
        <w:t xml:space="preserve"> для государственной аккредитации образовательной  деятельности, согласно перечням  документов  и  материалов, приведенным в отчетах об аккредитационной экспертизе, организацией  представлены в полном объеме. </w:t>
      </w:r>
    </w:p>
    <w:p w:rsidR="001032A6" w:rsidRPr="004A2E1B" w:rsidRDefault="001032A6" w:rsidP="00E859FE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По результатам аккредитационной экспертизы в отношении осн</w:t>
      </w:r>
      <w:r w:rsidR="00F347FF">
        <w:rPr>
          <w:rFonts w:ascii="Times New Roman" w:cs="Times New Roman"/>
        </w:rPr>
        <w:t>овной образовательной</w:t>
      </w:r>
      <w:r w:rsidR="007F5F23" w:rsidRPr="004A2E1B">
        <w:rPr>
          <w:rFonts w:ascii="Times New Roman" w:cs="Times New Roman"/>
        </w:rPr>
        <w:t xml:space="preserve"> программ</w:t>
      </w:r>
      <w:r w:rsidR="00F347FF">
        <w:rPr>
          <w:rFonts w:ascii="Times New Roman" w:cs="Times New Roman"/>
        </w:rPr>
        <w:t>е</w:t>
      </w:r>
      <w:r w:rsidR="007F5F23" w:rsidRPr="004A2E1B">
        <w:rPr>
          <w:rFonts w:ascii="Times New Roman" w:cs="Times New Roman"/>
        </w:rPr>
        <w:t>:</w:t>
      </w:r>
      <w:r w:rsidR="00E4670E" w:rsidRPr="004A2E1B">
        <w:rPr>
          <w:rFonts w:ascii="Times New Roman" w:cs="Times New Roman"/>
        </w:rPr>
        <w:t xml:space="preserve"> </w:t>
      </w:r>
      <w:r w:rsidR="007F5F23" w:rsidRPr="004A2E1B">
        <w:rPr>
          <w:rFonts w:ascii="Times New Roman" w:cs="Times New Roman"/>
        </w:rPr>
        <w:t xml:space="preserve">                               </w:t>
      </w:r>
      <w:r w:rsidR="00E4670E" w:rsidRPr="004A2E1B">
        <w:rPr>
          <w:rFonts w:ascii="Times New Roman" w:cs="Times New Roman"/>
          <w:b/>
        </w:rPr>
        <w:t>среднее профессиональное образование</w:t>
      </w:r>
    </w:p>
    <w:p w:rsidR="001032A6" w:rsidRPr="004A2E1B" w:rsidRDefault="007F5F23" w:rsidP="00E859FE">
      <w:pPr>
        <w:spacing w:line="276" w:lineRule="auto"/>
        <w:ind w:firstLineChars="200" w:firstLine="480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 xml:space="preserve">                                                                                        </w:t>
      </w:r>
      <w:r w:rsidR="001032A6" w:rsidRPr="004A2E1B">
        <w:rPr>
          <w:rFonts w:ascii="Times New Roman" w:cs="Times New Roman"/>
          <w:vertAlign w:val="superscript"/>
        </w:rPr>
        <w:t>(уровень образования)</w:t>
      </w:r>
    </w:p>
    <w:p w:rsidR="001032A6" w:rsidRPr="004A2E1B" w:rsidRDefault="00F347FF" w:rsidP="00E859FE">
      <w:pP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54.00.00 Изобразительное и прикладные виды искусств</w:t>
      </w:r>
    </w:p>
    <w:p w:rsidR="001032A6" w:rsidRPr="004A2E1B" w:rsidRDefault="001032A6" w:rsidP="00E859FE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1032A6" w:rsidRPr="004A2E1B" w:rsidRDefault="00F347FF" w:rsidP="00E859FE">
      <w:pP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54.02.01 Дизайн</w:t>
      </w:r>
      <w:r w:rsidR="000B2987" w:rsidRPr="004A2E1B">
        <w:rPr>
          <w:rFonts w:ascii="Times New Roman" w:cs="Times New Roman"/>
          <w:b/>
          <w:bCs/>
        </w:rPr>
        <w:t xml:space="preserve"> (по отраслям)</w:t>
      </w:r>
    </w:p>
    <w:p w:rsidR="001032A6" w:rsidRPr="004A2E1B" w:rsidRDefault="001032A6" w:rsidP="00E859FE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0B2987" w:rsidRPr="004A2E1B" w:rsidRDefault="001032A6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w w:val="90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 специальности</w:t>
      </w:r>
      <w:r w:rsidR="000B2987" w:rsidRPr="004A2E1B">
        <w:rPr>
          <w:rFonts w:ascii="Times New Roman" w:cs="Times New Roman"/>
          <w:sz w:val="24"/>
          <w:szCs w:val="24"/>
        </w:rPr>
        <w:t xml:space="preserve"> </w:t>
      </w:r>
      <w:r w:rsidR="00F347FF">
        <w:rPr>
          <w:rFonts w:ascii="Times New Roman" w:cs="Times New Roman"/>
          <w:b/>
          <w:bCs/>
          <w:sz w:val="24"/>
          <w:szCs w:val="24"/>
        </w:rPr>
        <w:t>54.02.01 Дизайн</w:t>
      </w:r>
      <w:r w:rsidR="000B2987" w:rsidRPr="004A2E1B">
        <w:rPr>
          <w:rFonts w:ascii="Times New Roman" w:cs="Times New Roman"/>
          <w:b/>
          <w:bCs/>
          <w:sz w:val="24"/>
          <w:szCs w:val="24"/>
        </w:rPr>
        <w:t xml:space="preserve"> (по отраслям), </w:t>
      </w:r>
      <w:r w:rsidR="000B2987" w:rsidRPr="004A2E1B">
        <w:rPr>
          <w:rFonts w:ascii="Times New Roman" w:cs="Times New Roman"/>
          <w:bCs/>
          <w:sz w:val="24"/>
          <w:szCs w:val="24"/>
        </w:rPr>
        <w:t>утвержденного</w:t>
      </w:r>
      <w:r w:rsidR="000B2987" w:rsidRPr="004A2E1B">
        <w:rPr>
          <w:rFonts w:ascii="Times New Roman" w:cs="Times New Roman"/>
          <w:sz w:val="24"/>
          <w:szCs w:val="24"/>
        </w:rPr>
        <w:t xml:space="preserve"> приказом Министерства образования и науки Российской Федерации «Об утверждении федерального государственного образовательного стандарта среднего профессионального</w:t>
      </w:r>
      <w:r w:rsidR="00F347FF">
        <w:rPr>
          <w:rFonts w:ascii="Times New Roman" w:cs="Times New Roman"/>
          <w:sz w:val="24"/>
          <w:szCs w:val="24"/>
        </w:rPr>
        <w:t xml:space="preserve"> образования по специальности 54.02.01 Дизайн (по отраслям)» от 27.10.2014 г. № 1391</w:t>
      </w:r>
      <w:r w:rsidR="000B2987" w:rsidRPr="004A2E1B">
        <w:rPr>
          <w:rFonts w:ascii="Times New Roman" w:cs="Times New Roman"/>
          <w:sz w:val="24"/>
          <w:szCs w:val="24"/>
        </w:rPr>
        <w:t xml:space="preserve"> </w:t>
      </w:r>
    </w:p>
    <w:p w:rsidR="001032A6" w:rsidRPr="004A2E1B" w:rsidRDefault="00D53887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установлено: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 xml:space="preserve">Организацией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</w:t>
      </w:r>
      <w:r>
        <w:rPr>
          <w:rFonts w:ascii="Times New Roman"/>
          <w:sz w:val="24"/>
          <w:szCs w:val="24"/>
        </w:rPr>
        <w:t>дизайнер.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 xml:space="preserve">Основная образовательная программа разработана образовательной организацией совместно с заинтересованными работодателями: </w:t>
      </w:r>
      <w:r>
        <w:rPr>
          <w:rFonts w:ascii="Times New Roman"/>
          <w:sz w:val="24"/>
          <w:szCs w:val="24"/>
        </w:rPr>
        <w:t>ООО «Ренессанс декор» в лице директора Кизиридис О.Е.</w:t>
      </w:r>
      <w:r w:rsidRPr="005B2DE8">
        <w:rPr>
          <w:rFonts w:ascii="Times New Roman"/>
          <w:sz w:val="24"/>
          <w:szCs w:val="24"/>
        </w:rPr>
        <w:t xml:space="preserve"> и ежегодно обновляется</w:t>
      </w:r>
      <w:r>
        <w:rPr>
          <w:rFonts w:ascii="Times New Roman"/>
          <w:sz w:val="24"/>
          <w:szCs w:val="24"/>
        </w:rPr>
        <w:t xml:space="preserve"> </w:t>
      </w:r>
      <w:r w:rsidRPr="005B2DE8">
        <w:rPr>
          <w:rFonts w:ascii="Times New Roman"/>
          <w:sz w:val="24"/>
          <w:szCs w:val="24"/>
        </w:rPr>
        <w:t>с учетом запросов работодателей, развития региона, культуры, науки, экономики, техники, технологий и социальной сферы.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>Обучение по образовательной программе осуществляется в очной форме обучения</w:t>
      </w:r>
      <w:r>
        <w:rPr>
          <w:rFonts w:ascii="Times New Roman"/>
          <w:sz w:val="24"/>
          <w:szCs w:val="24"/>
        </w:rPr>
        <w:t>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</w:t>
      </w:r>
      <w:r>
        <w:rPr>
          <w:rFonts w:ascii="Times New Roman"/>
          <w:sz w:val="24"/>
          <w:szCs w:val="24"/>
        </w:rPr>
        <w:t>3г. 10 мес.</w:t>
      </w:r>
      <w:r w:rsidRPr="005B2DE8">
        <w:rPr>
          <w:rFonts w:ascii="Times New Roman"/>
          <w:sz w:val="24"/>
          <w:szCs w:val="24"/>
        </w:rPr>
        <w:t xml:space="preserve"> 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 xml:space="preserve">Обязательная часть программы составляет </w:t>
      </w:r>
      <w:r>
        <w:rPr>
          <w:rFonts w:ascii="Times New Roman"/>
          <w:sz w:val="24"/>
          <w:szCs w:val="24"/>
        </w:rPr>
        <w:t>70</w:t>
      </w:r>
      <w:r w:rsidRPr="005B2DE8">
        <w:rPr>
          <w:rFonts w:ascii="Times New Roman"/>
          <w:sz w:val="24"/>
          <w:szCs w:val="24"/>
        </w:rPr>
        <w:t>% от общего объема времени, отведенного на ее освоение.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 xml:space="preserve">Вариативная часть программы подготовки специалистов среднего звена составляет </w:t>
      </w:r>
      <w:r>
        <w:rPr>
          <w:rFonts w:ascii="Times New Roman"/>
          <w:sz w:val="24"/>
          <w:szCs w:val="24"/>
        </w:rPr>
        <w:t>30</w:t>
      </w:r>
      <w:r w:rsidRPr="005B2DE8">
        <w:rPr>
          <w:rFonts w:ascii="Times New Roman"/>
          <w:sz w:val="24"/>
          <w:szCs w:val="24"/>
        </w:rPr>
        <w:t>%.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lastRenderedPageBreak/>
        <w:t xml:space="preserve">Срок получения образования по программе базовой подготовки в очной форме   обучения составляет </w:t>
      </w:r>
      <w:r>
        <w:rPr>
          <w:rFonts w:ascii="Times New Roman"/>
          <w:sz w:val="24"/>
          <w:szCs w:val="24"/>
        </w:rPr>
        <w:t>147</w:t>
      </w:r>
      <w:r w:rsidRPr="005B2DE8">
        <w:rPr>
          <w:rFonts w:ascii="Times New Roman"/>
          <w:sz w:val="24"/>
          <w:szCs w:val="24"/>
        </w:rPr>
        <w:t xml:space="preserve"> недель</w:t>
      </w:r>
      <w:r>
        <w:rPr>
          <w:rFonts w:ascii="Times New Roman"/>
          <w:sz w:val="24"/>
          <w:szCs w:val="24"/>
        </w:rPr>
        <w:t>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</w:t>
      </w:r>
      <w:r>
        <w:rPr>
          <w:rFonts w:ascii="Times New Roman"/>
          <w:sz w:val="24"/>
          <w:szCs w:val="24"/>
        </w:rPr>
        <w:t>. В колледже работают вокальная студия, студия танца, создан волонтерский отряд «Забота», работают спортивные секции по баскетболу, волейболу.</w:t>
      </w:r>
      <w:r w:rsidRPr="005B2DE8">
        <w:rPr>
          <w:rFonts w:ascii="Times New Roman"/>
          <w:sz w:val="24"/>
          <w:szCs w:val="24"/>
        </w:rPr>
        <w:t xml:space="preserve">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 xml:space="preserve">Максимальный объем учебной нагрузки обучающегося составляет </w:t>
      </w:r>
      <w:r>
        <w:rPr>
          <w:rFonts w:ascii="Times New Roman"/>
          <w:sz w:val="24"/>
          <w:szCs w:val="24"/>
        </w:rPr>
        <w:t>54</w:t>
      </w:r>
      <w:r w:rsidRPr="005B2DE8">
        <w:rPr>
          <w:rFonts w:ascii="Times New Roman"/>
          <w:sz w:val="24"/>
          <w:szCs w:val="24"/>
        </w:rPr>
        <w:t xml:space="preserve"> академических часов в неделю, включая все виды аудиторной и внеаудиторной учебной нагрузки.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 xml:space="preserve">Максимальный объем аудиторной учебной нагрузки в очной форме обучения составляет </w:t>
      </w:r>
      <w:r>
        <w:rPr>
          <w:rFonts w:ascii="Times New Roman"/>
          <w:sz w:val="24"/>
          <w:szCs w:val="24"/>
        </w:rPr>
        <w:t>36</w:t>
      </w:r>
      <w:r w:rsidRPr="005B2DE8">
        <w:rPr>
          <w:rFonts w:ascii="Times New Roman"/>
          <w:sz w:val="24"/>
          <w:szCs w:val="24"/>
        </w:rPr>
        <w:t xml:space="preserve"> академических часов в неделю.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 xml:space="preserve">Общая продолжительность каникул составляет </w:t>
      </w:r>
      <w:r>
        <w:rPr>
          <w:rFonts w:ascii="Times New Roman"/>
          <w:sz w:val="24"/>
          <w:szCs w:val="24"/>
        </w:rPr>
        <w:t>10-11</w:t>
      </w:r>
      <w:r w:rsidRPr="005B2DE8">
        <w:rPr>
          <w:rFonts w:ascii="Times New Roman"/>
          <w:sz w:val="24"/>
          <w:szCs w:val="24"/>
        </w:rPr>
        <w:t xml:space="preserve"> недель в учебном году.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 xml:space="preserve">Срок получения образования в очной форме обучения для лиц, обучающихся на базе основного общего образования, составляет </w:t>
      </w:r>
      <w:r>
        <w:rPr>
          <w:rFonts w:ascii="Times New Roman"/>
          <w:sz w:val="24"/>
          <w:szCs w:val="24"/>
        </w:rPr>
        <w:t>199</w:t>
      </w:r>
      <w:r w:rsidRPr="005B2DE8">
        <w:rPr>
          <w:rFonts w:ascii="Times New Roman"/>
          <w:sz w:val="24"/>
          <w:szCs w:val="24"/>
        </w:rPr>
        <w:t xml:space="preserve"> недель. Из них: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 xml:space="preserve">теоретическое обучение составляет </w:t>
      </w:r>
      <w:r>
        <w:rPr>
          <w:rFonts w:ascii="Times New Roman"/>
          <w:sz w:val="24"/>
          <w:szCs w:val="24"/>
        </w:rPr>
        <w:t>125</w:t>
      </w:r>
      <w:r w:rsidRPr="005B2DE8">
        <w:rPr>
          <w:rFonts w:ascii="Times New Roman"/>
          <w:sz w:val="24"/>
          <w:szCs w:val="24"/>
        </w:rPr>
        <w:t xml:space="preserve"> недель; 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 xml:space="preserve">промежуточная аттестация составляет </w:t>
      </w:r>
      <w:r>
        <w:rPr>
          <w:rFonts w:ascii="Times New Roman"/>
          <w:sz w:val="24"/>
          <w:szCs w:val="24"/>
        </w:rPr>
        <w:t>7</w:t>
      </w:r>
      <w:r w:rsidRPr="005B2DE8">
        <w:rPr>
          <w:rFonts w:ascii="Times New Roman"/>
          <w:sz w:val="24"/>
          <w:szCs w:val="24"/>
        </w:rPr>
        <w:t xml:space="preserve"> недель; 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 xml:space="preserve">каникулы составляют </w:t>
      </w:r>
      <w:r>
        <w:rPr>
          <w:rFonts w:ascii="Times New Roman"/>
          <w:sz w:val="24"/>
          <w:szCs w:val="24"/>
        </w:rPr>
        <w:t>34</w:t>
      </w:r>
      <w:r w:rsidRPr="005B2DE8">
        <w:rPr>
          <w:rFonts w:ascii="Times New Roman"/>
          <w:sz w:val="24"/>
          <w:szCs w:val="24"/>
        </w:rPr>
        <w:t xml:space="preserve"> недель.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>Консультации для обучающихся по очной</w:t>
      </w:r>
      <w:r>
        <w:rPr>
          <w:rFonts w:ascii="Times New Roman"/>
          <w:sz w:val="24"/>
          <w:szCs w:val="24"/>
        </w:rPr>
        <w:t xml:space="preserve"> форме обучения</w:t>
      </w:r>
      <w:r w:rsidRPr="005B2DE8">
        <w:rPr>
          <w:rFonts w:ascii="Times New Roman"/>
          <w:sz w:val="24"/>
          <w:szCs w:val="24"/>
        </w:rPr>
        <w:t xml:space="preserve">, предусматриваются образовательной организацией из расчета </w:t>
      </w:r>
      <w:r>
        <w:rPr>
          <w:rFonts w:ascii="Times New Roman"/>
          <w:sz w:val="24"/>
          <w:szCs w:val="24"/>
        </w:rPr>
        <w:t>4</w:t>
      </w:r>
      <w:r w:rsidRPr="005B2DE8">
        <w:rPr>
          <w:rFonts w:ascii="Times New Roman"/>
          <w:sz w:val="24"/>
          <w:szCs w:val="24"/>
        </w:rPr>
        <w:t xml:space="preserve"> часов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</w:t>
      </w:r>
      <w:r>
        <w:rPr>
          <w:rFonts w:ascii="Times New Roman"/>
          <w:sz w:val="24"/>
          <w:szCs w:val="24"/>
        </w:rPr>
        <w:t xml:space="preserve"> </w:t>
      </w:r>
      <w:r w:rsidRPr="005B2DE8">
        <w:rPr>
          <w:rFonts w:ascii="Times New Roman"/>
          <w:sz w:val="24"/>
          <w:szCs w:val="24"/>
        </w:rPr>
        <w:t>в профильных организациях.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lastRenderedPageBreak/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>Фонды оценочных средств для промежуточной аттестации по профессиональным модулям</w:t>
      </w:r>
      <w:r>
        <w:rPr>
          <w:rFonts w:ascii="Times New Roman"/>
          <w:sz w:val="24"/>
          <w:szCs w:val="24"/>
        </w:rPr>
        <w:t xml:space="preserve"> </w:t>
      </w:r>
      <w:r w:rsidRPr="005B2DE8">
        <w:rPr>
          <w:rFonts w:ascii="Times New Roman"/>
          <w:sz w:val="24"/>
          <w:szCs w:val="24"/>
        </w:rPr>
        <w:t>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A579F4" w:rsidRPr="005B2DE8" w:rsidRDefault="00A579F4" w:rsidP="00A579F4">
      <w:pPr>
        <w:pStyle w:val="aff9"/>
        <w:spacing w:line="276" w:lineRule="auto"/>
        <w:ind w:firstLine="708"/>
        <w:jc w:val="both"/>
        <w:rPr>
          <w:rFonts w:ascii="Times New Roman"/>
          <w:sz w:val="24"/>
          <w:szCs w:val="24"/>
        </w:rPr>
      </w:pPr>
      <w:r w:rsidRPr="005B2DE8">
        <w:rPr>
          <w:rFonts w:ascii="Times New Roman"/>
          <w:sz w:val="24"/>
          <w:szCs w:val="24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F347FF" w:rsidRDefault="00A579F4" w:rsidP="00A579F4">
      <w:pPr>
        <w:spacing w:line="276" w:lineRule="auto"/>
        <w:ind w:firstLineChars="295" w:firstLine="708"/>
        <w:rPr>
          <w:rStyle w:val="a9"/>
          <w:rFonts w:ascii="Times New Roman" w:cs="Times New Roman"/>
          <w:bCs/>
        </w:rPr>
      </w:pPr>
      <w:r w:rsidRPr="005B2DE8">
        <w:rPr>
          <w:rFonts w:ascii="Times New Roman"/>
        </w:rPr>
        <w:t xml:space="preserve">Определение </w:t>
      </w:r>
      <w:r>
        <w:rPr>
          <w:rFonts w:ascii="Times New Roman"/>
        </w:rPr>
        <w:t>качества</w:t>
      </w:r>
      <w:r w:rsidRPr="005B2DE8">
        <w:rPr>
          <w:rFonts w:ascii="Times New Roman"/>
        </w:rPr>
        <w:t xml:space="preserve"> подготовки обучающихся проводил</w:t>
      </w:r>
      <w:r>
        <w:rPr>
          <w:rFonts w:ascii="Times New Roman"/>
        </w:rPr>
        <w:t>о</w:t>
      </w:r>
      <w:r w:rsidRPr="005B2DE8">
        <w:rPr>
          <w:rFonts w:ascii="Times New Roman"/>
        </w:rPr>
        <w:t>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</w:t>
      </w:r>
    </w:p>
    <w:p w:rsidR="00F347FF" w:rsidRDefault="00F347FF" w:rsidP="00A579F4">
      <w:pPr>
        <w:spacing w:line="276" w:lineRule="auto"/>
        <w:ind w:firstLineChars="295" w:firstLine="711"/>
        <w:rPr>
          <w:rStyle w:val="a9"/>
          <w:rFonts w:ascii="Times New Roman" w:cs="Times New Roman"/>
          <w:bCs/>
        </w:rPr>
      </w:pPr>
    </w:p>
    <w:p w:rsidR="00F347FF" w:rsidRDefault="00F347FF" w:rsidP="00A579F4">
      <w:pPr>
        <w:spacing w:line="276" w:lineRule="auto"/>
        <w:ind w:firstLineChars="295" w:firstLine="711"/>
        <w:rPr>
          <w:rStyle w:val="a9"/>
          <w:rFonts w:ascii="Times New Roman" w:cs="Times New Roman"/>
          <w:bCs/>
        </w:rPr>
      </w:pPr>
    </w:p>
    <w:p w:rsidR="001032A6" w:rsidRPr="004A2E1B" w:rsidRDefault="002F7308" w:rsidP="00E859FE">
      <w:pPr>
        <w:spacing w:line="276" w:lineRule="auto"/>
        <w:ind w:firstLineChars="295" w:firstLine="711"/>
        <w:rPr>
          <w:rStyle w:val="a9"/>
          <w:rFonts w:ascii="Times New Roman" w:cs="Times New Roman"/>
          <w:bCs/>
        </w:rPr>
      </w:pPr>
      <w:r w:rsidRPr="004A2E1B">
        <w:rPr>
          <w:rStyle w:val="a9"/>
          <w:rFonts w:ascii="Times New Roman" w:cs="Times New Roman"/>
          <w:bCs/>
        </w:rPr>
        <w:t xml:space="preserve">                                                                   </w:t>
      </w:r>
      <w:r w:rsidR="001032A6" w:rsidRPr="004A2E1B">
        <w:rPr>
          <w:rStyle w:val="a9"/>
          <w:rFonts w:ascii="Times New Roman" w:cs="Times New Roman"/>
          <w:bCs/>
        </w:rPr>
        <w:t>ВЫВОДЫ</w:t>
      </w:r>
    </w:p>
    <w:p w:rsidR="001032A6" w:rsidRPr="004A2E1B" w:rsidRDefault="001032A6" w:rsidP="00E859FE">
      <w:pPr>
        <w:pStyle w:val="af8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По результатам аккредитационной э</w:t>
      </w:r>
      <w:r w:rsidR="00F347FF">
        <w:rPr>
          <w:rFonts w:ascii="Times New Roman" w:cs="Times New Roman"/>
          <w:sz w:val="24"/>
          <w:szCs w:val="24"/>
        </w:rPr>
        <w:t>кспертизы в отношении основной образовательной</w:t>
      </w:r>
      <w:r w:rsidRPr="004A2E1B">
        <w:rPr>
          <w:rFonts w:ascii="Times New Roman" w:cs="Times New Roman"/>
          <w:sz w:val="24"/>
          <w:szCs w:val="24"/>
        </w:rPr>
        <w:t xml:space="preserve"> программ</w:t>
      </w:r>
      <w:r w:rsidR="00F347FF">
        <w:rPr>
          <w:rFonts w:ascii="Times New Roman" w:cs="Times New Roman"/>
          <w:sz w:val="24"/>
          <w:szCs w:val="24"/>
        </w:rPr>
        <w:t>ы</w:t>
      </w:r>
      <w:r w:rsidRPr="004A2E1B">
        <w:rPr>
          <w:rFonts w:ascii="Times New Roman" w:cs="Times New Roman"/>
          <w:sz w:val="24"/>
          <w:szCs w:val="24"/>
        </w:rPr>
        <w:t xml:space="preserve">  среднего профессионального образования:</w:t>
      </w:r>
    </w:p>
    <w:p w:rsidR="001032A6" w:rsidRPr="004A2E1B" w:rsidRDefault="00F347FF" w:rsidP="00E859FE">
      <w:pPr>
        <w:pStyle w:val="af8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54.00.00 Изобразительное и прикладные виды искусств</w:t>
      </w:r>
    </w:p>
    <w:p w:rsidR="001032A6" w:rsidRPr="004A2E1B" w:rsidRDefault="00F347FF" w:rsidP="007A44CA">
      <w:pPr>
        <w:pStyle w:val="af8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54</w:t>
      </w:r>
      <w:r w:rsidR="007A44CA">
        <w:rPr>
          <w:rFonts w:ascii="Times New Roman" w:cs="Times New Roman"/>
          <w:sz w:val="24"/>
          <w:szCs w:val="24"/>
        </w:rPr>
        <w:t>.02.01</w:t>
      </w:r>
      <w:r w:rsidR="001032A6" w:rsidRPr="004A2E1B">
        <w:rPr>
          <w:rFonts w:ascii="Times New Roman" w:cs="Times New Roman"/>
          <w:sz w:val="24"/>
          <w:szCs w:val="24"/>
        </w:rPr>
        <w:t xml:space="preserve"> </w:t>
      </w:r>
      <w:r w:rsidR="007A44CA">
        <w:rPr>
          <w:rFonts w:ascii="Times New Roman" w:cs="Times New Roman"/>
          <w:sz w:val="24"/>
          <w:szCs w:val="24"/>
        </w:rPr>
        <w:t>Дизайн</w:t>
      </w:r>
      <w:r w:rsidR="000B5C62" w:rsidRPr="004A2E1B">
        <w:rPr>
          <w:rFonts w:ascii="Times New Roman" w:cs="Times New Roman"/>
          <w:sz w:val="24"/>
          <w:szCs w:val="24"/>
        </w:rPr>
        <w:t xml:space="preserve"> (по отраслям)</w:t>
      </w:r>
    </w:p>
    <w:p w:rsidR="001032A6" w:rsidRPr="004A2E1B" w:rsidRDefault="001032A6" w:rsidP="00E859FE">
      <w:pPr>
        <w:spacing w:line="276" w:lineRule="auto"/>
        <w:ind w:firstLineChars="295" w:firstLine="708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установлено </w:t>
      </w:r>
      <w:r w:rsidRPr="004A2E1B">
        <w:rPr>
          <w:rFonts w:ascii="Times New Roman" w:cs="Times New Roman"/>
          <w:b/>
          <w:bCs/>
        </w:rPr>
        <w:t>соответствие</w:t>
      </w:r>
      <w:r w:rsidRPr="004A2E1B">
        <w:rPr>
          <w:rFonts w:ascii="Times New Roman" w:cs="Times New Roman"/>
        </w:rPr>
        <w:t xml:space="preserve"> содержания и качества подготовки обучающихся  ФГОС.</w:t>
      </w:r>
    </w:p>
    <w:p w:rsidR="001032A6" w:rsidRPr="004A2E1B" w:rsidRDefault="001032A6" w:rsidP="004A2E1B">
      <w:pPr>
        <w:spacing w:line="276" w:lineRule="auto"/>
        <w:ind w:firstLineChars="295" w:firstLine="708"/>
        <w:rPr>
          <w:rFonts w:ascii="Times New Roman" w:cs="Times New Roman"/>
        </w:rPr>
      </w:pPr>
    </w:p>
    <w:p w:rsidR="001032A6" w:rsidRPr="004A2E1B" w:rsidRDefault="001032A6" w:rsidP="004A2E1B">
      <w:pPr>
        <w:spacing w:line="276" w:lineRule="auto"/>
        <w:ind w:firstLineChars="295" w:firstLine="708"/>
        <w:rPr>
          <w:rFonts w:ascii="Times New Roman" w:cs="Times New Roman"/>
        </w:rPr>
      </w:pPr>
    </w:p>
    <w:p w:rsidR="001032A6" w:rsidRPr="004A2E1B" w:rsidRDefault="001032A6" w:rsidP="004A2E1B">
      <w:pPr>
        <w:spacing w:line="276" w:lineRule="auto"/>
        <w:ind w:firstLineChars="295" w:firstLine="708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 Руководитель</w:t>
      </w:r>
    </w:p>
    <w:p w:rsidR="001032A6" w:rsidRPr="004A2E1B" w:rsidRDefault="001032A6" w:rsidP="004A2E1B">
      <w:pPr>
        <w:spacing w:line="276" w:lineRule="auto"/>
        <w:ind w:firstLineChars="295" w:firstLine="708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 экспертной группы                                             </w:t>
      </w:r>
      <w:r w:rsidR="007E5167" w:rsidRPr="004A2E1B">
        <w:rPr>
          <w:rFonts w:ascii="Times New Roman" w:cs="Times New Roman"/>
        </w:rPr>
        <w:t xml:space="preserve">                </w:t>
      </w:r>
      <w:r w:rsidRPr="004A2E1B">
        <w:rPr>
          <w:rFonts w:ascii="Times New Roman" w:cs="Times New Roman"/>
        </w:rPr>
        <w:t xml:space="preserve">               </w:t>
      </w:r>
      <w:r w:rsidR="007E5167" w:rsidRPr="004A2E1B">
        <w:rPr>
          <w:rFonts w:ascii="Times New Roman" w:cs="Times New Roman"/>
        </w:rPr>
        <w:t>Заикин С.М.</w:t>
      </w:r>
    </w:p>
    <w:p w:rsidR="001032A6" w:rsidRPr="000B5C62" w:rsidRDefault="001032A6" w:rsidP="00ED37BE">
      <w:pPr>
        <w:spacing w:line="276" w:lineRule="auto"/>
        <w:ind w:firstLineChars="295" w:firstLine="708"/>
        <w:rPr>
          <w:rFonts w:ascii="Times New Roman" w:cs="Times New Roman"/>
        </w:rPr>
      </w:pPr>
    </w:p>
    <w:p w:rsidR="001032A6" w:rsidRPr="000B5C62" w:rsidRDefault="001032A6" w:rsidP="001229E1">
      <w:pPr>
        <w:spacing w:line="276" w:lineRule="auto"/>
        <w:ind w:firstLineChars="200" w:firstLine="480"/>
        <w:rPr>
          <w:rFonts w:ascii="Times New Roman" w:cs="Times New Roman"/>
        </w:rPr>
      </w:pPr>
    </w:p>
    <w:sectPr w:rsidR="001032A6" w:rsidRPr="000B5C62">
      <w:pgSz w:w="11900" w:h="16800"/>
      <w:pgMar w:top="567" w:right="800" w:bottom="873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63F" w:rsidRDefault="00BC663F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endnote>
  <w:endnote w:type="continuationSeparator" w:id="0">
    <w:p w:rsidR="00BC663F" w:rsidRDefault="00BC663F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Tim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63F" w:rsidRDefault="00BC663F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footnote>
  <w:footnote w:type="continuationSeparator" w:id="0">
    <w:p w:rsidR="00BC663F" w:rsidRDefault="00BC663F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B0885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5A2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5E4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8A681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684C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D47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E61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A4F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3A1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AFA9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6"/>
    <w:rsid w:val="00000000"/>
    <w:rsid w:val="000B2987"/>
    <w:rsid w:val="000B5C62"/>
    <w:rsid w:val="001032A6"/>
    <w:rsid w:val="001229E1"/>
    <w:rsid w:val="00122DDA"/>
    <w:rsid w:val="00154379"/>
    <w:rsid w:val="00165C80"/>
    <w:rsid w:val="001B769A"/>
    <w:rsid w:val="001F2956"/>
    <w:rsid w:val="002013A3"/>
    <w:rsid w:val="00247883"/>
    <w:rsid w:val="002C5A83"/>
    <w:rsid w:val="002F7308"/>
    <w:rsid w:val="003848AC"/>
    <w:rsid w:val="00396EBA"/>
    <w:rsid w:val="004A2E1B"/>
    <w:rsid w:val="004F399D"/>
    <w:rsid w:val="0057177F"/>
    <w:rsid w:val="005804FE"/>
    <w:rsid w:val="005B2DE8"/>
    <w:rsid w:val="00615D3F"/>
    <w:rsid w:val="007475A0"/>
    <w:rsid w:val="00763506"/>
    <w:rsid w:val="007A44CA"/>
    <w:rsid w:val="007E5167"/>
    <w:rsid w:val="007F5F23"/>
    <w:rsid w:val="0083033E"/>
    <w:rsid w:val="00851752"/>
    <w:rsid w:val="008714A6"/>
    <w:rsid w:val="008E3B80"/>
    <w:rsid w:val="00913526"/>
    <w:rsid w:val="00A226A8"/>
    <w:rsid w:val="00A579F4"/>
    <w:rsid w:val="00A77E85"/>
    <w:rsid w:val="00AB68FC"/>
    <w:rsid w:val="00AB6F97"/>
    <w:rsid w:val="00B05701"/>
    <w:rsid w:val="00B13F4E"/>
    <w:rsid w:val="00B326BC"/>
    <w:rsid w:val="00BC663F"/>
    <w:rsid w:val="00BD3505"/>
    <w:rsid w:val="00C06A09"/>
    <w:rsid w:val="00C665E9"/>
    <w:rsid w:val="00CE08A3"/>
    <w:rsid w:val="00CF687B"/>
    <w:rsid w:val="00CF6E61"/>
    <w:rsid w:val="00D53887"/>
    <w:rsid w:val="00D81010"/>
    <w:rsid w:val="00DB134D"/>
    <w:rsid w:val="00DF1009"/>
    <w:rsid w:val="00E4670E"/>
    <w:rsid w:val="00E77FE2"/>
    <w:rsid w:val="00E859FE"/>
    <w:rsid w:val="00ED1B72"/>
    <w:rsid w:val="00ED1C25"/>
    <w:rsid w:val="00ED37BE"/>
    <w:rsid w:val="00ED7EBC"/>
    <w:rsid w:val="00F036E8"/>
    <w:rsid w:val="00F347FF"/>
    <w:rsid w:val="00FC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498221-D655-4E70-B463-36BA8BF0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locked="1" w:semiHidden="1" w:uiPriority="0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/>
    <w:lsdException w:name="Body Text" w:unhideWhenUsed="1" w:qFormat="1"/>
    <w:lsdException w:name="Body Text Indent" w:unhideWhenUsed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locked="1" w:uiPriority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locked="1" w:uiPriority="22" w:qFormat="1"/>
    <w:lsdException w:name="Emphasis" w:locked="1" w:uiPriority="20" w:qFormat="1"/>
    <w:lsdException w:name="Document Map" w:qFormat="1"/>
    <w:lsdException w:name="Plain Text" w:unhideWhenUsed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nhideWhenUsed="1"/>
    <w:lsdException w:name="Table Grid" w:locked="1" w:uiPriority="0" w:qFormat="1"/>
    <w:lsdException w:name="Table Theme" w:qFormat="1"/>
    <w:lsdException w:name="Placeholder Text" w:semiHidden="1" w:unhideWhenUsed="1"/>
    <w:lsdException w:name="No Spacing" w:uiPriority="1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unhideWhenUsed/>
    <w:locked/>
    <w:rPr>
      <w:rFonts w:asci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unhideWhenUsed/>
    <w:locked/>
    <w:rPr>
      <w:rFonts w:asci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unhideWhenUsed/>
    <w:locked/>
    <w:rPr>
      <w:rFonts w:asci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unhideWhenUsed/>
    <w:locked/>
    <w:rPr>
      <w:rFonts w:cs="Times New Roman"/>
      <w:b/>
      <w:bCs/>
      <w:sz w:val="28"/>
      <w:szCs w:val="28"/>
    </w:rPr>
  </w:style>
  <w:style w:type="character" w:customStyle="1" w:styleId="12">
    <w:name w:val="Основной текст с отступом Знак12"/>
    <w:basedOn w:val="a0"/>
    <w:uiPriority w:val="99"/>
    <w:semiHidden/>
    <w:rPr>
      <w:rFonts w:ascii="Arial" w:cs="Arial"/>
      <w:sz w:val="24"/>
      <w:szCs w:val="24"/>
    </w:rPr>
  </w:style>
  <w:style w:type="character" w:styleId="a3">
    <w:name w:val="Strong"/>
    <w:basedOn w:val="a0"/>
    <w:uiPriority w:val="22"/>
    <w:qFormat/>
    <w:locked/>
    <w:rPr>
      <w:rFonts w:cs="Times New Roman"/>
      <w:b/>
      <w:bCs/>
    </w:rPr>
  </w:style>
  <w:style w:type="character" w:customStyle="1" w:styleId="21">
    <w:name w:val="Название Знак2"/>
    <w:basedOn w:val="a0"/>
    <w:link w:val="a4"/>
    <w:uiPriority w:val="10"/>
    <w:unhideWhenUsed/>
    <w:locked/>
    <w:rPr>
      <w:rFonts w:eastAsia="Times New Roman" w:hAnsi="Calibri Light" w:cs="Times New Roman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locked/>
    <w:rPr>
      <w:rFonts w:cs="Times New Roman"/>
      <w:i/>
      <w:iCs/>
    </w:rPr>
  </w:style>
  <w:style w:type="character" w:customStyle="1" w:styleId="120">
    <w:name w:val="Основной текст Знак12"/>
    <w:basedOn w:val="a0"/>
    <w:uiPriority w:val="99"/>
    <w:semiHidden/>
    <w:rPr>
      <w:rFonts w:ascii="Arial" w:cs="Arial"/>
      <w:sz w:val="24"/>
      <w:szCs w:val="24"/>
    </w:rPr>
  </w:style>
  <w:style w:type="character" w:customStyle="1" w:styleId="a6">
    <w:name w:val="Выделение для Базового Поиска (курсив)"/>
    <w:basedOn w:val="a7"/>
    <w:uiPriority w:val="99"/>
    <w:unhideWhenUsed/>
    <w:rPr>
      <w:rFonts w:cs="Times New Roman"/>
      <w:b/>
      <w:bCs/>
      <w:i/>
      <w:iCs/>
      <w:color w:val="26282F"/>
    </w:rPr>
  </w:style>
  <w:style w:type="character" w:customStyle="1" w:styleId="a8">
    <w:name w:val="Гипертекстовая ссылка"/>
    <w:basedOn w:val="a9"/>
    <w:uiPriority w:val="99"/>
    <w:unhideWhenUsed/>
    <w:rPr>
      <w:rFonts w:cs="Times New Roman"/>
      <w:b/>
      <w:bCs/>
      <w:color w:val="26282F"/>
    </w:rPr>
  </w:style>
  <w:style w:type="character" w:customStyle="1" w:styleId="a7">
    <w:name w:val="Выделение для Базового Поиска"/>
    <w:basedOn w:val="a9"/>
    <w:uiPriority w:val="99"/>
    <w:unhideWhenUsed/>
    <w:rPr>
      <w:rFonts w:cs="Times New Roman"/>
      <w:b/>
      <w:bCs/>
      <w:color w:val="26282F"/>
    </w:rPr>
  </w:style>
  <w:style w:type="character" w:customStyle="1" w:styleId="a9">
    <w:name w:val="Цветовое выделение"/>
    <w:uiPriority w:val="99"/>
    <w:unhideWhenUsed/>
    <w:rPr>
      <w:b/>
      <w:color w:val="26282F"/>
    </w:rPr>
  </w:style>
  <w:style w:type="character" w:customStyle="1" w:styleId="aa">
    <w:name w:val="Найденные слова"/>
    <w:basedOn w:val="a9"/>
    <w:uiPriority w:val="99"/>
    <w:unhideWhenUsed/>
    <w:rPr>
      <w:rFonts w:cs="Times New Roman"/>
      <w:b/>
      <w:bCs/>
      <w:color w:val="26282F"/>
    </w:rPr>
  </w:style>
  <w:style w:type="character" w:customStyle="1" w:styleId="ab">
    <w:name w:val="Активная гипертекстовая ссылка"/>
    <w:basedOn w:val="a8"/>
    <w:uiPriority w:val="99"/>
    <w:unhideWhenUsed/>
    <w:rPr>
      <w:rFonts w:cs="Times New Roman"/>
      <w:b/>
      <w:bCs/>
      <w:color w:val="26282F"/>
      <w:u w:val="single"/>
    </w:rPr>
  </w:style>
  <w:style w:type="character" w:customStyle="1" w:styleId="ac">
    <w:name w:val="Заголовок своего сообщения"/>
    <w:basedOn w:val="a9"/>
    <w:uiPriority w:val="99"/>
    <w:unhideWhenUsed/>
    <w:rPr>
      <w:rFonts w:cs="Times New Roman"/>
      <w:b/>
      <w:bCs/>
      <w:color w:val="26282F"/>
    </w:rPr>
  </w:style>
  <w:style w:type="character" w:customStyle="1" w:styleId="ad">
    <w:name w:val="Заголовок чужого сообщения"/>
    <w:basedOn w:val="a9"/>
    <w:uiPriority w:val="99"/>
    <w:unhideWhenUsed/>
    <w:rPr>
      <w:rFonts w:cs="Times New Roman"/>
      <w:b/>
      <w:bCs/>
      <w:color w:val="FF0000"/>
    </w:rPr>
  </w:style>
  <w:style w:type="character" w:customStyle="1" w:styleId="ae">
    <w:name w:val="Не вступил в силу"/>
    <w:basedOn w:val="a9"/>
    <w:uiPriority w:val="99"/>
    <w:unhideWhenUsed/>
    <w:rPr>
      <w:rFonts w:cs="Times New Roman"/>
      <w:b/>
      <w:bCs/>
      <w:color w:val="000000"/>
    </w:rPr>
  </w:style>
  <w:style w:type="character" w:customStyle="1" w:styleId="af">
    <w:name w:val="Опечатки"/>
    <w:uiPriority w:val="99"/>
    <w:unhideWhenUsed/>
    <w:rPr>
      <w:color w:val="FF0000"/>
    </w:rPr>
  </w:style>
  <w:style w:type="character" w:customStyle="1" w:styleId="af0">
    <w:name w:val="Продолжение ссылки"/>
    <w:basedOn w:val="a8"/>
    <w:uiPriority w:val="99"/>
    <w:unhideWhenUsed/>
    <w:rPr>
      <w:rFonts w:cs="Times New Roman"/>
      <w:b/>
      <w:bCs/>
      <w:color w:val="26282F"/>
    </w:rPr>
  </w:style>
  <w:style w:type="character" w:customStyle="1" w:styleId="af1">
    <w:name w:val="Сравнение редакций"/>
    <w:basedOn w:val="a9"/>
    <w:uiPriority w:val="99"/>
    <w:unhideWhenUsed/>
    <w:rPr>
      <w:rFonts w:cs="Times New Roman"/>
      <w:b/>
      <w:bCs/>
      <w:color w:val="26282F"/>
    </w:rPr>
  </w:style>
  <w:style w:type="character" w:customStyle="1" w:styleId="af2">
    <w:name w:val="Сравнение редакций. Добавленный фрагмент"/>
    <w:uiPriority w:val="99"/>
    <w:unhideWhenUsed/>
    <w:rPr>
      <w:color w:val="000000"/>
    </w:rPr>
  </w:style>
  <w:style w:type="character" w:customStyle="1" w:styleId="af3">
    <w:name w:val="Сравнение редакций. Удаленный фрагмент"/>
    <w:uiPriority w:val="99"/>
    <w:unhideWhenUsed/>
    <w:rPr>
      <w:color w:val="000000"/>
    </w:rPr>
  </w:style>
  <w:style w:type="character" w:customStyle="1" w:styleId="af4">
    <w:name w:val="Ссылка на утративший силу документ"/>
    <w:basedOn w:val="a8"/>
    <w:uiPriority w:val="99"/>
    <w:unhideWhenUsed/>
    <w:rPr>
      <w:rFonts w:cs="Times New Roman"/>
      <w:b/>
      <w:bCs/>
      <w:color w:val="26282F"/>
    </w:rPr>
  </w:style>
  <w:style w:type="character" w:customStyle="1" w:styleId="af5">
    <w:name w:val="Утратил силу"/>
    <w:basedOn w:val="a9"/>
    <w:uiPriority w:val="99"/>
    <w:unhideWhenUsed/>
    <w:rPr>
      <w:rFonts w:cs="Times New Roman"/>
      <w:b/>
      <w:bCs/>
      <w:strike/>
      <w:color w:val="26282F"/>
    </w:rPr>
  </w:style>
  <w:style w:type="character" w:customStyle="1" w:styleId="121">
    <w:name w:val="Текст выноски Знак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Текст Знак12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f6">
    <w:name w:val="Body Text"/>
    <w:basedOn w:val="a"/>
    <w:link w:val="af7"/>
    <w:uiPriority w:val="99"/>
    <w:unhideWhenUsed/>
    <w:qFormat/>
    <w:pPr>
      <w:ind w:left="1587" w:firstLine="0"/>
      <w:jc w:val="left"/>
    </w:pPr>
    <w:rPr>
      <w:rFonts w:asci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Pr>
      <w:rFonts w:ascii="Arial" w:cs="Arial"/>
      <w:sz w:val="24"/>
      <w:szCs w:val="24"/>
    </w:rPr>
  </w:style>
  <w:style w:type="character" w:customStyle="1" w:styleId="11">
    <w:name w:val="Основной текст Знак11"/>
    <w:basedOn w:val="a0"/>
    <w:uiPriority w:val="99"/>
    <w:semiHidden/>
    <w:rPr>
      <w:rFonts w:ascii="Arial" w:cs="Arial"/>
      <w:sz w:val="24"/>
      <w:szCs w:val="24"/>
    </w:rPr>
  </w:style>
  <w:style w:type="paragraph" w:styleId="af8">
    <w:name w:val="Plain Text"/>
    <w:basedOn w:val="a"/>
    <w:link w:val="af9"/>
    <w:uiPriority w:val="99"/>
    <w:unhideWhenUsed/>
    <w:pPr>
      <w:widowControl/>
      <w:autoSpaceDE/>
      <w:autoSpaceDN/>
      <w:adjustRightInd/>
      <w:ind w:firstLine="0"/>
      <w:jc w:val="left"/>
    </w:pPr>
    <w:rPr>
      <w:rFonts w:asci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110">
    <w:name w:val="Текст Знак11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fa">
    <w:name w:val="Balloon Text"/>
    <w:basedOn w:val="a"/>
    <w:link w:val="afb"/>
    <w:uiPriority w:val="99"/>
    <w:unhideWhenUsed/>
    <w:rPr>
      <w:rFonts w:asci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111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customStyle="1" w:styleId="afc">
    <w:name w:val="Интерактивный заголовок"/>
    <w:basedOn w:val="a4"/>
    <w:next w:val="a"/>
    <w:uiPriority w:val="99"/>
    <w:unhideWhenUsed/>
    <w:rPr>
      <w:u w:val="single"/>
    </w:rPr>
  </w:style>
  <w:style w:type="paragraph" w:customStyle="1" w:styleId="afd">
    <w:name w:val="Комментарий"/>
    <w:basedOn w:val="afe"/>
    <w:next w:val="a"/>
    <w:uiPriority w:val="99"/>
    <w:unhideWhenUsed/>
    <w:pPr>
      <w:spacing w:before="75"/>
      <w:ind w:right="0"/>
      <w:jc w:val="both"/>
    </w:pPr>
  </w:style>
  <w:style w:type="paragraph" w:styleId="aff">
    <w:name w:val="Body Text Indent"/>
    <w:basedOn w:val="a"/>
    <w:link w:val="aff0"/>
    <w:uiPriority w:val="99"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locked/>
    <w:rPr>
      <w:rFonts w:ascii="Arial" w:cs="Arial"/>
      <w:sz w:val="24"/>
      <w:szCs w:val="24"/>
    </w:rPr>
  </w:style>
  <w:style w:type="character" w:customStyle="1" w:styleId="112">
    <w:name w:val="Основной текст с отступом Знак11"/>
    <w:basedOn w:val="a0"/>
    <w:uiPriority w:val="99"/>
    <w:semiHidden/>
    <w:rPr>
      <w:rFonts w:ascii="Arial" w:cs="Arial"/>
      <w:sz w:val="24"/>
      <w:szCs w:val="24"/>
    </w:rPr>
  </w:style>
  <w:style w:type="paragraph" w:customStyle="1" w:styleId="aff1">
    <w:name w:val="Текст (прав. подпись)"/>
    <w:basedOn w:val="a"/>
    <w:next w:val="a"/>
    <w:uiPriority w:val="99"/>
    <w:unhideWhenUsed/>
    <w:pPr>
      <w:ind w:firstLine="0"/>
      <w:jc w:val="right"/>
    </w:pPr>
  </w:style>
  <w:style w:type="paragraph" w:styleId="a4">
    <w:name w:val="Title"/>
    <w:basedOn w:val="aff2"/>
    <w:next w:val="a"/>
    <w:link w:val="21"/>
    <w:uiPriority w:val="99"/>
    <w:qFormat/>
    <w:rPr>
      <w:b/>
      <w:bCs/>
    </w:rPr>
  </w:style>
  <w:style w:type="character" w:customStyle="1" w:styleId="aff3">
    <w:name w:val="Название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f2">
    <w:name w:val="Основное меню (преемственное)"/>
    <w:basedOn w:val="a"/>
    <w:next w:val="a"/>
    <w:uiPriority w:val="99"/>
    <w:unhideWhenUsed/>
    <w:rPr>
      <w:rFonts w:ascii="Verdana" w:cs="Verdana"/>
      <w:sz w:val="22"/>
      <w:szCs w:val="22"/>
    </w:rPr>
  </w:style>
  <w:style w:type="character" w:customStyle="1" w:styleId="13">
    <w:name w:val="Название Знак1"/>
    <w:basedOn w:val="a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f4">
    <w:name w:val="Ссылка на официальную публикацию"/>
    <w:basedOn w:val="a"/>
    <w:next w:val="a"/>
    <w:uiPriority w:val="99"/>
    <w:unhideWhenUsed/>
  </w:style>
  <w:style w:type="paragraph" w:customStyle="1" w:styleId="aff5">
    <w:name w:val="Пример."/>
    <w:basedOn w:val="aff6"/>
    <w:next w:val="a"/>
    <w:uiPriority w:val="99"/>
    <w:unhideWhenUsed/>
  </w:style>
  <w:style w:type="paragraph" w:customStyle="1" w:styleId="afe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ff6">
    <w:name w:val="Внимание"/>
    <w:basedOn w:val="a"/>
    <w:next w:val="a"/>
    <w:uiPriority w:val="99"/>
    <w:unhideWhenUsed/>
    <w:pPr>
      <w:spacing w:before="240" w:after="240"/>
      <w:ind w:left="420" w:right="420" w:firstLine="300"/>
    </w:pPr>
  </w:style>
  <w:style w:type="paragraph" w:customStyle="1" w:styleId="aff7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ascii="Courier New" w:cs="Courier New"/>
    </w:rPr>
  </w:style>
  <w:style w:type="paragraph" w:customStyle="1" w:styleId="aff8">
    <w:name w:val="Дочерний элемент списка"/>
    <w:basedOn w:val="a"/>
    <w:next w:val="a"/>
    <w:uiPriority w:val="99"/>
    <w:unhideWhenUsed/>
    <w:pPr>
      <w:ind w:left="240" w:right="300" w:firstLine="0"/>
    </w:pPr>
    <w:rPr>
      <w:sz w:val="20"/>
      <w:szCs w:val="20"/>
    </w:rPr>
  </w:style>
  <w:style w:type="paragraph" w:styleId="aff9">
    <w:name w:val="No Spacing"/>
    <w:uiPriority w:val="1"/>
    <w:qFormat/>
    <w:pPr>
      <w:spacing w:after="0" w:line="240" w:lineRule="auto"/>
    </w:pPr>
    <w:rPr>
      <w:rFonts w:ascii="Calibri" w:cs="Calibri"/>
    </w:rPr>
  </w:style>
  <w:style w:type="paragraph" w:customStyle="1" w:styleId="affa">
    <w:name w:val="Переменная часть"/>
    <w:basedOn w:val="aff2"/>
    <w:next w:val="a"/>
    <w:uiPriority w:val="99"/>
    <w:unhideWhenUsed/>
    <w:rPr>
      <w:sz w:val="18"/>
      <w:szCs w:val="18"/>
    </w:rPr>
  </w:style>
  <w:style w:type="paragraph" w:customStyle="1" w:styleId="affb">
    <w:name w:val="Формула"/>
    <w:basedOn w:val="a"/>
    <w:next w:val="a"/>
    <w:uiPriority w:val="99"/>
    <w:unhideWhenUsed/>
    <w:pPr>
      <w:spacing w:before="240" w:after="240"/>
      <w:ind w:left="420" w:right="420" w:firstLine="300"/>
    </w:pPr>
  </w:style>
  <w:style w:type="paragraph" w:customStyle="1" w:styleId="affc">
    <w:name w:val="Внимание: недобросовестность!"/>
    <w:basedOn w:val="aff6"/>
    <w:next w:val="a"/>
    <w:uiPriority w:val="99"/>
    <w:unhideWhenUsed/>
  </w:style>
  <w:style w:type="paragraph" w:customStyle="1" w:styleId="affd">
    <w:name w:val="Примечание."/>
    <w:basedOn w:val="aff6"/>
    <w:next w:val="a"/>
    <w:uiPriority w:val="99"/>
    <w:unhideWhenUsed/>
  </w:style>
  <w:style w:type="paragraph" w:customStyle="1" w:styleId="affe">
    <w:name w:val="Колонтитул (правый)"/>
    <w:basedOn w:val="aff1"/>
    <w:next w:val="a"/>
    <w:uiPriority w:val="99"/>
    <w:unhideWhenUsed/>
    <w:rPr>
      <w:sz w:val="14"/>
      <w:szCs w:val="14"/>
    </w:rPr>
  </w:style>
  <w:style w:type="paragraph" w:customStyle="1" w:styleId="afff">
    <w:name w:val="Внимание: криминал!!"/>
    <w:basedOn w:val="aff6"/>
    <w:next w:val="a"/>
    <w:uiPriority w:val="99"/>
    <w:unhideWhenUsed/>
  </w:style>
  <w:style w:type="paragraph" w:customStyle="1" w:styleId="afff0">
    <w:name w:val="Куда обратиться?"/>
    <w:basedOn w:val="aff6"/>
    <w:next w:val="a"/>
    <w:uiPriority w:val="99"/>
    <w:unhideWhenUsed/>
  </w:style>
  <w:style w:type="paragraph" w:customStyle="1" w:styleId="-">
    <w:name w:val="ЭР-содержание (правое окно)"/>
    <w:basedOn w:val="a"/>
    <w:next w:val="a"/>
    <w:uiPriority w:val="99"/>
    <w:unhideWhenUsed/>
    <w:pPr>
      <w:spacing w:before="300"/>
      <w:ind w:firstLine="0"/>
      <w:jc w:val="left"/>
    </w:pPr>
  </w:style>
  <w:style w:type="paragraph" w:customStyle="1" w:styleId="afff1">
    <w:name w:val="Комментарий пользователя"/>
    <w:basedOn w:val="afd"/>
    <w:next w:val="a"/>
    <w:uiPriority w:val="99"/>
    <w:unhideWhenUsed/>
    <w:pPr>
      <w:jc w:val="left"/>
    </w:pPr>
  </w:style>
  <w:style w:type="paragraph" w:customStyle="1" w:styleId="afff2">
    <w:name w:val="Постоянная часть"/>
    <w:basedOn w:val="aff2"/>
    <w:next w:val="a"/>
    <w:uiPriority w:val="99"/>
    <w:unhideWhenUsed/>
    <w:rPr>
      <w:sz w:val="20"/>
      <w:szCs w:val="20"/>
    </w:rPr>
  </w:style>
  <w:style w:type="paragraph" w:customStyle="1" w:styleId="afff3">
    <w:name w:val="Заголовок группы контролов"/>
    <w:basedOn w:val="a"/>
    <w:next w:val="a"/>
    <w:uiPriority w:val="99"/>
    <w:unhideWhenUsed/>
    <w:rPr>
      <w:b/>
      <w:bCs/>
      <w:color w:val="000000"/>
    </w:rPr>
  </w:style>
  <w:style w:type="paragraph" w:customStyle="1" w:styleId="afff4">
    <w:name w:val="Необходимые документы"/>
    <w:basedOn w:val="aff6"/>
    <w:next w:val="a"/>
    <w:uiPriority w:val="99"/>
    <w:unhideWhenUsed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fff6">
    <w:name w:val="Подчёркнутый текст"/>
    <w:basedOn w:val="a"/>
    <w:next w:val="a"/>
    <w:uiPriority w:val="99"/>
    <w:unhideWhenUsed/>
    <w:pPr>
      <w:pBdr>
        <w:bottom w:val="single" w:sz="4" w:space="0" w:color="auto"/>
      </w:pBdr>
    </w:pPr>
  </w:style>
  <w:style w:type="paragraph" w:customStyle="1" w:styleId="afff7">
    <w:name w:val="Заголовок распахивающейся части диалога"/>
    <w:basedOn w:val="a"/>
    <w:next w:val="a"/>
    <w:uiPriority w:val="99"/>
    <w:unhideWhenUsed/>
    <w:rPr>
      <w:i/>
      <w:iCs/>
      <w:color w:val="000080"/>
      <w:sz w:val="22"/>
      <w:szCs w:val="22"/>
    </w:rPr>
  </w:style>
  <w:style w:type="paragraph" w:customStyle="1" w:styleId="afff8">
    <w:name w:val="Заголовок для информации об изменениях"/>
    <w:basedOn w:val="1"/>
    <w:next w:val="a"/>
    <w:uiPriority w:val="99"/>
    <w:unhideWhenUsed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f9">
    <w:name w:val="Текст в таблице"/>
    <w:basedOn w:val="afff5"/>
    <w:next w:val="a"/>
    <w:uiPriority w:val="99"/>
    <w:unhideWhenUsed/>
    <w:pPr>
      <w:ind w:firstLine="500"/>
    </w:p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0"/>
      <w:szCs w:val="20"/>
    </w:rPr>
  </w:style>
  <w:style w:type="paragraph" w:customStyle="1" w:styleId="afffa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customStyle="1" w:styleId="afffb">
    <w:name w:val="Моноширинный"/>
    <w:basedOn w:val="a"/>
    <w:next w:val="a"/>
    <w:uiPriority w:val="99"/>
    <w:unhideWhenUsed/>
    <w:pPr>
      <w:ind w:firstLine="0"/>
      <w:jc w:val="left"/>
    </w:pPr>
    <w:rPr>
      <w:rFonts w:ascii="Courier New" w:cs="Courier New"/>
    </w:rPr>
  </w:style>
  <w:style w:type="paragraph" w:customStyle="1" w:styleId="afffc">
    <w:name w:val="Заголовок статьи"/>
    <w:basedOn w:val="a"/>
    <w:next w:val="a"/>
    <w:uiPriority w:val="99"/>
    <w:unhideWhenUsed/>
    <w:pPr>
      <w:ind w:left="1612" w:hanging="892"/>
    </w:pPr>
  </w:style>
  <w:style w:type="paragraph" w:customStyle="1" w:styleId="afffd">
    <w:name w:val="Заголовок ЭР (левое окно)"/>
    <w:basedOn w:val="a"/>
    <w:next w:val="a"/>
    <w:uiPriority w:val="99"/>
    <w:unhideWhenUsed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e">
    <w:name w:val="Информация об изменениях документа"/>
    <w:basedOn w:val="afd"/>
    <w:next w:val="a"/>
    <w:uiPriority w:val="99"/>
    <w:unhideWhenUsed/>
    <w:rPr>
      <w:i/>
      <w:iCs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b/>
      <w:bCs/>
      <w:sz w:val="16"/>
      <w:szCs w:val="16"/>
    </w:rPr>
  </w:style>
  <w:style w:type="paragraph" w:customStyle="1" w:styleId="affff">
    <w:name w:val="Оглавление"/>
    <w:basedOn w:val="aff7"/>
    <w:next w:val="a"/>
    <w:uiPriority w:val="99"/>
    <w:unhideWhenUsed/>
    <w:pPr>
      <w:ind w:left="140"/>
    </w:pPr>
  </w:style>
  <w:style w:type="paragraph" w:customStyle="1" w:styleId="affff0">
    <w:name w:val="Заголовок ЭР (правое окно)"/>
    <w:basedOn w:val="afffd"/>
    <w:next w:val="a"/>
    <w:uiPriority w:val="99"/>
    <w:unhideWhenUsed/>
    <w:pPr>
      <w:spacing w:after="0"/>
      <w:jc w:val="left"/>
    </w:pPr>
  </w:style>
  <w:style w:type="paragraph" w:customStyle="1" w:styleId="affff1">
    <w:name w:val="Текст информации об изменениях"/>
    <w:basedOn w:val="a"/>
    <w:next w:val="a"/>
    <w:uiPriority w:val="99"/>
    <w:unhideWhenUsed/>
    <w:rPr>
      <w:sz w:val="18"/>
      <w:szCs w:val="18"/>
    </w:rPr>
  </w:style>
  <w:style w:type="paragraph" w:customStyle="1" w:styleId="affff2">
    <w:name w:val="Колонтитул (левый)"/>
    <w:basedOn w:val="affff3"/>
    <w:next w:val="a"/>
    <w:uiPriority w:val="99"/>
    <w:unhideWhenUsed/>
    <w:rPr>
      <w:sz w:val="14"/>
      <w:szCs w:val="14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unhideWhenUsed/>
    <w:rPr>
      <w:b/>
      <w:bCs/>
    </w:rPr>
  </w:style>
  <w:style w:type="paragraph" w:customStyle="1" w:styleId="affff3">
    <w:name w:val="Текст (лев. подпись)"/>
    <w:basedOn w:val="a"/>
    <w:next w:val="a"/>
    <w:uiPriority w:val="99"/>
    <w:unhideWhenUsed/>
    <w:pPr>
      <w:ind w:firstLine="0"/>
      <w:jc w:val="left"/>
    </w:pPr>
  </w:style>
  <w:style w:type="paragraph" w:customStyle="1" w:styleId="affff5">
    <w:name w:val="Информация об изменениях"/>
    <w:basedOn w:val="affff1"/>
    <w:next w:val="a"/>
    <w:uiPriority w:val="99"/>
    <w:unhideWhenUsed/>
    <w:pPr>
      <w:spacing w:before="180"/>
      <w:ind w:left="360" w:right="360" w:firstLine="0"/>
    </w:pPr>
  </w:style>
  <w:style w:type="paragraph" w:customStyle="1" w:styleId="affff6">
    <w:name w:val="Подвал для информации об изменениях"/>
    <w:basedOn w:val="1"/>
    <w:next w:val="a"/>
    <w:uiPriority w:val="99"/>
    <w:unhideWhenUsed/>
    <w:rPr>
      <w:b w:val="0"/>
      <w:bCs w:val="0"/>
      <w:sz w:val="18"/>
      <w:szCs w:val="18"/>
    </w:rPr>
  </w:style>
  <w:style w:type="paragraph" w:customStyle="1" w:styleId="affff7">
    <w:name w:val="Напишите нам"/>
    <w:basedOn w:val="a"/>
    <w:next w:val="a"/>
    <w:uiPriority w:val="99"/>
    <w:unhideWhenUsed/>
    <w:pPr>
      <w:spacing w:before="90" w:after="90"/>
      <w:ind w:left="180" w:right="180" w:firstLine="0"/>
    </w:pPr>
    <w:rPr>
      <w:sz w:val="20"/>
      <w:szCs w:val="20"/>
    </w:rPr>
  </w:style>
  <w:style w:type="paragraph" w:customStyle="1" w:styleId="affff8">
    <w:name w:val="Словарная статья"/>
    <w:basedOn w:val="a"/>
    <w:next w:val="a"/>
    <w:uiPriority w:val="99"/>
    <w:unhideWhenUsed/>
    <w:pPr>
      <w:ind w:right="118" w:firstLine="0"/>
    </w:pPr>
  </w:style>
  <w:style w:type="paragraph" w:customStyle="1" w:styleId="affff9">
    <w:name w:val="Текст ЭР (см. также)"/>
    <w:basedOn w:val="a"/>
    <w:next w:val="a"/>
    <w:uiPriority w:val="99"/>
    <w:unhideWhenUsed/>
    <w:pPr>
      <w:spacing w:before="200"/>
      <w:ind w:firstLine="0"/>
      <w:jc w:val="left"/>
    </w:pPr>
    <w:rPr>
      <w:sz w:val="20"/>
      <w:szCs w:val="20"/>
    </w:rPr>
  </w:style>
  <w:style w:type="paragraph" w:customStyle="1" w:styleId="affffa">
    <w:name w:val="Центрированный (таблица)"/>
    <w:basedOn w:val="afff5"/>
    <w:next w:val="a"/>
    <w:uiPriority w:val="99"/>
    <w:unhideWhenUsed/>
    <w:pPr>
      <w:jc w:val="center"/>
    </w:pPr>
  </w:style>
  <w:style w:type="paragraph" w:customStyle="1" w:styleId="affffb">
    <w:name w:val="Технический комментарий"/>
    <w:basedOn w:val="a"/>
    <w:next w:val="a"/>
    <w:uiPriority w:val="99"/>
    <w:unhideWhenUsed/>
    <w:pPr>
      <w:ind w:firstLine="0"/>
      <w:jc w:val="left"/>
    </w:pPr>
  </w:style>
  <w:style w:type="character" w:customStyle="1" w:styleId="blk">
    <w:name w:val="blk"/>
    <w:basedOn w:val="a0"/>
    <w:rsid w:val="00CF687B"/>
    <w:rPr>
      <w:rFonts w:cs="Times New Roman"/>
    </w:rPr>
  </w:style>
  <w:style w:type="character" w:styleId="affffc">
    <w:name w:val="Hyperlink"/>
    <w:basedOn w:val="a0"/>
    <w:uiPriority w:val="99"/>
    <w:unhideWhenUsed/>
    <w:rsid w:val="00CF687B"/>
    <w:rPr>
      <w:rFonts w:cs="Times New Roman"/>
      <w:color w:val="0000FF"/>
      <w:u w:val="single"/>
    </w:rPr>
  </w:style>
  <w:style w:type="character" w:customStyle="1" w:styleId="nobr">
    <w:name w:val="nobr"/>
    <w:basedOn w:val="a0"/>
    <w:rsid w:val="00CF687B"/>
    <w:rPr>
      <w:rFonts w:cs="Times New Roman"/>
    </w:rPr>
  </w:style>
  <w:style w:type="paragraph" w:styleId="31">
    <w:name w:val="toc 3"/>
    <w:basedOn w:val="a"/>
    <w:next w:val="a"/>
    <w:autoRedefine/>
    <w:uiPriority w:val="39"/>
    <w:qFormat/>
    <w:locked/>
    <w:rsid w:val="001229E1"/>
    <w:pPr>
      <w:ind w:left="480"/>
    </w:pPr>
  </w:style>
  <w:style w:type="paragraph" w:styleId="41">
    <w:name w:val="toc 4"/>
    <w:basedOn w:val="a"/>
    <w:next w:val="a"/>
    <w:autoRedefine/>
    <w:uiPriority w:val="39"/>
    <w:qFormat/>
    <w:locked/>
    <w:rsid w:val="001229E1"/>
    <w:pPr>
      <w:ind w:left="720"/>
    </w:pPr>
  </w:style>
  <w:style w:type="paragraph" w:styleId="14">
    <w:name w:val="toc 1"/>
    <w:basedOn w:val="a"/>
    <w:next w:val="a"/>
    <w:autoRedefine/>
    <w:uiPriority w:val="39"/>
    <w:qFormat/>
    <w:locked/>
    <w:rsid w:val="001229E1"/>
  </w:style>
  <w:style w:type="paragraph" w:styleId="22">
    <w:name w:val="toc 2"/>
    <w:basedOn w:val="a"/>
    <w:next w:val="a"/>
    <w:autoRedefine/>
    <w:uiPriority w:val="39"/>
    <w:qFormat/>
    <w:locked/>
    <w:rsid w:val="00ED37BE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Сорокин Александр Сергеевич</cp:lastModifiedBy>
  <cp:revision>2</cp:revision>
  <cp:lastPrinted>2018-11-27T05:34:00Z</cp:lastPrinted>
  <dcterms:created xsi:type="dcterms:W3CDTF">2020-11-17T10:45:00Z</dcterms:created>
  <dcterms:modified xsi:type="dcterms:W3CDTF">2020-11-17T10:45:00Z</dcterms:modified>
</cp:coreProperties>
</file>