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  <w:bookmarkStart w:id="0" w:name="_GoBack"/>
      <w:bookmarkEnd w:id="0"/>
      <w:r w:rsidRPr="004A2E1B">
        <w:rPr>
          <w:rStyle w:val="aa"/>
          <w:rFonts w:ascii="Times New Roman" w:cs="Times New Roman"/>
          <w:bCs/>
        </w:rPr>
        <w:t>Заключение</w:t>
      </w:r>
    </w:p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  <w:r w:rsidRPr="004A2E1B">
        <w:rPr>
          <w:rStyle w:val="aa"/>
          <w:rFonts w:ascii="Times New Roman" w:cs="Times New Roman"/>
          <w:bCs/>
        </w:rPr>
        <w:t>экспертов, составленное</w:t>
      </w:r>
      <w:r w:rsidRPr="004A2E1B">
        <w:rPr>
          <w:rFonts w:ascii="Times New Roman" w:cs="Times New Roman"/>
        </w:rPr>
        <w:t xml:space="preserve"> </w:t>
      </w:r>
      <w:r w:rsidRPr="004A2E1B">
        <w:rPr>
          <w:rStyle w:val="aa"/>
          <w:rFonts w:ascii="Times New Roman" w:cs="Times New Roman"/>
          <w:bCs/>
        </w:rPr>
        <w:t>по результатам аккредитационной экспертизы</w:t>
      </w:r>
    </w:p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</w:rPr>
      </w:pPr>
    </w:p>
    <w:p w:rsidR="001032A6" w:rsidRPr="004A2E1B" w:rsidRDefault="00E77FE2" w:rsidP="004A2E1B">
      <w:pPr>
        <w:spacing w:line="276" w:lineRule="auto"/>
        <w:jc w:val="center"/>
        <w:rPr>
          <w:rFonts w:ascii="Times New Roman" w:cs="Times New Roman"/>
        </w:rPr>
      </w:pPr>
      <w:r w:rsidRPr="004A2E1B">
        <w:rPr>
          <w:rFonts w:ascii="Times New Roman" w:cs="Times New Roman"/>
        </w:rPr>
        <w:t>"</w:t>
      </w:r>
      <w:r w:rsidR="0057177F">
        <w:rPr>
          <w:rFonts w:ascii="Times New Roman" w:cs="Times New Roman"/>
        </w:rPr>
        <w:t>28</w:t>
      </w:r>
      <w:r w:rsidRPr="004A2E1B">
        <w:rPr>
          <w:rFonts w:ascii="Times New Roman" w:cs="Times New Roman"/>
        </w:rPr>
        <w:t>" января</w:t>
      </w:r>
      <w:r w:rsidR="001032A6" w:rsidRPr="004A2E1B">
        <w:rPr>
          <w:rFonts w:ascii="Times New Roman" w:cs="Times New Roman"/>
        </w:rPr>
        <w:t xml:space="preserve"> 201</w:t>
      </w:r>
      <w:r w:rsidR="0057177F">
        <w:rPr>
          <w:rFonts w:ascii="Times New Roman" w:cs="Times New Roman"/>
        </w:rPr>
        <w:t>9</w:t>
      </w:r>
      <w:r w:rsidR="001032A6" w:rsidRPr="004A2E1B">
        <w:rPr>
          <w:rFonts w:ascii="Times New Roman" w:cs="Times New Roman"/>
        </w:rPr>
        <w:t xml:space="preserve"> г.</w:t>
      </w:r>
    </w:p>
    <w:p w:rsidR="001032A6" w:rsidRPr="004A2E1B" w:rsidRDefault="001032A6" w:rsidP="004A2E1B">
      <w:pPr>
        <w:spacing w:line="276" w:lineRule="auto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(дата составления заключения)</w:t>
      </w:r>
    </w:p>
    <w:p w:rsidR="001032A6" w:rsidRPr="004A2E1B" w:rsidRDefault="001032A6" w:rsidP="00E859FE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На основании  приказа Министерства общего и профессионального образо</w:t>
      </w:r>
      <w:r w:rsidR="00E77FE2" w:rsidRPr="004A2E1B">
        <w:rPr>
          <w:rFonts w:ascii="Times New Roman" w:cs="Times New Roman"/>
        </w:rPr>
        <w:t>вания Свердловской области от 26.12</w:t>
      </w:r>
      <w:r w:rsidRPr="004A2E1B">
        <w:rPr>
          <w:rFonts w:ascii="Times New Roman" w:cs="Times New Roman"/>
        </w:rPr>
        <w:t>.2018</w:t>
      </w:r>
      <w:r w:rsidR="00E77FE2" w:rsidRPr="004A2E1B">
        <w:rPr>
          <w:rFonts w:ascii="Times New Roman" w:cs="Times New Roman"/>
        </w:rPr>
        <w:t xml:space="preserve"> г. № 152</w:t>
      </w:r>
      <w:r w:rsidRPr="004A2E1B">
        <w:rPr>
          <w:rFonts w:ascii="Times New Roman" w:cs="Times New Roman"/>
        </w:rPr>
        <w:t>-га «О проведении аккредитационной экспертизы» проведена   аккредитационная экспертиза экспертами (далее - экспертная группа) по основным образовательным программам, реализуемым в государственном автономном профессиональном образовательном учреждении Св</w:t>
      </w:r>
      <w:r w:rsidR="00E77FE2" w:rsidRPr="004A2E1B">
        <w:rPr>
          <w:rFonts w:ascii="Times New Roman" w:cs="Times New Roman"/>
        </w:rPr>
        <w:t>ердловской области «Сергинский многопрофильный техникум</w:t>
      </w:r>
      <w:r w:rsidRPr="004A2E1B">
        <w:rPr>
          <w:rFonts w:ascii="Times New Roman" w:cs="Times New Roman"/>
        </w:rPr>
        <w:t>»</w:t>
      </w:r>
      <w:r w:rsidR="00E77FE2" w:rsidRPr="004A2E1B">
        <w:rPr>
          <w:rFonts w:ascii="Times New Roman" w:cs="Times New Roman"/>
        </w:rPr>
        <w:t xml:space="preserve"> (далее – организация)</w:t>
      </w:r>
      <w:r w:rsidRPr="004A2E1B">
        <w:rPr>
          <w:rFonts w:ascii="Times New Roman" w:cs="Times New Roman"/>
        </w:rPr>
        <w:t>.</w:t>
      </w:r>
      <w:r w:rsidR="00E77FE2" w:rsidRPr="004A2E1B">
        <w:rPr>
          <w:rFonts w:ascii="Times New Roman" w:cs="Times New Roman"/>
        </w:rPr>
        <w:t xml:space="preserve"> </w:t>
      </w:r>
      <w:r w:rsidRPr="004A2E1B">
        <w:rPr>
          <w:rFonts w:ascii="Times New Roman" w:cs="Times New Roman"/>
        </w:rPr>
        <w:t xml:space="preserve">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 образовательной  деятельности, согласно перечням  документов  и  материалов, приведенным в отчетах об аккредитационной экспертизе, организацией  представлены в полном объеме. </w:t>
      </w:r>
    </w:p>
    <w:p w:rsidR="001032A6" w:rsidRPr="004A2E1B" w:rsidRDefault="001032A6" w:rsidP="00E859FE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По результатам аккредитационной экспертизы в отношении осн</w:t>
      </w:r>
      <w:r w:rsidR="007F5F23" w:rsidRPr="004A2E1B">
        <w:rPr>
          <w:rFonts w:ascii="Times New Roman" w:cs="Times New Roman"/>
        </w:rPr>
        <w:t>овных образовательных программ:</w:t>
      </w:r>
      <w:r w:rsidR="00E4670E" w:rsidRPr="004A2E1B">
        <w:rPr>
          <w:rFonts w:ascii="Times New Roman" w:cs="Times New Roman"/>
        </w:rPr>
        <w:t xml:space="preserve"> </w:t>
      </w:r>
      <w:r w:rsidR="007F5F23" w:rsidRPr="004A2E1B">
        <w:rPr>
          <w:rFonts w:ascii="Times New Roman" w:cs="Times New Roman"/>
        </w:rPr>
        <w:t xml:space="preserve">                               </w:t>
      </w:r>
      <w:r w:rsidR="00E4670E" w:rsidRPr="004A2E1B">
        <w:rPr>
          <w:rFonts w:ascii="Times New Roman" w:cs="Times New Roman"/>
          <w:b/>
        </w:rPr>
        <w:t>среднее профессиональное образование</w:t>
      </w:r>
    </w:p>
    <w:p w:rsidR="001032A6" w:rsidRPr="004A2E1B" w:rsidRDefault="007F5F23" w:rsidP="00E859FE">
      <w:pPr>
        <w:spacing w:line="276" w:lineRule="auto"/>
        <w:ind w:firstLineChars="200" w:firstLine="480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 xml:space="preserve">                                                                                        </w:t>
      </w:r>
      <w:r w:rsidR="001032A6" w:rsidRPr="004A2E1B">
        <w:rPr>
          <w:rFonts w:ascii="Times New Roman" w:cs="Times New Roman"/>
          <w:vertAlign w:val="superscript"/>
        </w:rPr>
        <w:t>(уровень образования)</w:t>
      </w:r>
    </w:p>
    <w:p w:rsidR="001032A6" w:rsidRPr="004A2E1B" w:rsidRDefault="001032A6" w:rsidP="00E859FE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4A2E1B">
        <w:rPr>
          <w:rFonts w:ascii="Times New Roman" w:cs="Times New Roman"/>
          <w:b/>
          <w:bCs/>
        </w:rPr>
        <w:t>09.00.00 Информатика и вычислительная техника</w:t>
      </w:r>
    </w:p>
    <w:p w:rsidR="001032A6" w:rsidRPr="004A2E1B" w:rsidRDefault="001032A6" w:rsidP="00E859FE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1032A6" w:rsidRPr="004A2E1B" w:rsidRDefault="000B2987" w:rsidP="00E859FE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4A2E1B">
        <w:rPr>
          <w:rFonts w:ascii="Times New Roman" w:cs="Times New Roman"/>
          <w:b/>
          <w:bCs/>
        </w:rPr>
        <w:t>09.02.04 Информационные системы (по отраслям)</w:t>
      </w:r>
    </w:p>
    <w:p w:rsidR="001032A6" w:rsidRPr="004A2E1B" w:rsidRDefault="001032A6" w:rsidP="00E859FE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0B2987" w:rsidRPr="004A2E1B" w:rsidRDefault="001032A6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w w:val="90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 специальности</w:t>
      </w:r>
      <w:r w:rsidR="000B2987" w:rsidRPr="004A2E1B">
        <w:rPr>
          <w:rFonts w:ascii="Times New Roman" w:cs="Times New Roman"/>
          <w:sz w:val="24"/>
          <w:szCs w:val="24"/>
        </w:rPr>
        <w:t xml:space="preserve"> </w:t>
      </w:r>
      <w:r w:rsidR="000B2987" w:rsidRPr="004A2E1B">
        <w:rPr>
          <w:rFonts w:ascii="Times New Roman" w:cs="Times New Roman"/>
          <w:b/>
          <w:bCs/>
          <w:sz w:val="24"/>
          <w:szCs w:val="24"/>
        </w:rPr>
        <w:t xml:space="preserve">09.02.04 Информационные системы (по отраслям), </w:t>
      </w:r>
      <w:r w:rsidR="000B2987" w:rsidRPr="004A2E1B">
        <w:rPr>
          <w:rFonts w:ascii="Times New Roman" w:cs="Times New Roman"/>
          <w:bCs/>
          <w:sz w:val="24"/>
          <w:szCs w:val="24"/>
        </w:rPr>
        <w:t>утвержденного</w:t>
      </w:r>
      <w:r w:rsidR="000B2987" w:rsidRPr="004A2E1B">
        <w:rPr>
          <w:rFonts w:ascii="Times New Roman" w:cs="Times New Roman"/>
          <w:sz w:val="24"/>
          <w:szCs w:val="24"/>
        </w:rPr>
        <w:t xml:space="preserve"> приказом Министерства образования и науки Российской Федерации «Об утверждении федерального государственного образовательного стандарта среднего профессионального образования по специальности 09.02.04 Информационные системы (по отраслям)» от 14.05.2014 г. № 525 (зарегистрировано в Минюсте России 03.07.2014 г. № 32962)</w:t>
      </w:r>
    </w:p>
    <w:p w:rsidR="001032A6" w:rsidRPr="004A2E1B" w:rsidRDefault="00D53887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установлено: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– техник по информационным системам.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ОАО «Уралбурмаш» и ежегодно обновляется  с учетом запросов работодателя, развития региона, культуры, науки, экономики, техники, технологий и социальной сферы.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Обучение по образовательной программе осуществляется в очной и заочной формах обучения.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3 года 10 месяцев.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заочной форме на базе среднего общего образования составляет 3 года 10 месяцев.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Обязательная часть программы на базе основного общего образования и на базе среднего общего образования по очной и заочной формам обучения составляет 70 % от общего объема времени, отведенного на ее освоение.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lastRenderedPageBreak/>
        <w:t xml:space="preserve">Вариативная часть программы подготовки специалистов среднего звена составляет: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на базе основного общего образования и на базе среднего общего образования по очной и заочной формам обучения - 30 % от общего объема времени, отведенного на ее освоение.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 подготовки выполняется.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Срок получения образования по программе базовой подготовки в очной форме обучения составляет 199 недель.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секция футбола, лыжная секция, студенческий совет, кружки по вокалу и танцам. Совместно с центром детского творчества проводятся занятия и мероприятия по творческому развитию обучающихся.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Максимальный объем аудиторной учебной нагрузки в заочной форме обучения составляет 36 академических часов в неделю.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Максимальный объем аудиторной учебной нагрузки в заочной форме обучения составляет 160 академических часов в год.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Общая продолжительность каникул составляет 11 недель в учебном году.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теоретическое обучение составляет 123 недели;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промежуточная аттестация составляет 7 недель;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каникулы составляют 34 недели.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lastRenderedPageBreak/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Фонды оценочных средств для промежуточной аттестации по профессиональным модулям 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Тематика выпускных квалификационных работ соответствует содержанию одного  профессионального модуля: ПМ.02 «Участие в разработке информационных систем». 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 результатам экспертизы фонда оценочных средств и оценки сформированности компетенций обучающихся.</w:t>
      </w:r>
    </w:p>
    <w:p w:rsidR="007F5F23" w:rsidRPr="004A2E1B" w:rsidRDefault="00247883" w:rsidP="00E859FE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По результатам аккредитационной экспертизы в отношении основных образовательных программ:                                 </w:t>
      </w:r>
      <w:r w:rsidR="000B5C62" w:rsidRPr="004A2E1B">
        <w:rPr>
          <w:rFonts w:ascii="Times New Roman" w:cs="Times New Roman"/>
        </w:rPr>
        <w:t xml:space="preserve"> </w:t>
      </w:r>
      <w:r w:rsidR="007F5F23" w:rsidRPr="004A2E1B">
        <w:rPr>
          <w:rFonts w:ascii="Times New Roman" w:cs="Times New Roman"/>
          <w:b/>
        </w:rPr>
        <w:t>среднее профессиональное образование</w:t>
      </w:r>
    </w:p>
    <w:p w:rsidR="007F5F23" w:rsidRPr="004A2E1B" w:rsidRDefault="007F5F23" w:rsidP="00E859FE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(уровень образования)</w:t>
      </w:r>
    </w:p>
    <w:p w:rsidR="007F5F23" w:rsidRPr="004A2E1B" w:rsidRDefault="00247883" w:rsidP="00E859FE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4A2E1B">
        <w:rPr>
          <w:rFonts w:ascii="Times New Roman" w:cs="Times New Roman"/>
          <w:b/>
          <w:bCs/>
        </w:rPr>
        <w:t>38.00.00 Экономика и управление</w:t>
      </w:r>
    </w:p>
    <w:p w:rsidR="007F5F23" w:rsidRPr="004A2E1B" w:rsidRDefault="007F5F23" w:rsidP="00E859FE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7F5F23" w:rsidRPr="004A2E1B" w:rsidRDefault="00247883" w:rsidP="00E859FE">
      <w:pPr>
        <w:spacing w:line="276" w:lineRule="auto"/>
        <w:ind w:firstLineChars="295" w:firstLine="711"/>
        <w:jc w:val="center"/>
        <w:rPr>
          <w:rFonts w:ascii="Times New Roman" w:cs="Times New Roman"/>
          <w:b/>
          <w:bCs/>
        </w:rPr>
      </w:pPr>
      <w:r w:rsidRPr="004A2E1B">
        <w:rPr>
          <w:rFonts w:ascii="Times New Roman" w:cs="Times New Roman"/>
          <w:b/>
          <w:bCs/>
        </w:rPr>
        <w:t>38.02.01 Экономика и бухгалтерский учет</w:t>
      </w:r>
      <w:r w:rsidR="007F5F23" w:rsidRPr="004A2E1B">
        <w:rPr>
          <w:rFonts w:ascii="Times New Roman" w:cs="Times New Roman"/>
          <w:b/>
          <w:bCs/>
        </w:rPr>
        <w:t xml:space="preserve"> (по отраслям)</w:t>
      </w:r>
    </w:p>
    <w:p w:rsidR="007F5F23" w:rsidRPr="004A2E1B" w:rsidRDefault="007F5F23" w:rsidP="00E859FE">
      <w:pPr>
        <w:spacing w:line="276" w:lineRule="auto"/>
        <w:ind w:firstLineChars="295" w:firstLine="708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7F5F23" w:rsidRPr="004A2E1B" w:rsidRDefault="007F5F23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w w:val="90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 специальности </w:t>
      </w:r>
      <w:r w:rsidR="00A77E85" w:rsidRPr="004A2E1B">
        <w:rPr>
          <w:rFonts w:ascii="Times New Roman" w:cs="Times New Roman"/>
          <w:b/>
          <w:bCs/>
          <w:sz w:val="24"/>
          <w:szCs w:val="24"/>
        </w:rPr>
        <w:t>38.02.01 Экономика и бухгалтерский учет (по отраслям)</w:t>
      </w:r>
      <w:r w:rsidRPr="004A2E1B">
        <w:rPr>
          <w:rFonts w:ascii="Times New Roman" w:cs="Times New Roman"/>
          <w:b/>
          <w:bCs/>
          <w:sz w:val="24"/>
          <w:szCs w:val="24"/>
        </w:rPr>
        <w:t xml:space="preserve">, </w:t>
      </w:r>
      <w:r w:rsidRPr="004A2E1B">
        <w:rPr>
          <w:rFonts w:ascii="Times New Roman" w:cs="Times New Roman"/>
          <w:bCs/>
          <w:sz w:val="24"/>
          <w:szCs w:val="24"/>
        </w:rPr>
        <w:t>утвержденного</w:t>
      </w:r>
      <w:r w:rsidRPr="004A2E1B">
        <w:rPr>
          <w:rFonts w:ascii="Times New Roman" w:cs="Times New Roman"/>
          <w:sz w:val="24"/>
          <w:szCs w:val="24"/>
        </w:rPr>
        <w:t xml:space="preserve"> приказом Министерства образования и науки Российской Федерации «Об утверждении федерального государственного образовательного стандарта среднего профессионального образ</w:t>
      </w:r>
      <w:r w:rsidR="00A77E85" w:rsidRPr="004A2E1B">
        <w:rPr>
          <w:rFonts w:ascii="Times New Roman" w:cs="Times New Roman"/>
          <w:sz w:val="24"/>
          <w:szCs w:val="24"/>
        </w:rPr>
        <w:t>ования по специальности 38.02.01 Экономика и бухгалтерский учет (по отраслям)</w:t>
      </w:r>
      <w:r w:rsidRPr="004A2E1B">
        <w:rPr>
          <w:rFonts w:ascii="Times New Roman" w:cs="Times New Roman"/>
          <w:sz w:val="24"/>
          <w:szCs w:val="24"/>
        </w:rPr>
        <w:t xml:space="preserve">» от </w:t>
      </w:r>
      <w:r w:rsidR="00B326BC" w:rsidRPr="004A2E1B">
        <w:rPr>
          <w:rFonts w:ascii="Times New Roman" w:cs="Times New Roman"/>
          <w:sz w:val="24"/>
          <w:szCs w:val="24"/>
        </w:rPr>
        <w:t>05.02.2018 г. № 69</w:t>
      </w:r>
      <w:r w:rsidRPr="004A2E1B">
        <w:rPr>
          <w:rFonts w:ascii="Times New Roman" w:cs="Times New Roman"/>
          <w:sz w:val="24"/>
          <w:szCs w:val="24"/>
        </w:rPr>
        <w:t xml:space="preserve"> установлено:</w:t>
      </w:r>
    </w:p>
    <w:p w:rsidR="00B326BC" w:rsidRPr="004A2E1B" w:rsidRDefault="00B326BC" w:rsidP="00E859FE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  <w:bCs/>
        </w:rPr>
        <w:t xml:space="preserve">организацией </w:t>
      </w:r>
      <w:r w:rsidRPr="004A2E1B">
        <w:rPr>
          <w:rFonts w:ascii="Times New Roman" w:cs="Times New Roman"/>
        </w:rPr>
        <w:t xml:space="preserve">разработана основная образовательная программа подготовки специалистов среднего звена, в которой определены область, объекты и вид 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Pr="004A2E1B">
        <w:rPr>
          <w:rFonts w:ascii="Times New Roman" w:cs="Times New Roman"/>
          <w:sz w:val="24"/>
          <w:szCs w:val="24"/>
        </w:rPr>
        <w:br/>
      </w:r>
      <w:r w:rsidRPr="004A2E1B">
        <w:rPr>
          <w:rFonts w:ascii="Times New Roman" w:cs="Times New Roman"/>
          <w:sz w:val="24"/>
          <w:szCs w:val="24"/>
        </w:rPr>
        <w:lastRenderedPageBreak/>
        <w:t xml:space="preserve">учет имущества и обязательств организации, проведение и оформление хозяйственных операций, обработка бухгалтерской информации, проведение расчетов с бюджетом и внебюджетными фондами, формирование бухгалтерской отчетности, налоговый учет, налоговое планирование.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Бухгалтер готовится к следующим видам деятельности: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Документирование хозяйственных операций и ведение бухгалтерского учета имущества организации.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Проведение расчетов с бюджетом и внебюджетными фондами.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Составление и использование бухгалтерской отчетности.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Выполнение работ по одной или нескольким профессиям рабочих, должностям служащих (приложение к настоящему ФГОС СПО).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Бухгалтер, специалист по налогообложению готовится к следующим видам деятельности:</w:t>
      </w:r>
      <w:r w:rsidRPr="004A2E1B">
        <w:rPr>
          <w:rFonts w:ascii="Times New Roman" w:cs="Times New Roman"/>
          <w:b/>
          <w:sz w:val="24"/>
          <w:szCs w:val="24"/>
        </w:rPr>
        <w:t xml:space="preserve"> </w:t>
      </w:r>
      <w:r w:rsidRPr="004A2E1B">
        <w:rPr>
          <w:rFonts w:ascii="Times New Roman" w:cs="Times New Roman"/>
          <w:sz w:val="24"/>
          <w:szCs w:val="24"/>
        </w:rPr>
        <w:t xml:space="preserve"> Документирование хозяйственных операций и ведение бухгалтерского учета имущества организации.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Ведение бухгалтерского учета источников формирования имущества, выполнение работ по инвентаризации имущества и финансовых обязательств организации.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Проведение расчетов с бюджетом и внебюджетными фондами.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Составление и использование бухгалтерской отчетности. 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Осуществление налогового учета и налогового планирования в организации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Конкретные виды деятельности, к которым готовится обучающийся, соответствуют присваиваемой квалификации: Присваиваемая квалификация по базовой подготовке специалист.</w:t>
      </w:r>
    </w:p>
    <w:p w:rsidR="00B326BC" w:rsidRPr="004A2E1B" w:rsidRDefault="00B326BC" w:rsidP="00E859FE">
      <w:pPr>
        <w:pStyle w:val="ConsPlusNormal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Выполнение работ по одной или нескольким профессиям рабочих, должностям служащих (приложение к настоящему ФГОС СПО). При освоении основной профессиональной образовательной программы выпускники получают рабочую профессию </w:t>
      </w:r>
      <w:r w:rsidR="00CF687B" w:rsidRPr="004A2E1B">
        <w:rPr>
          <w:rFonts w:ascii="Times New Roman" w:cs="Times New Roman"/>
          <w:sz w:val="24"/>
          <w:szCs w:val="24"/>
        </w:rPr>
        <w:t>23369</w:t>
      </w:r>
      <w:r w:rsidRPr="004A2E1B">
        <w:rPr>
          <w:rFonts w:ascii="Times New Roman" w:cs="Times New Roman"/>
          <w:sz w:val="24"/>
          <w:szCs w:val="24"/>
        </w:rPr>
        <w:t xml:space="preserve"> кассир.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руководством  ИП Перегримов, от 30.09.2018 года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Обучение по образовательной программе осуществляется в заочной форме обучения</w:t>
      </w:r>
      <w:r w:rsidRPr="004A2E1B">
        <w:rPr>
          <w:rFonts w:ascii="Times New Roman" w:cs="Times New Roman"/>
          <w:i/>
          <w:sz w:val="24"/>
          <w:szCs w:val="24"/>
        </w:rPr>
        <w:t>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Срок получения среднего профессионального образования по программе базовой подготовки по очной  форме обучения на базе среднего общего образования составляет 2 года 10 месяцев. Программа реализуется с 1 сентября 2017 года.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Обязательная часть программы составляет 70% от общего объема времени, отведенного на ее освоение.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Вариативная часть программы подготовки специалистов среднего звена составляет 30%, увеличение объема часов в дисциплины: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1. введение общепрофессиональной д</w:t>
      </w:r>
      <w:r w:rsidR="00CF687B" w:rsidRPr="004A2E1B">
        <w:rPr>
          <w:rFonts w:ascii="Times New Roman" w:cs="Times New Roman"/>
          <w:sz w:val="24"/>
          <w:szCs w:val="24"/>
        </w:rPr>
        <w:t>исциплины: о</w:t>
      </w:r>
      <w:r w:rsidRPr="004A2E1B">
        <w:rPr>
          <w:rFonts w:ascii="Times New Roman" w:cs="Times New Roman"/>
          <w:sz w:val="24"/>
          <w:szCs w:val="24"/>
        </w:rPr>
        <w:t>бщий гуманитарный и социально</w:t>
      </w:r>
      <w:r w:rsidR="00CF687B" w:rsidRPr="004A2E1B">
        <w:rPr>
          <w:rFonts w:ascii="Times New Roman" w:cs="Times New Roman"/>
          <w:sz w:val="24"/>
          <w:szCs w:val="24"/>
        </w:rPr>
        <w:t>-экономический цикл-106 часов, м</w:t>
      </w:r>
      <w:r w:rsidRPr="004A2E1B">
        <w:rPr>
          <w:rFonts w:ascii="Times New Roman" w:cs="Times New Roman"/>
          <w:sz w:val="24"/>
          <w:szCs w:val="24"/>
        </w:rPr>
        <w:t>атематический и общий естественнонаучный цикл – 8 часов, профессиональные дисциплины – 146 часов, профессиональные модули – 120</w:t>
      </w:r>
      <w:r w:rsidR="00CF687B" w:rsidRPr="004A2E1B">
        <w:rPr>
          <w:rFonts w:ascii="Times New Roman" w:cs="Times New Roman"/>
          <w:sz w:val="24"/>
          <w:szCs w:val="24"/>
        </w:rPr>
        <w:t xml:space="preserve"> </w:t>
      </w:r>
      <w:r w:rsidRPr="004A2E1B">
        <w:rPr>
          <w:rFonts w:ascii="Times New Roman" w:cs="Times New Roman"/>
          <w:sz w:val="24"/>
          <w:szCs w:val="24"/>
        </w:rPr>
        <w:t>часов.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w w:val="95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2. введены новые дисциплины: маркетинг – 32 часа, экономическая теория – 32 часа, технология трудоустройства – 32 часа, бухгалтерский учёт в торговле – 52 часа, анализ хозяйственной деятельности – 54 часа, учёт на предприятиях малого бизнеса – 64 часа, профессиональные модули – 144 часа.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lastRenderedPageBreak/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реализации модульно-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Максимальный объем учебной нагрузки обучающегося составляет не более </w:t>
      </w:r>
      <w:r w:rsidR="00CF687B" w:rsidRPr="004A2E1B">
        <w:rPr>
          <w:rFonts w:ascii="Times New Roman" w:cs="Times New Roman"/>
          <w:sz w:val="24"/>
          <w:szCs w:val="24"/>
        </w:rPr>
        <w:t>30 календарных дней на первом и втором</w:t>
      </w:r>
      <w:r w:rsidRPr="004A2E1B">
        <w:rPr>
          <w:rFonts w:ascii="Times New Roman" w:cs="Times New Roman"/>
          <w:sz w:val="24"/>
          <w:szCs w:val="24"/>
        </w:rPr>
        <w:t xml:space="preserve"> курсе, на третьем не более 40 дней.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Консультации для обучающихся по заочной форме обучения предусматриваются за счет часов, отводимых на промежуточную аттестацию.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планируется,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планируется, проводится с учетом результатов, подтвержденных документами соответствующих организаций.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 в соответствии с перспективным планом переподготовки и повышения квалификации педагогических работников.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 в соответствии со справкой о наличии печатных и электронных ресурсов техникума.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B326BC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Государственная (итоговая) аттестация, по разработанным документам, включает подготовку и защиту выпускной квалификационной работы (дипломного проекта). По усмотрению образовательной организации государственный экзамен может проводит</w:t>
      </w:r>
      <w:r w:rsidR="00CF687B" w:rsidRPr="004A2E1B">
        <w:rPr>
          <w:rFonts w:ascii="Times New Roman" w:cs="Times New Roman"/>
          <w:sz w:val="24"/>
          <w:szCs w:val="24"/>
        </w:rPr>
        <w:t>ь</w:t>
      </w:r>
      <w:r w:rsidRPr="004A2E1B">
        <w:rPr>
          <w:rFonts w:ascii="Times New Roman" w:cs="Times New Roman"/>
          <w:sz w:val="24"/>
          <w:szCs w:val="24"/>
        </w:rPr>
        <w:t>ся в виде демонстрационного экзамена. Тематика выпускных квалификационных работ  ориентирована на все четыре профессиональные модули учебной программы.</w:t>
      </w:r>
    </w:p>
    <w:p w:rsidR="00B326BC" w:rsidRPr="001F2956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 w:rsidRPr="004A2E1B">
        <w:rPr>
          <w:rFonts w:ascii="Times New Roman" w:cs="Times New Roman"/>
          <w:color w:val="FF0000"/>
          <w:sz w:val="24"/>
          <w:szCs w:val="24"/>
        </w:rPr>
        <w:t xml:space="preserve">: </w:t>
      </w:r>
      <w:r w:rsidRPr="004A2E1B">
        <w:rPr>
          <w:rFonts w:ascii="Times New Roman" w:cs="Times New Roman"/>
          <w:sz w:val="24"/>
          <w:szCs w:val="24"/>
        </w:rPr>
        <w:t xml:space="preserve">секция футбола, лыжная секция, </w:t>
      </w:r>
      <w:r w:rsidRPr="004A2E1B">
        <w:rPr>
          <w:rFonts w:ascii="Times New Roman" w:cs="Times New Roman"/>
          <w:sz w:val="24"/>
          <w:szCs w:val="24"/>
        </w:rPr>
        <w:lastRenderedPageBreak/>
        <w:t>студенческий совет, кружки по вокалу и танцам. Совместно с центром детского творчества проводятся занятия и мероприятия по творческому развитию обучающихся.</w:t>
      </w:r>
    </w:p>
    <w:p w:rsidR="00D53887" w:rsidRPr="004A2E1B" w:rsidRDefault="00B326BC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Определение качества подготовки обучающихся проводилось на основе обеспеченности образовательного процесса методической и планирующей документацией по видам текущего контроля, по результатам разработки  фонда оценочных средств.</w:t>
      </w:r>
    </w:p>
    <w:p w:rsidR="00A77E85" w:rsidRPr="004A2E1B" w:rsidRDefault="00A77E85" w:rsidP="00E859FE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По результатам аккредитационной экспертизы в отношении основных образовательных программ:                                 </w:t>
      </w:r>
      <w:r w:rsidRPr="004A2E1B">
        <w:rPr>
          <w:rFonts w:ascii="Times New Roman" w:cs="Times New Roman"/>
          <w:b/>
        </w:rPr>
        <w:t>среднее профессиональное образование</w:t>
      </w:r>
    </w:p>
    <w:p w:rsidR="00A77E85" w:rsidRPr="004A2E1B" w:rsidRDefault="00A77E85" w:rsidP="00E859FE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(уровень образования)</w:t>
      </w:r>
    </w:p>
    <w:p w:rsidR="00A77E85" w:rsidRPr="004A2E1B" w:rsidRDefault="00A77E85" w:rsidP="00E859FE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4A2E1B">
        <w:rPr>
          <w:rFonts w:ascii="Times New Roman" w:cs="Times New Roman"/>
          <w:b/>
          <w:bCs/>
        </w:rPr>
        <w:t>15.00.00 Машиностроение</w:t>
      </w:r>
    </w:p>
    <w:p w:rsidR="00A77E85" w:rsidRPr="004A2E1B" w:rsidRDefault="00A77E85" w:rsidP="00E859FE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A77E85" w:rsidRPr="004A2E1B" w:rsidRDefault="00A77E85" w:rsidP="00E859FE">
      <w:pPr>
        <w:spacing w:line="276" w:lineRule="auto"/>
        <w:ind w:firstLineChars="295" w:firstLine="711"/>
        <w:jc w:val="center"/>
        <w:rPr>
          <w:rFonts w:ascii="Times New Roman" w:cs="Times New Roman"/>
          <w:b/>
          <w:bCs/>
        </w:rPr>
      </w:pPr>
      <w:r w:rsidRPr="004A2E1B">
        <w:rPr>
          <w:rFonts w:ascii="Times New Roman" w:cs="Times New Roman"/>
          <w:b/>
          <w:bCs/>
        </w:rPr>
        <w:t>15.02.08 Технология машиностроения</w:t>
      </w:r>
    </w:p>
    <w:p w:rsidR="00A77E85" w:rsidRPr="004A2E1B" w:rsidRDefault="00A77E85" w:rsidP="00E859FE">
      <w:pPr>
        <w:spacing w:line="276" w:lineRule="auto"/>
        <w:ind w:firstLineChars="295" w:firstLine="708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A77E85" w:rsidRPr="004A2E1B" w:rsidRDefault="00A77E85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w w:val="90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 специальности </w:t>
      </w:r>
      <w:r w:rsidRPr="004A2E1B">
        <w:rPr>
          <w:rFonts w:ascii="Times New Roman" w:cs="Times New Roman"/>
          <w:b/>
          <w:bCs/>
          <w:sz w:val="24"/>
          <w:szCs w:val="24"/>
        </w:rPr>
        <w:t xml:space="preserve">15.02.08 Технология машиностроения, </w:t>
      </w:r>
      <w:r w:rsidRPr="004A2E1B">
        <w:rPr>
          <w:rFonts w:ascii="Times New Roman" w:cs="Times New Roman"/>
          <w:bCs/>
          <w:sz w:val="24"/>
          <w:szCs w:val="24"/>
        </w:rPr>
        <w:t>утвержденного</w:t>
      </w:r>
      <w:r w:rsidRPr="004A2E1B">
        <w:rPr>
          <w:rFonts w:ascii="Times New Roman" w:cs="Times New Roman"/>
          <w:sz w:val="24"/>
          <w:szCs w:val="24"/>
        </w:rPr>
        <w:t xml:space="preserve"> приказом Министерства образования и науки Российской Федерации «Об утверждении федерального государственного образовательного стандарта среднего профессионального образования по специальности 15.02.08 Технология машиностроения» от </w:t>
      </w:r>
      <w:r w:rsidR="00CF687B" w:rsidRPr="004A2E1B">
        <w:rPr>
          <w:rFonts w:ascii="Times New Roman" w:cs="Times New Roman"/>
          <w:sz w:val="24"/>
          <w:szCs w:val="24"/>
        </w:rPr>
        <w:t>18.04.2014 г. № 350</w:t>
      </w:r>
      <w:r w:rsidRPr="004A2E1B">
        <w:rPr>
          <w:rFonts w:ascii="Times New Roman" w:cs="Times New Roman"/>
          <w:sz w:val="24"/>
          <w:szCs w:val="24"/>
        </w:rPr>
        <w:t xml:space="preserve">  установлено: </w:t>
      </w:r>
    </w:p>
    <w:p w:rsidR="00CF687B" w:rsidRPr="004A2E1B" w:rsidRDefault="00CF687B" w:rsidP="00E859FE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организацией разработана основная образовательная программа подготовки специалистов среднего звена, в которой определены область, объекты и вид(ы)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>разработка и внедрение технологических процессов производства продукции машиностроения; организация работы структурного подразделения.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r w:rsidRPr="004A2E1B">
        <w:rPr>
          <w:rFonts w:ascii="Times New Roman" w:cs="Times New Roman"/>
          <w:color w:val="000000" w:themeColor="text1"/>
        </w:rPr>
        <w:t xml:space="preserve">Объектами профессиональной деятельности выпускников являются: </w:t>
      </w:r>
      <w:r w:rsidRPr="004A2E1B">
        <w:rPr>
          <w:rFonts w:ascii="Times New Roman" w:cs="Times New Roman"/>
          <w:color w:val="000000" w:themeColor="text1"/>
        </w:rPr>
        <w:br/>
      </w:r>
      <w:r w:rsidRPr="004A2E1B">
        <w:rPr>
          <w:rStyle w:val="blk"/>
          <w:rFonts w:ascii="Times New Roman"/>
          <w:color w:val="000000" w:themeColor="text1"/>
        </w:rPr>
        <w:t>материалы, технологические процессы, средства технологического оснащения (технологическое оборудование, инструменты, технологическая оснастка);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bookmarkStart w:id="1" w:name="dst100065"/>
      <w:bookmarkEnd w:id="1"/>
      <w:r w:rsidRPr="004A2E1B">
        <w:rPr>
          <w:rStyle w:val="blk"/>
          <w:rFonts w:ascii="Times New Roman"/>
          <w:color w:val="000000" w:themeColor="text1"/>
        </w:rPr>
        <w:t>конструкторская и технологическая документация;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bookmarkStart w:id="2" w:name="dst100066"/>
      <w:bookmarkEnd w:id="2"/>
      <w:r w:rsidRPr="004A2E1B">
        <w:rPr>
          <w:rStyle w:val="blk"/>
          <w:rFonts w:ascii="Times New Roman"/>
          <w:color w:val="000000" w:themeColor="text1"/>
        </w:rPr>
        <w:t>первичные трудовые коллективы.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bookmarkStart w:id="3" w:name="dst100067"/>
      <w:bookmarkEnd w:id="3"/>
      <w:r w:rsidRPr="004A2E1B">
        <w:rPr>
          <w:rStyle w:val="blk"/>
          <w:rFonts w:ascii="Times New Roman"/>
          <w:color w:val="000000" w:themeColor="text1"/>
        </w:rPr>
        <w:t>Техник готовится к следующим видам деятельности: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bookmarkStart w:id="4" w:name="dst100068"/>
      <w:bookmarkEnd w:id="4"/>
      <w:r w:rsidRPr="004A2E1B">
        <w:rPr>
          <w:rStyle w:val="blk"/>
          <w:rFonts w:ascii="Times New Roman"/>
          <w:color w:val="000000" w:themeColor="text1"/>
        </w:rPr>
        <w:t>1. Разработка технологических процессов изготовления деталей машин.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bookmarkStart w:id="5" w:name="dst100069"/>
      <w:bookmarkEnd w:id="5"/>
      <w:r w:rsidRPr="004A2E1B">
        <w:rPr>
          <w:rStyle w:val="blk"/>
          <w:rFonts w:ascii="Times New Roman"/>
          <w:color w:val="000000" w:themeColor="text1"/>
        </w:rPr>
        <w:t>2. Участие в организации производственной деятельности структурного подразделения.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bookmarkStart w:id="6" w:name="dst100070"/>
      <w:bookmarkEnd w:id="6"/>
      <w:r w:rsidRPr="004A2E1B">
        <w:rPr>
          <w:rStyle w:val="blk"/>
          <w:rFonts w:ascii="Times New Roman"/>
          <w:color w:val="000000" w:themeColor="text1"/>
        </w:rPr>
        <w:t>3. Участие во внедрении технологических процессов изготовления деталей машин и осуществление технического контроля.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bookmarkStart w:id="7" w:name="dst100071"/>
      <w:bookmarkEnd w:id="7"/>
      <w:r w:rsidRPr="004A2E1B">
        <w:rPr>
          <w:rStyle w:val="blk"/>
          <w:rFonts w:ascii="Times New Roman"/>
          <w:color w:val="000000" w:themeColor="text1"/>
        </w:rPr>
        <w:t>4. Выполнение работ по одной или нескольким профессиям рабочих, должностям служащих (</w:t>
      </w:r>
      <w:hyperlink r:id="rId7" w:anchor="dst100574" w:history="1">
        <w:r w:rsidRPr="004A2E1B">
          <w:rPr>
            <w:rStyle w:val="affffc"/>
            <w:rFonts w:ascii="Times New Roman"/>
            <w:color w:val="000000" w:themeColor="text1"/>
            <w:u w:val="none"/>
          </w:rPr>
          <w:t>приложение</w:t>
        </w:r>
      </w:hyperlink>
      <w:r w:rsidRPr="004A2E1B">
        <w:rPr>
          <w:rStyle w:val="blk"/>
          <w:rFonts w:ascii="Times New Roman"/>
          <w:color w:val="000000" w:themeColor="text1"/>
        </w:rPr>
        <w:t> к настоящему ФГОС СПО).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bookmarkStart w:id="8" w:name="dst100072"/>
      <w:bookmarkEnd w:id="8"/>
      <w:r w:rsidRPr="004A2E1B">
        <w:rPr>
          <w:rStyle w:val="blk"/>
          <w:rFonts w:ascii="Times New Roman"/>
          <w:color w:val="000000" w:themeColor="text1"/>
        </w:rPr>
        <w:t>Специалист по технологии машиностроения готовится к следующим видам деятельности: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bookmarkStart w:id="9" w:name="dst100073"/>
      <w:bookmarkEnd w:id="9"/>
      <w:r w:rsidRPr="004A2E1B">
        <w:rPr>
          <w:rStyle w:val="blk"/>
          <w:rFonts w:ascii="Times New Roman"/>
          <w:color w:val="000000" w:themeColor="text1"/>
        </w:rPr>
        <w:t>1. Разработка технологических процессов изготовления деталей машин.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bookmarkStart w:id="10" w:name="dst100074"/>
      <w:bookmarkEnd w:id="10"/>
      <w:r w:rsidRPr="004A2E1B">
        <w:rPr>
          <w:rStyle w:val="blk"/>
          <w:rFonts w:ascii="Times New Roman"/>
          <w:color w:val="000000" w:themeColor="text1"/>
        </w:rPr>
        <w:t>2. Организация производственной деятельности структурного подразделения.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bookmarkStart w:id="11" w:name="dst100075"/>
      <w:bookmarkEnd w:id="11"/>
      <w:r w:rsidRPr="004A2E1B">
        <w:rPr>
          <w:rStyle w:val="blk"/>
          <w:rFonts w:ascii="Times New Roman"/>
          <w:color w:val="000000" w:themeColor="text1"/>
        </w:rPr>
        <w:t>3. Внедрение технологических процессов изготовления деталей машин и осуществление технического контроля.</w:t>
      </w:r>
    </w:p>
    <w:p w:rsidR="00CF687B" w:rsidRPr="004A2E1B" w:rsidRDefault="00CF687B" w:rsidP="00E859FE">
      <w:pPr>
        <w:shd w:val="clear" w:color="auto" w:fill="FFFFFF"/>
        <w:spacing w:line="276" w:lineRule="auto"/>
        <w:ind w:firstLineChars="295" w:firstLine="708"/>
        <w:contextualSpacing/>
        <w:rPr>
          <w:rFonts w:ascii="Times New Roman" w:cs="Times New Roman"/>
          <w:color w:val="000000" w:themeColor="text1"/>
        </w:rPr>
      </w:pPr>
      <w:bookmarkStart w:id="12" w:name="dst100076"/>
      <w:bookmarkEnd w:id="12"/>
      <w:r w:rsidRPr="004A2E1B">
        <w:rPr>
          <w:rStyle w:val="blk"/>
          <w:rFonts w:ascii="Times New Roman"/>
          <w:color w:val="000000" w:themeColor="text1"/>
        </w:rPr>
        <w:t>4. Выполнение работ по одной или нескольким профессиям рабочих, должностям служащих (</w:t>
      </w:r>
      <w:hyperlink r:id="rId8" w:anchor="dst100574" w:history="1">
        <w:r w:rsidRPr="004A2E1B">
          <w:rPr>
            <w:rStyle w:val="affffc"/>
            <w:rFonts w:ascii="Times New Roman"/>
            <w:color w:val="000000" w:themeColor="text1"/>
            <w:u w:val="none"/>
          </w:rPr>
          <w:t>приложение</w:t>
        </w:r>
      </w:hyperlink>
      <w:r w:rsidRPr="004A2E1B">
        <w:rPr>
          <w:rStyle w:val="blk"/>
          <w:rFonts w:ascii="Times New Roman"/>
          <w:color w:val="000000" w:themeColor="text1"/>
        </w:rPr>
        <w:t> к настоящему ФГОС СПО).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b/>
          <w:sz w:val="24"/>
          <w:szCs w:val="24"/>
          <w:u w:val="single"/>
        </w:rPr>
      </w:pPr>
      <w:r w:rsidRPr="004A2E1B">
        <w:rPr>
          <w:rFonts w:ascii="Times New Roman" w:cs="Times New Roman"/>
          <w:sz w:val="24"/>
          <w:szCs w:val="24"/>
        </w:rPr>
        <w:t>Конкретные виды деятельности, к которым готовится обучающийся, соответству</w:t>
      </w:r>
      <w:r w:rsidR="00ED1B72" w:rsidRPr="004A2E1B">
        <w:rPr>
          <w:rFonts w:ascii="Times New Roman" w:cs="Times New Roman"/>
          <w:sz w:val="24"/>
          <w:szCs w:val="24"/>
        </w:rPr>
        <w:t>ют присваиваемой квалификации: п</w:t>
      </w:r>
      <w:r w:rsidRPr="004A2E1B">
        <w:rPr>
          <w:rFonts w:ascii="Times New Roman" w:cs="Times New Roman"/>
          <w:sz w:val="24"/>
          <w:szCs w:val="24"/>
        </w:rPr>
        <w:t xml:space="preserve">рисваиваемая квалификация по базовой подготовке </w:t>
      </w:r>
      <w:r w:rsidR="00ED1B72" w:rsidRPr="004A2E1B">
        <w:rPr>
          <w:rFonts w:ascii="Times New Roman" w:cs="Times New Roman"/>
          <w:sz w:val="24"/>
          <w:szCs w:val="24"/>
        </w:rPr>
        <w:t>–</w:t>
      </w:r>
      <w:r w:rsidRPr="004A2E1B">
        <w:rPr>
          <w:rFonts w:ascii="Times New Roman" w:cs="Times New Roman"/>
          <w:sz w:val="24"/>
          <w:szCs w:val="24"/>
        </w:rPr>
        <w:t xml:space="preserve"> техник</w:t>
      </w:r>
      <w:r w:rsidR="00ED1B72" w:rsidRPr="004A2E1B">
        <w:rPr>
          <w:rFonts w:ascii="Times New Roman" w:cs="Times New Roman"/>
          <w:sz w:val="24"/>
          <w:szCs w:val="24"/>
        </w:rPr>
        <w:t>.</w:t>
      </w:r>
    </w:p>
    <w:p w:rsidR="00CF687B" w:rsidRPr="004A2E1B" w:rsidRDefault="00CF687B" w:rsidP="00E859FE">
      <w:pPr>
        <w:pStyle w:val="ConsPlusNormal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Выполнение работ по одной или нескольким профессиям рабочих, должностям служащих </w:t>
      </w:r>
      <w:r w:rsidRPr="004A2E1B">
        <w:rPr>
          <w:rFonts w:ascii="Times New Roman" w:cs="Times New Roman"/>
          <w:sz w:val="24"/>
          <w:szCs w:val="24"/>
        </w:rPr>
        <w:lastRenderedPageBreak/>
        <w:t>(приложение к настоящему ФГОС СПО). При освоении основной профессиональной образовательной программы выпускники получают рабочую профессию 16045 - Оператор станков с программным управлением, 18809 - Станочник широкого профиля.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руководством ОАО «Уралбормаш»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Обучение по образовательной программе осуществляется в очной и  заочной форме обучения</w:t>
      </w:r>
      <w:r w:rsidRPr="004A2E1B">
        <w:rPr>
          <w:rFonts w:ascii="Times New Roman" w:cs="Times New Roman"/>
          <w:i/>
          <w:sz w:val="24"/>
          <w:szCs w:val="24"/>
        </w:rPr>
        <w:t>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Срок получения среднего профессионального образования по программе базовой подготовки по очной форме обучения на базе основного общего образования 3 года 10 месяцев,  в заочной форме обучения на базе среднего общего образования составляет 3 года 10 месяцев. 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Обязательная часть программы составляет 70% от общего объема времени, отведенного на ее освоение.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Вариативная часть программы подготовки специалистов среднего звена составляет 30%, увеличение объема часов в дисциплины: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1.  введение общепрофессиональной дисциплины: экономика и предпринимательство; 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w w:val="95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2. увеличение объема часов профессиональных модулей.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реализации модульно</w:t>
      </w:r>
      <w:r w:rsidR="00ED1B72" w:rsidRPr="004A2E1B">
        <w:rPr>
          <w:rFonts w:ascii="Times New Roman" w:cs="Times New Roman"/>
          <w:sz w:val="24"/>
          <w:szCs w:val="24"/>
        </w:rPr>
        <w:t xml:space="preserve"> </w:t>
      </w:r>
      <w:r w:rsidRPr="004A2E1B">
        <w:rPr>
          <w:rFonts w:ascii="Times New Roman" w:cs="Times New Roman"/>
          <w:sz w:val="24"/>
          <w:szCs w:val="24"/>
        </w:rPr>
        <w:t>-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Максимальный объем учебной нагрузки обучающегося составляет 36 академических часов в неделю, включая все виды учебной нагрузки.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Максимальный объем аудиторной учебной нагрузки в заочной и очной форме обучения составляет 160 академических часов в год</w:t>
      </w:r>
      <w:r w:rsidRPr="004A2E1B">
        <w:rPr>
          <w:rFonts w:ascii="Times New Roman" w:cs="Times New Roman"/>
          <w:i/>
          <w:sz w:val="24"/>
          <w:szCs w:val="24"/>
        </w:rPr>
        <w:t>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Общая продолж</w:t>
      </w:r>
      <w:r w:rsidR="00ED1B72" w:rsidRPr="004A2E1B">
        <w:rPr>
          <w:rFonts w:ascii="Times New Roman" w:cs="Times New Roman"/>
          <w:sz w:val="24"/>
          <w:szCs w:val="24"/>
        </w:rPr>
        <w:t>ительность каникул составляет 11 недель</w:t>
      </w:r>
      <w:r w:rsidRPr="004A2E1B">
        <w:rPr>
          <w:rFonts w:ascii="Times New Roman" w:cs="Times New Roman"/>
          <w:sz w:val="24"/>
          <w:szCs w:val="24"/>
        </w:rPr>
        <w:t xml:space="preserve"> в учебном году.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Консультации для обучающихся по заочной форме обучения предусматриваются за счет часов, отводимых на промежуточную аттестацию.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</w:t>
      </w:r>
      <w:r w:rsidRPr="004A2E1B">
        <w:rPr>
          <w:rFonts w:ascii="Times New Roman" w:cs="Times New Roman"/>
          <w:sz w:val="24"/>
          <w:szCs w:val="24"/>
        </w:rPr>
        <w:lastRenderedPageBreak/>
        <w:t>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согласования цикловой комиссией.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Государственная (итоговая) аттестация включает подготовку и защиту выпускной квалификационной работы (дипломного проекта).  Тематика выпускных квалификационных работ  ориентирована на три профессиональных модуля ПМ 01, ПМ 02, ПМ 03, учебной программы.</w:t>
      </w:r>
    </w:p>
    <w:p w:rsidR="00CF687B" w:rsidRPr="004A2E1B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секция футбола, лыжная секция, студенческий совет, кружки по вокалу и танцам. Совместно с центром детского творчества проводятся занятия и мероприятия по творческому развитию обучающихся.</w:t>
      </w:r>
    </w:p>
    <w:p w:rsidR="00A77E85" w:rsidRPr="001F2956" w:rsidRDefault="00CF687B" w:rsidP="00E859FE">
      <w:pPr>
        <w:pStyle w:val="aff9"/>
        <w:spacing w:line="276" w:lineRule="auto"/>
        <w:ind w:firstLineChars="295" w:firstLine="708"/>
        <w:contextualSpacing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Определение качества </w:t>
      </w:r>
      <w:r w:rsidR="00ED1B72" w:rsidRPr="004A2E1B">
        <w:rPr>
          <w:rFonts w:ascii="Times New Roman" w:cs="Times New Roman"/>
          <w:sz w:val="24"/>
          <w:szCs w:val="24"/>
        </w:rPr>
        <w:t>подготовки обучающихся проводило</w:t>
      </w:r>
      <w:r w:rsidRPr="004A2E1B">
        <w:rPr>
          <w:rFonts w:ascii="Times New Roman" w:cs="Times New Roman"/>
          <w:sz w:val="24"/>
          <w:szCs w:val="24"/>
        </w:rPr>
        <w:t>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A77E85" w:rsidRPr="004A2E1B" w:rsidRDefault="00A77E85" w:rsidP="00E859FE">
      <w:pPr>
        <w:spacing w:line="276" w:lineRule="auto"/>
        <w:ind w:firstLine="709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По результатам аккредитационной экспертизы в отношении основных образовательных программ:             </w:t>
      </w:r>
      <w:r w:rsidR="000B5C62" w:rsidRPr="004A2E1B">
        <w:rPr>
          <w:rFonts w:ascii="Times New Roman" w:cs="Times New Roman"/>
        </w:rPr>
        <w:t xml:space="preserve">                      </w:t>
      </w:r>
      <w:r w:rsidRPr="004A2E1B">
        <w:rPr>
          <w:rFonts w:ascii="Times New Roman" w:cs="Times New Roman"/>
          <w:b/>
        </w:rPr>
        <w:t>среднее профессиональное образование</w:t>
      </w:r>
    </w:p>
    <w:p w:rsidR="00A77E85" w:rsidRPr="004A2E1B" w:rsidRDefault="00A77E85" w:rsidP="00E859FE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(уровень образования)</w:t>
      </w:r>
    </w:p>
    <w:p w:rsidR="00A77E85" w:rsidRPr="004A2E1B" w:rsidRDefault="00A77E85" w:rsidP="00E859FE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4A2E1B">
        <w:rPr>
          <w:rFonts w:ascii="Times New Roman" w:cs="Times New Roman"/>
          <w:b/>
          <w:bCs/>
        </w:rPr>
        <w:t>22.00.00 Технологии материалов</w:t>
      </w:r>
    </w:p>
    <w:p w:rsidR="00A77E85" w:rsidRPr="004A2E1B" w:rsidRDefault="00A77E85" w:rsidP="00E859FE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A77E85" w:rsidRPr="004A2E1B" w:rsidRDefault="00A77E85" w:rsidP="00E859FE">
      <w:pPr>
        <w:spacing w:line="276" w:lineRule="auto"/>
        <w:ind w:firstLineChars="200" w:firstLine="482"/>
        <w:jc w:val="center"/>
        <w:rPr>
          <w:rFonts w:ascii="Times New Roman" w:cs="Times New Roman"/>
          <w:b/>
          <w:bCs/>
        </w:rPr>
      </w:pPr>
      <w:r w:rsidRPr="004A2E1B">
        <w:rPr>
          <w:rFonts w:ascii="Times New Roman" w:cs="Times New Roman"/>
          <w:b/>
          <w:bCs/>
        </w:rPr>
        <w:t>22.02.04 Материаловедение и термическая обработка металлов</w:t>
      </w:r>
    </w:p>
    <w:p w:rsidR="00A77E85" w:rsidRPr="004A2E1B" w:rsidRDefault="00A77E85" w:rsidP="00E859FE">
      <w:pPr>
        <w:spacing w:line="276" w:lineRule="auto"/>
        <w:ind w:firstLineChars="200" w:firstLine="480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A77E85" w:rsidRPr="004A2E1B" w:rsidRDefault="00A77E85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 специальности </w:t>
      </w:r>
      <w:r w:rsidRPr="004A2E1B">
        <w:rPr>
          <w:rFonts w:ascii="Times New Roman" w:cs="Times New Roman"/>
          <w:b/>
          <w:bCs/>
          <w:sz w:val="24"/>
          <w:szCs w:val="24"/>
        </w:rPr>
        <w:t xml:space="preserve">22.02.04 Материаловедение и термическая обработка металлов, </w:t>
      </w:r>
      <w:r w:rsidRPr="004A2E1B">
        <w:rPr>
          <w:rFonts w:ascii="Times New Roman" w:cs="Times New Roman"/>
          <w:bCs/>
          <w:sz w:val="24"/>
          <w:szCs w:val="24"/>
        </w:rPr>
        <w:t>утвержденного</w:t>
      </w:r>
      <w:r w:rsidRPr="004A2E1B">
        <w:rPr>
          <w:rFonts w:ascii="Times New Roman" w:cs="Times New Roman"/>
          <w:sz w:val="24"/>
          <w:szCs w:val="24"/>
        </w:rPr>
        <w:t xml:space="preserve"> приказом Министерства образования и науки Российской Федерации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0B5C62" w:rsidRPr="004A2E1B">
        <w:rPr>
          <w:rFonts w:ascii="Times New Roman" w:cs="Times New Roman"/>
          <w:sz w:val="24"/>
          <w:szCs w:val="24"/>
        </w:rPr>
        <w:t>22.02.04</w:t>
      </w:r>
      <w:r w:rsidRPr="004A2E1B">
        <w:rPr>
          <w:rFonts w:ascii="Times New Roman" w:cs="Times New Roman"/>
          <w:sz w:val="24"/>
          <w:szCs w:val="24"/>
        </w:rPr>
        <w:t xml:space="preserve"> </w:t>
      </w:r>
      <w:r w:rsidR="000B5C62" w:rsidRPr="004A2E1B">
        <w:rPr>
          <w:rFonts w:ascii="Times New Roman" w:cs="Times New Roman"/>
          <w:sz w:val="24"/>
          <w:szCs w:val="24"/>
        </w:rPr>
        <w:t>Материаловедение и термическая обработка металлов</w:t>
      </w:r>
      <w:r w:rsidRPr="004A2E1B">
        <w:rPr>
          <w:rFonts w:ascii="Times New Roman" w:cs="Times New Roman"/>
          <w:sz w:val="24"/>
          <w:szCs w:val="24"/>
        </w:rPr>
        <w:t xml:space="preserve">» от </w:t>
      </w:r>
      <w:r w:rsidR="002C5A83" w:rsidRPr="004A2E1B">
        <w:rPr>
          <w:rFonts w:ascii="Times New Roman" w:cs="Times New Roman"/>
          <w:sz w:val="24"/>
          <w:szCs w:val="24"/>
        </w:rPr>
        <w:t>21.04.2014 г. № 358</w:t>
      </w:r>
      <w:r w:rsidRPr="004A2E1B">
        <w:rPr>
          <w:rFonts w:ascii="Times New Roman" w:cs="Times New Roman"/>
          <w:sz w:val="24"/>
          <w:szCs w:val="24"/>
        </w:rPr>
        <w:t xml:space="preserve">  установлено: 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  <w:bCs/>
        </w:rPr>
        <w:t xml:space="preserve">организацией </w:t>
      </w:r>
      <w:r w:rsidRPr="004A2E1B">
        <w:rPr>
          <w:rFonts w:ascii="Times New Roman" w:cs="Times New Roman"/>
        </w:rPr>
        <w:t>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</w:t>
      </w:r>
      <w:r w:rsidRPr="004A2E1B">
        <w:rPr>
          <w:rFonts w:ascii="Times New Roman" w:cs="Times New Roman"/>
          <w:w w:val="95"/>
        </w:rPr>
        <w:t xml:space="preserve"> </w:t>
      </w:r>
      <w:r w:rsidRPr="004A2E1B">
        <w:rPr>
          <w:rFonts w:ascii="Times New Roman" w:cs="Times New Roman"/>
        </w:rPr>
        <w:t>выпускников.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Область профессиональной деятельности выпускников: 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lastRenderedPageBreak/>
        <w:t>-термическая и химико-термическая обработка металлов;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-организация деятельности структурного подразделения.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Объектами профессиональной деятельности выпускников являются:   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-технологический процесс термической и химико-термической обработки металлов;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-технологическое оборудование термического производства;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-техническая, технологическая и нормативная документация;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-процессы металлографических исследований и механических испытаний металла;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-первичные трудовые коллективы.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Техник готовится к следующим видам деятельности: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Разработка, внедрение и ведение технологических процессов термической и химико-термической обработки металлов.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Контроль за соблюдением технологической дисциплины, эксплуатацией оборудования и качества металлов.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Проведение металлографических исследований и механических испытаний.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Организация и планирование работы коллектива исполнителей и обеспечение безопасности труда на производственном участке.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Выполнение работ по одной или нескольким профессиям рабочих, должностям служащих (приложение к настоящему ФГОС СПО).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Конкретные виды деятельности, к которым готовится обучающийся, соответствуют присваиваемой квалификации по базовой подготовке–техник.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Выполнение работ по одной или нескольким профессиям рабочих, должностям служащих (приложение к настоящему ФГОС СПО). При освоении основной профессиональной образовательной программы выпускники получают рабочие профессии: 19100 Термист и 13263 Лаборант - металлографист. 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Основная образовательная программа разработана образовательной организацией совместно с заинтересованными работодателями: руководством ОАО «Уралбурмаш»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Обучение по образовательной программе осуществляется в очной форме обучения.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Срок получения среднего профессионального образования по программе базовой подготовки в очной  форме на базе основного общего образования составляет 3года 10 месяцев.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-на базе основного общего образования составляет 70% от общего объема времени, отведенного на ее освоение (очная форма обучения, прием 2016 года);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Вариативная часть программы подготовки специалистов среднего звена составляет: 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-на базе основного общего образования составляет 30% от общего объема времени, отведенного на ее освоение (очная форма обучения, прием 2016 года) и распределена на: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-увеличение  объема часов общепрофессиональных дисциплин ФГОС СПО;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-увеличение  объема часов профессиональных модулей.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Структура основной образовательной программы соответствует требованиям ФГОС.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Срок получения образования по программе базовой подготовки в очной форме обучения – 147 недель, из них обучение по учебным циклам – 90 недель, учебная практика и производственная практика (по профилю специальности) – 19 недель,  производственная практика (преддипломная)</w:t>
      </w:r>
      <w:r w:rsidR="001F2956">
        <w:rPr>
          <w:rFonts w:ascii="Times New Roman" w:cs="Times New Roman"/>
        </w:rPr>
        <w:t xml:space="preserve"> </w:t>
      </w:r>
      <w:r w:rsidRPr="004A2E1B">
        <w:rPr>
          <w:rFonts w:ascii="Times New Roman" w:cs="Times New Roman"/>
        </w:rPr>
        <w:t>-</w:t>
      </w:r>
      <w:r w:rsidR="001F2956">
        <w:rPr>
          <w:rFonts w:ascii="Times New Roman" w:cs="Times New Roman"/>
        </w:rPr>
        <w:t xml:space="preserve"> </w:t>
      </w:r>
      <w:r w:rsidRPr="004A2E1B">
        <w:rPr>
          <w:rFonts w:ascii="Times New Roman" w:cs="Times New Roman"/>
        </w:rPr>
        <w:t xml:space="preserve">4 недели, промежуточная аттестация – 5 недель, государственная итоговая аттестация – 6 недель, каникулы – 23 недели. 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Срок обучения в очной форме обучения для лиц, обучающихся на базе основного общего </w:t>
      </w:r>
      <w:r w:rsidRPr="004A2E1B">
        <w:rPr>
          <w:rFonts w:ascii="Times New Roman" w:cs="Times New Roman"/>
        </w:rPr>
        <w:lastRenderedPageBreak/>
        <w:t>образования, увеличен на 52 недели из расчета: теоретическое обучение (при обязательной учебной нагрузке 36 часов в неделю) – 39 недель, промежуточная аттестация – 2 недели, каникулы – 11 недель.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Студенческий Совет, Старостат.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Общая продолжительность каникул составляет 34 недели за весь период обучения: на первом курсе – 11 недель при обучении на базе основного общего образования, на 2-4 курсах – 23 недели.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Общая продолжительность каникул составляет 11  недель в учебном году.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Срок получения образования в очной форме обучения для лиц, обучающихся на базе основного общего образования, составляет 199  недель). Из них: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теоретическое обучение составляет 129 недель; 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промежуточная аттестация составляет 7 недель; 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каникулы составляют 34 недели.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Консультации для обучающихся по очной, форме обучения предусматриваются образовательной организацией из расчета 4 часов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</w:t>
      </w:r>
      <w:r w:rsidR="001F2956">
        <w:rPr>
          <w:rFonts w:ascii="Times New Roman" w:cs="Times New Roman"/>
        </w:rPr>
        <w:t>ировок</w:t>
      </w:r>
      <w:r w:rsidRPr="004A2E1B">
        <w:rPr>
          <w:rFonts w:ascii="Times New Roman" w:cs="Times New Roman"/>
        </w:rPr>
        <w:t xml:space="preserve">  в профильных организациях.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Образовательная программа обеспечена учебно-методической документацией по  всем дисциплинам, междисциплинарным курсам и профессиональным модулям.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</w:t>
      </w:r>
      <w:r w:rsidRPr="004A2E1B">
        <w:rPr>
          <w:rFonts w:ascii="Times New Roman" w:cs="Times New Roman"/>
        </w:rPr>
        <w:lastRenderedPageBreak/>
        <w:t>к информационным ресурсам сети «Интернет», к комплектам библиотечного фонда.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2C5A83" w:rsidRPr="004A2E1B" w:rsidRDefault="001F2956" w:rsidP="00E859FE">
      <w:pPr>
        <w:pStyle w:val="14"/>
        <w:spacing w:line="276" w:lineRule="auto"/>
        <w:rPr>
          <w:rFonts w:ascii="Times New Roman" w:cs="Times New Roman"/>
        </w:rPr>
      </w:pPr>
      <w:r>
        <w:rPr>
          <w:rFonts w:ascii="Times New Roman" w:cs="Times New Roman"/>
        </w:rPr>
        <w:t xml:space="preserve">Фонды оценочных средств </w:t>
      </w:r>
      <w:r w:rsidR="002C5A83" w:rsidRPr="004A2E1B">
        <w:rPr>
          <w:rFonts w:ascii="Times New Roman" w:cs="Times New Roman"/>
        </w:rPr>
        <w:t xml:space="preserve">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       </w:t>
      </w:r>
    </w:p>
    <w:p w:rsidR="002C5A83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Государственная (итоговая) аттестация включает подготовку и защиту выпускной квалификационной работы (дипломного проекта). Тематика выпускных квалификационных работ соответствует содержанию профессиональных </w:t>
      </w:r>
      <w:r w:rsidR="001F2956">
        <w:rPr>
          <w:rFonts w:ascii="Times New Roman" w:cs="Times New Roman"/>
        </w:rPr>
        <w:t xml:space="preserve">моделей: </w:t>
      </w:r>
      <w:r w:rsidRPr="004A2E1B">
        <w:rPr>
          <w:rFonts w:ascii="Times New Roman" w:cs="Times New Roman"/>
        </w:rPr>
        <w:t>ПМ.01 Разработка, внедрение и ведение технологических процессов термической и химико-термической обработки металлов, ПМ.02 Проведение металлографических исследований и механических испытаний.</w:t>
      </w:r>
    </w:p>
    <w:p w:rsidR="000B5C62" w:rsidRPr="004A2E1B" w:rsidRDefault="002C5A83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Определение качества   </w:t>
      </w:r>
      <w:r w:rsidR="001F2956">
        <w:rPr>
          <w:rFonts w:ascii="Times New Roman" w:cs="Times New Roman"/>
        </w:rPr>
        <w:t>подготовки обучающихся проводило</w:t>
      </w:r>
      <w:r w:rsidRPr="004A2E1B">
        <w:rPr>
          <w:rFonts w:ascii="Times New Roman" w:cs="Times New Roman"/>
        </w:rPr>
        <w:t>сь на основе анализа результатов текущего     контроля     успеваемости,     промежуточной    аттестации, а     также    обеспеченности образовательного процесса методической  документацией   по     видам   контроля и аттестаци</w:t>
      </w:r>
      <w:r w:rsidR="001F2956">
        <w:rPr>
          <w:rFonts w:ascii="Times New Roman" w:cs="Times New Roman"/>
        </w:rPr>
        <w:t xml:space="preserve">и, по результатам экспертизы фонда </w:t>
      </w:r>
      <w:r w:rsidRPr="004A2E1B">
        <w:rPr>
          <w:rFonts w:ascii="Times New Roman" w:cs="Times New Roman"/>
        </w:rPr>
        <w:t>оценочных средств  и  оценки сформированности    компетенций обучающихся.</w:t>
      </w:r>
    </w:p>
    <w:p w:rsidR="000B5C62" w:rsidRPr="004A2E1B" w:rsidRDefault="000B5C62" w:rsidP="00E859FE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По результатам аккредитационной экспертизы в отношении основных образовательных программ:                                  </w:t>
      </w:r>
      <w:r w:rsidRPr="004A2E1B">
        <w:rPr>
          <w:rFonts w:ascii="Times New Roman" w:cs="Times New Roman"/>
          <w:b/>
        </w:rPr>
        <w:t>среднее профессиональное образование</w:t>
      </w:r>
    </w:p>
    <w:p w:rsidR="000B5C62" w:rsidRPr="004A2E1B" w:rsidRDefault="000B5C62" w:rsidP="00E859FE">
      <w:pPr>
        <w:spacing w:line="276" w:lineRule="auto"/>
        <w:ind w:firstLineChars="295" w:firstLine="708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(уровень образования)</w:t>
      </w:r>
    </w:p>
    <w:p w:rsidR="000B5C62" w:rsidRPr="004A2E1B" w:rsidRDefault="000B5C62" w:rsidP="00E859FE">
      <w:pPr>
        <w:spacing w:line="276" w:lineRule="auto"/>
        <w:ind w:firstLineChars="295" w:firstLine="711"/>
        <w:jc w:val="center"/>
        <w:rPr>
          <w:rFonts w:ascii="Times New Roman" w:cs="Times New Roman"/>
          <w:b/>
          <w:bCs/>
        </w:rPr>
      </w:pPr>
      <w:r w:rsidRPr="004A2E1B">
        <w:rPr>
          <w:rFonts w:ascii="Times New Roman" w:cs="Times New Roman"/>
          <w:b/>
          <w:bCs/>
        </w:rPr>
        <w:t>22.00.00 Технологии материалов</w:t>
      </w:r>
    </w:p>
    <w:p w:rsidR="000B5C62" w:rsidRPr="004A2E1B" w:rsidRDefault="000B5C62" w:rsidP="00E859FE">
      <w:pPr>
        <w:spacing w:line="276" w:lineRule="auto"/>
        <w:ind w:firstLineChars="295" w:firstLine="708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укрупненной группы профессий, специальностей и направлений подготовки)</w:t>
      </w:r>
    </w:p>
    <w:p w:rsidR="000B5C62" w:rsidRPr="004A2E1B" w:rsidRDefault="000B5C62" w:rsidP="00E859FE">
      <w:pPr>
        <w:spacing w:line="276" w:lineRule="auto"/>
        <w:ind w:firstLineChars="295" w:firstLine="711"/>
        <w:jc w:val="center"/>
        <w:rPr>
          <w:rFonts w:ascii="Times New Roman" w:cs="Times New Roman"/>
          <w:b/>
          <w:bCs/>
        </w:rPr>
      </w:pPr>
      <w:r w:rsidRPr="004A2E1B">
        <w:rPr>
          <w:rFonts w:ascii="Times New Roman" w:cs="Times New Roman"/>
          <w:b/>
          <w:bCs/>
        </w:rPr>
        <w:t>22.02.06 Сварочное производство</w:t>
      </w:r>
    </w:p>
    <w:p w:rsidR="000B5C62" w:rsidRPr="004A2E1B" w:rsidRDefault="000B5C62" w:rsidP="00E859FE">
      <w:pPr>
        <w:spacing w:line="276" w:lineRule="auto"/>
        <w:ind w:firstLineChars="295" w:firstLine="708"/>
        <w:jc w:val="center"/>
        <w:rPr>
          <w:rFonts w:ascii="Times New Roman" w:cs="Times New Roman"/>
          <w:vertAlign w:val="superscript"/>
        </w:rPr>
      </w:pPr>
      <w:r w:rsidRPr="004A2E1B">
        <w:rPr>
          <w:rFonts w:ascii="Times New Roman" w:cs="Times New Roman"/>
          <w:vertAlign w:val="superscript"/>
        </w:rPr>
        <w:t>(код, наименование профессии, специальности и направления подготовки)</w:t>
      </w:r>
    </w:p>
    <w:p w:rsidR="000B5C62" w:rsidRPr="004A2E1B" w:rsidRDefault="000B5C62" w:rsidP="00E859FE">
      <w:pPr>
        <w:pStyle w:val="aff9"/>
        <w:spacing w:line="276" w:lineRule="auto"/>
        <w:ind w:firstLineChars="295" w:firstLine="708"/>
        <w:jc w:val="both"/>
        <w:rPr>
          <w:rFonts w:ascii="Times New Roman" w:cs="Times New Roman"/>
          <w:w w:val="90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 специальности </w:t>
      </w:r>
      <w:r w:rsidRPr="004A2E1B">
        <w:rPr>
          <w:rFonts w:ascii="Times New Roman" w:cs="Times New Roman"/>
          <w:b/>
          <w:bCs/>
          <w:sz w:val="24"/>
          <w:szCs w:val="24"/>
        </w:rPr>
        <w:t xml:space="preserve">22.02.06 Сварочное производство, </w:t>
      </w:r>
      <w:r w:rsidRPr="004A2E1B">
        <w:rPr>
          <w:rFonts w:ascii="Times New Roman" w:cs="Times New Roman"/>
          <w:bCs/>
          <w:sz w:val="24"/>
          <w:szCs w:val="24"/>
        </w:rPr>
        <w:t>утвержденного</w:t>
      </w:r>
      <w:r w:rsidRPr="004A2E1B">
        <w:rPr>
          <w:rFonts w:ascii="Times New Roman" w:cs="Times New Roman"/>
          <w:sz w:val="24"/>
          <w:szCs w:val="24"/>
        </w:rPr>
        <w:t xml:space="preserve"> приказом Министерства образования и науки Российской Федерации «Об утверждении федерального государственного образовательного стандарта среднего профессионального образования по специальности 22.02.06 Сварочное производство» от </w:t>
      </w:r>
      <w:r w:rsidR="001B769A" w:rsidRPr="004A2E1B">
        <w:rPr>
          <w:rFonts w:ascii="Times New Roman" w:cs="Times New Roman"/>
          <w:sz w:val="24"/>
          <w:szCs w:val="24"/>
        </w:rPr>
        <w:t>21.04.2014 г. № 360</w:t>
      </w:r>
      <w:r w:rsidRPr="004A2E1B">
        <w:rPr>
          <w:rFonts w:ascii="Times New Roman" w:cs="Times New Roman"/>
          <w:sz w:val="24"/>
          <w:szCs w:val="24"/>
        </w:rPr>
        <w:t xml:space="preserve"> установлено: </w:t>
      </w:r>
    </w:p>
    <w:p w:rsidR="00DB134D" w:rsidRPr="004A2E1B" w:rsidRDefault="00DB134D" w:rsidP="00E859FE">
      <w:pPr>
        <w:pStyle w:val="21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  <w:bCs/>
        </w:rPr>
        <w:t xml:space="preserve">организацией </w:t>
      </w:r>
      <w:r w:rsidRPr="004A2E1B">
        <w:rPr>
          <w:rFonts w:ascii="Times New Roman" w:cs="Times New Roman"/>
        </w:rPr>
        <w:t xml:space="preserve">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</w:t>
      </w:r>
    </w:p>
    <w:p w:rsidR="00DB134D" w:rsidRPr="004A2E1B" w:rsidRDefault="00DB134D" w:rsidP="00E859FE">
      <w:pPr>
        <w:pStyle w:val="21"/>
        <w:spacing w:line="276" w:lineRule="auto"/>
        <w:ind w:left="0"/>
        <w:rPr>
          <w:rFonts w:ascii="Times New Roman" w:cs="Times New Roman"/>
        </w:rPr>
      </w:pPr>
      <w:r w:rsidRPr="004A2E1B">
        <w:rPr>
          <w:rFonts w:ascii="Times New Roman" w:cs="Times New Roman"/>
        </w:rPr>
        <w:t>Область профессиональной деятельности выпускников:</w:t>
      </w:r>
    </w:p>
    <w:p w:rsidR="00DB134D" w:rsidRPr="004A2E1B" w:rsidRDefault="00DB134D" w:rsidP="00E859FE">
      <w:pPr>
        <w:pStyle w:val="21"/>
        <w:spacing w:line="276" w:lineRule="auto"/>
        <w:ind w:left="0"/>
        <w:rPr>
          <w:rFonts w:ascii="Times New Roman" w:cs="Times New Roman"/>
        </w:rPr>
      </w:pPr>
      <w:r w:rsidRPr="004A2E1B">
        <w:rPr>
          <w:rFonts w:ascii="Times New Roman" w:cs="Times New Roman"/>
        </w:rPr>
        <w:t>-организация и ведение технологических процессов сварочного производства;</w:t>
      </w:r>
    </w:p>
    <w:p w:rsidR="00DB134D" w:rsidRPr="004A2E1B" w:rsidRDefault="00DB134D" w:rsidP="00E859FE">
      <w:pPr>
        <w:pStyle w:val="21"/>
        <w:spacing w:line="276" w:lineRule="auto"/>
        <w:ind w:left="0"/>
        <w:rPr>
          <w:rFonts w:ascii="Times New Roman" w:cs="Times New Roman"/>
        </w:rPr>
      </w:pPr>
      <w:r w:rsidRPr="004A2E1B">
        <w:rPr>
          <w:rFonts w:ascii="Times New Roman" w:cs="Times New Roman"/>
        </w:rPr>
        <w:t>-организация деятельности структурного подразделения.</w:t>
      </w:r>
    </w:p>
    <w:p w:rsidR="00DB134D" w:rsidRPr="004A2E1B" w:rsidRDefault="00DB134D" w:rsidP="00E859FE">
      <w:pPr>
        <w:pStyle w:val="21"/>
        <w:spacing w:line="276" w:lineRule="auto"/>
        <w:ind w:left="0"/>
        <w:rPr>
          <w:rFonts w:ascii="Times New Roman" w:cs="Times New Roman"/>
        </w:rPr>
      </w:pPr>
      <w:r w:rsidRPr="004A2E1B">
        <w:rPr>
          <w:rFonts w:ascii="Times New Roman" w:cs="Times New Roman"/>
        </w:rPr>
        <w:t>Объектами профессиональной деятельности выпускников являются:</w:t>
      </w:r>
    </w:p>
    <w:p w:rsidR="00DB134D" w:rsidRPr="004A2E1B" w:rsidRDefault="00DB134D" w:rsidP="00E859FE">
      <w:pPr>
        <w:pStyle w:val="21"/>
        <w:spacing w:line="276" w:lineRule="auto"/>
        <w:ind w:left="0"/>
        <w:rPr>
          <w:rFonts w:ascii="Times New Roman" w:cs="Times New Roman"/>
        </w:rPr>
      </w:pPr>
      <w:r w:rsidRPr="004A2E1B">
        <w:rPr>
          <w:rFonts w:ascii="Times New Roman" w:cs="Times New Roman"/>
        </w:rPr>
        <w:t>-технологические процессы сварочного производства;</w:t>
      </w:r>
    </w:p>
    <w:p w:rsidR="00DB134D" w:rsidRPr="004A2E1B" w:rsidRDefault="00DB134D" w:rsidP="00E859FE">
      <w:pPr>
        <w:pStyle w:val="21"/>
        <w:spacing w:line="276" w:lineRule="auto"/>
        <w:ind w:left="0"/>
        <w:rPr>
          <w:rFonts w:ascii="Times New Roman" w:cs="Times New Roman"/>
        </w:rPr>
      </w:pPr>
      <w:r w:rsidRPr="004A2E1B">
        <w:rPr>
          <w:rFonts w:ascii="Times New Roman" w:cs="Times New Roman"/>
        </w:rPr>
        <w:t>-сварочное оборудование и основные сварочные материалы;</w:t>
      </w:r>
    </w:p>
    <w:p w:rsidR="00DB134D" w:rsidRPr="004A2E1B" w:rsidRDefault="00DB134D" w:rsidP="00E859FE">
      <w:pPr>
        <w:pStyle w:val="21"/>
        <w:spacing w:line="276" w:lineRule="auto"/>
        <w:ind w:left="0"/>
        <w:rPr>
          <w:rFonts w:ascii="Times New Roman" w:cs="Times New Roman"/>
        </w:rPr>
      </w:pPr>
      <w:r w:rsidRPr="004A2E1B">
        <w:rPr>
          <w:rFonts w:ascii="Times New Roman" w:cs="Times New Roman"/>
        </w:rPr>
        <w:t>-техническая, технологическая и нормативная документация;</w:t>
      </w:r>
    </w:p>
    <w:p w:rsidR="00DB134D" w:rsidRPr="004A2E1B" w:rsidRDefault="00DB134D" w:rsidP="00E859FE">
      <w:pPr>
        <w:pStyle w:val="21"/>
        <w:spacing w:line="276" w:lineRule="auto"/>
        <w:ind w:left="0"/>
        <w:rPr>
          <w:rFonts w:ascii="Times New Roman" w:cs="Times New Roman"/>
        </w:rPr>
      </w:pPr>
      <w:r w:rsidRPr="004A2E1B">
        <w:rPr>
          <w:rFonts w:ascii="Times New Roman" w:cs="Times New Roman"/>
        </w:rPr>
        <w:t>-первичные трудовые коллективы.</w:t>
      </w:r>
    </w:p>
    <w:p w:rsidR="00DB134D" w:rsidRPr="004A2E1B" w:rsidRDefault="00DB134D" w:rsidP="00E859FE">
      <w:pPr>
        <w:pStyle w:val="21"/>
        <w:spacing w:line="276" w:lineRule="auto"/>
        <w:ind w:left="0"/>
        <w:rPr>
          <w:rFonts w:ascii="Times New Roman" w:cs="Times New Roman"/>
        </w:rPr>
      </w:pPr>
      <w:r w:rsidRPr="004A2E1B">
        <w:rPr>
          <w:rFonts w:ascii="Times New Roman" w:cs="Times New Roman"/>
        </w:rPr>
        <w:t>Техник готовится к следующим видам деятельности:</w:t>
      </w:r>
    </w:p>
    <w:p w:rsidR="00DB134D" w:rsidRPr="004A2E1B" w:rsidRDefault="00DB134D" w:rsidP="00E859FE">
      <w:pPr>
        <w:pStyle w:val="21"/>
        <w:spacing w:line="276" w:lineRule="auto"/>
        <w:ind w:left="0"/>
        <w:rPr>
          <w:rFonts w:ascii="Times New Roman" w:cs="Times New Roman"/>
        </w:rPr>
      </w:pPr>
      <w:r w:rsidRPr="004A2E1B">
        <w:rPr>
          <w:rFonts w:ascii="Times New Roman" w:cs="Times New Roman"/>
        </w:rPr>
        <w:t>Подготовка и осуществление технологических процессов изготовления сварных конструкций;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Разработка технологических процессов и проектирование изделий;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Контроль качества сварочных работ;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Организация и планирование сварочного производства;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lastRenderedPageBreak/>
        <w:t>Выполнение работ по одной или нескольким профессиям рабочих, должностям служащих.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  <w:highlight w:val="cyan"/>
        </w:rPr>
      </w:pPr>
      <w:r w:rsidRPr="004A2E1B">
        <w:rPr>
          <w:rFonts w:ascii="Times New Roman" w:cs="Times New Roman"/>
        </w:rPr>
        <w:t xml:space="preserve">Конкретные виды деятельности, к которым готовится обучающийся, соответствуют присваиваемой квалификации по базовой подготовке–техник. Выполнение работ по одной или нескольким профессиям рабочих, должностям служащих (приложение к настоящему ФГОС СПО). При освоении основной профессиональной образовательной программы выпускники получают рабочие профессии: 19756 Электрогазосварщик и 19905 Электросварщик на автоматических и полуавтоматических машинах. 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Основная образовательная программа разработана образовательной организацией совместно с заинтересованными работодателями: руководством ОАО «Уралбурмаш» и ежегодно обновляется с учетом запросов  работодателей, развития региона, культуры, науки, экономики, техники, технологий и социальной сферы.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Обучение по образовательной программе осуществляется в очной форме обучения.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Срок получения среднего профессионального образования по программе базовой подготовки в очной  форме на базе основного общего образования составляет 3года 10 месяцев.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-на базе основного общего образования составляет 70,3% от общего объема времени, отведенного на ее освоение (очная форма обучения, прием 2015 года);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-на базе основного общего образования составляет 70,3% от общего объема времени, отведенного на ее освоение (очная форма обучения, прием 2018 года);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Вариативная часть программы подготовки специалистов среднего звена составляет: 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-на базе основного общего образования составляет 29,7%от общего объема времени, отведенного на ее освоение (очная форма обучения, прием 2015 года);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-на базе основного общего образования составляет 29,7 % от общего объема времени, отведенного на ее освоение (очная форма обучения, прием 2018 года) и  распределена на: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-увеличение  объема часов общепрофессиональных дисциплин ФГОС СПО;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-увеличение  объема часов профессиональных модулей.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Срок получения среднего профессионального образования по программе базовой подготовки в заочной  форме на базе среднего общего образования составляет 3года 10 месяцев.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-на базе среднего общего образования составляет 70,6% от общего объема времени, отведенного на ее освоение (заочная форма обучения, прием 2016 года);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Вариативная часть программы подготовки специалистов среднего звена составляет: 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-на базе среднего общего образования составляет 29,4% от общего объема времени, отведенного на ее освоение (заочная форма обучения, прием 2016 года).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Структура основной образовательной программы соответствует требованиям ФГОС.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Срок получения образования по программе базовой подготовки в очной форме обучения – 147 недель, из них обучение по учебным циклам 84 недели, учебная практика и производственная практика (по профилю специальности) – 25 недель,  производственная практика (преддипломная)-</w:t>
      </w:r>
      <w:r w:rsidR="001F2956">
        <w:rPr>
          <w:rFonts w:ascii="Times New Roman" w:cs="Times New Roman"/>
        </w:rPr>
        <w:t xml:space="preserve"> </w:t>
      </w:r>
      <w:r w:rsidRPr="004A2E1B">
        <w:rPr>
          <w:rFonts w:ascii="Times New Roman" w:cs="Times New Roman"/>
        </w:rPr>
        <w:t xml:space="preserve">4 недели, промежуточная аттестация – 5 недель, государственная итоговая аттестация – 6 недель, каникулы – 23 недели. 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Срок обучения в очной форме обучения для лиц, обучающихся на базе основного общего образования, увеличен на 52 недели из расчета: теоретическое обучение (при обязательной учебной нагрузке 36 часов в неделю) – 39 недель, промежуточная аттестация – 2 недели, каникулы – 11 недель.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lastRenderedPageBreak/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Студенческий Совет, Старостат. 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Максимальный объем учебной нагрузки обучающегося составляет 54 академических часов в неделю, включая все виды аудиторной и внеаудиторной учебной нагрузки.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Общая продолжительность каникул составляет 34 недели за весь период обучения: на первом курсе – 11 недель при обучении на базе основного общего образования, на 2-4 курсах – 23 недели.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Общая продолжительность каникул составляет 11  недель в учебном году.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Срок получения образования в очной форме обучения для лиц, обучающихся на базе основного общего образования, составляет 199  недель). Из них: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теоретическое обучение составляет 123 недели; 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промежуточная аттестация составляет 7 недель; 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каникулы составляют 34 недели.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Консультации для обучающихся по очной, форме обучения предусматриваются образовательной организацией из расчета 4 часов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Максимальный объем аудиторной учебной нагрузки в заочной форме обучения составляет 160 академических часов в год.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Общая продолжительность каникул составляет 35 недель.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</w:t>
      </w:r>
      <w:r w:rsidR="001F2956">
        <w:rPr>
          <w:rFonts w:ascii="Times New Roman" w:cs="Times New Roman"/>
        </w:rPr>
        <w:t xml:space="preserve">ровок </w:t>
      </w:r>
      <w:r w:rsidRPr="004A2E1B">
        <w:rPr>
          <w:rFonts w:ascii="Times New Roman" w:cs="Times New Roman"/>
        </w:rPr>
        <w:t xml:space="preserve"> в профильных организациях.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Библиотечный фонд укомплектован печатными и электронными изданиями  основной и дополнительной учебной литературы по дисциплинам всех учебных циклов.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lastRenderedPageBreak/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Фонды оценочных  средств для промежуточной аттестации по профес</w:t>
      </w:r>
      <w:r w:rsidR="001F2956">
        <w:rPr>
          <w:rFonts w:ascii="Times New Roman" w:cs="Times New Roman"/>
        </w:rPr>
        <w:t xml:space="preserve">сиональным модулям </w:t>
      </w:r>
      <w:r w:rsidRPr="004A2E1B">
        <w:rPr>
          <w:rFonts w:ascii="Times New Roman" w:cs="Times New Roman"/>
        </w:rPr>
        <w:t>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DB134D" w:rsidRPr="004A2E1B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>Государственная (итоговая) аттестация включает подготовку и защиту выпускной квалификационной работы (дипломного проекта). Тематика выпускных квалификационных работ соответствует содержанию профессиональных модулей</w:t>
      </w:r>
      <w:r w:rsidR="00B13F4E">
        <w:rPr>
          <w:rFonts w:ascii="Times New Roman" w:cs="Times New Roman"/>
        </w:rPr>
        <w:t>:</w:t>
      </w:r>
      <w:r w:rsidRPr="004A2E1B">
        <w:rPr>
          <w:rFonts w:ascii="Times New Roman" w:cs="Times New Roman"/>
        </w:rPr>
        <w:t xml:space="preserve"> ПМ.01 Подготовка и осуществление технологических процессов изготовления сварных конструкций, ПМ.02 Разработка технологических процессов и проектирование изделий, ПМ.03  Контроль качества сварочных работ, ПМ.04 Организация и планирование сварочного производства.</w:t>
      </w:r>
    </w:p>
    <w:p w:rsidR="001032A6" w:rsidRPr="00B13F4E" w:rsidRDefault="00DB134D" w:rsidP="00E859FE">
      <w:pPr>
        <w:pStyle w:val="14"/>
        <w:spacing w:line="276" w:lineRule="auto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Определение качества   </w:t>
      </w:r>
      <w:r w:rsidR="00B13F4E">
        <w:rPr>
          <w:rFonts w:ascii="Times New Roman" w:cs="Times New Roman"/>
        </w:rPr>
        <w:t>подготовки обучающихся проводило</w:t>
      </w:r>
      <w:r w:rsidRPr="004A2E1B">
        <w:rPr>
          <w:rFonts w:ascii="Times New Roman" w:cs="Times New Roman"/>
        </w:rPr>
        <w:t>сь на основе анализа результатов текущего     контроля     успеваемости,     промежуточной    аттестации, а     также    обеспеченности образовательного процесса методической  документацией   по     видам   контроля и аттестации, по результатам экспертизы    фонда    оценочных средств   и оценки сформированности    компетенций обучающихся.</w:t>
      </w:r>
    </w:p>
    <w:p w:rsidR="001032A6" w:rsidRPr="004A2E1B" w:rsidRDefault="001032A6" w:rsidP="00E859FE">
      <w:pPr>
        <w:spacing w:line="276" w:lineRule="auto"/>
        <w:ind w:firstLineChars="295" w:firstLine="708"/>
        <w:contextualSpacing/>
        <w:rPr>
          <w:rFonts w:ascii="Times New Roman" w:cs="Times New Roman"/>
        </w:rPr>
      </w:pPr>
    </w:p>
    <w:p w:rsidR="001032A6" w:rsidRPr="004A2E1B" w:rsidRDefault="002F7308" w:rsidP="00E859FE">
      <w:pPr>
        <w:spacing w:line="276" w:lineRule="auto"/>
        <w:ind w:firstLineChars="295" w:firstLine="711"/>
        <w:rPr>
          <w:rStyle w:val="aa"/>
          <w:rFonts w:ascii="Times New Roman" w:cs="Times New Roman"/>
          <w:bCs/>
        </w:rPr>
      </w:pPr>
      <w:r w:rsidRPr="004A2E1B">
        <w:rPr>
          <w:rStyle w:val="aa"/>
          <w:rFonts w:ascii="Times New Roman" w:cs="Times New Roman"/>
          <w:bCs/>
        </w:rPr>
        <w:t xml:space="preserve">                                                                   </w:t>
      </w:r>
      <w:r w:rsidR="001032A6" w:rsidRPr="004A2E1B">
        <w:rPr>
          <w:rStyle w:val="aa"/>
          <w:rFonts w:ascii="Times New Roman" w:cs="Times New Roman"/>
          <w:bCs/>
        </w:rPr>
        <w:t>ВЫВОДЫ</w:t>
      </w:r>
    </w:p>
    <w:p w:rsidR="001032A6" w:rsidRPr="004A2E1B" w:rsidRDefault="001032A6" w:rsidP="00E859FE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По результатам аккредитационной экспертизы в отношении основных образовательных программ  среднего профессионального образования:</w:t>
      </w:r>
    </w:p>
    <w:p w:rsidR="001032A6" w:rsidRPr="004A2E1B" w:rsidRDefault="001032A6" w:rsidP="00E859FE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4A2E1B">
        <w:rPr>
          <w:rFonts w:ascii="Times New Roman" w:cs="Times New Roman"/>
          <w:b/>
          <w:bCs/>
          <w:sz w:val="24"/>
          <w:szCs w:val="24"/>
        </w:rPr>
        <w:t>09.00.00 Информатика и вычислительная техника</w:t>
      </w:r>
    </w:p>
    <w:p w:rsidR="001032A6" w:rsidRPr="004A2E1B" w:rsidRDefault="000B5C62" w:rsidP="00E859FE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09.02.04</w:t>
      </w:r>
      <w:r w:rsidR="001032A6" w:rsidRPr="004A2E1B">
        <w:rPr>
          <w:rFonts w:ascii="Times New Roman" w:cs="Times New Roman"/>
          <w:sz w:val="24"/>
          <w:szCs w:val="24"/>
        </w:rPr>
        <w:t xml:space="preserve"> </w:t>
      </w:r>
      <w:r w:rsidRPr="004A2E1B">
        <w:rPr>
          <w:rFonts w:ascii="Times New Roman" w:cs="Times New Roman"/>
          <w:sz w:val="24"/>
          <w:szCs w:val="24"/>
        </w:rPr>
        <w:t>Информационные системы (по отраслям)</w:t>
      </w:r>
    </w:p>
    <w:p w:rsidR="001032A6" w:rsidRPr="004A2E1B" w:rsidRDefault="000B5C62" w:rsidP="00E859FE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4A2E1B">
        <w:rPr>
          <w:rFonts w:ascii="Times New Roman" w:cs="Times New Roman"/>
          <w:b/>
          <w:bCs/>
          <w:sz w:val="24"/>
          <w:szCs w:val="24"/>
        </w:rPr>
        <w:t>38</w:t>
      </w:r>
      <w:r w:rsidR="001032A6" w:rsidRPr="004A2E1B">
        <w:rPr>
          <w:rFonts w:ascii="Times New Roman" w:cs="Times New Roman"/>
          <w:b/>
          <w:bCs/>
          <w:sz w:val="24"/>
          <w:szCs w:val="24"/>
        </w:rPr>
        <w:t>.</w:t>
      </w:r>
      <w:r w:rsidRPr="004A2E1B">
        <w:rPr>
          <w:rFonts w:ascii="Times New Roman" w:cs="Times New Roman"/>
          <w:b/>
          <w:bCs/>
          <w:sz w:val="24"/>
          <w:szCs w:val="24"/>
        </w:rPr>
        <w:t>00.00 Экономика и управление</w:t>
      </w:r>
    </w:p>
    <w:p w:rsidR="001032A6" w:rsidRPr="004A2E1B" w:rsidRDefault="000B5C62" w:rsidP="00E859FE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38.02.01 Экономика и бухгалтерский учет (по отраслям)</w:t>
      </w:r>
    </w:p>
    <w:p w:rsidR="001032A6" w:rsidRPr="004A2E1B" w:rsidRDefault="001032A6" w:rsidP="00E859FE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4A2E1B">
        <w:rPr>
          <w:rFonts w:ascii="Times New Roman" w:cs="Times New Roman"/>
          <w:b/>
          <w:bCs/>
          <w:sz w:val="24"/>
          <w:szCs w:val="24"/>
        </w:rPr>
        <w:t>15.00.00 Машиностроение</w:t>
      </w:r>
    </w:p>
    <w:p w:rsidR="001032A6" w:rsidRPr="004A2E1B" w:rsidRDefault="001032A6" w:rsidP="00E859FE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15.02.08 Технология машиностроения</w:t>
      </w:r>
    </w:p>
    <w:p w:rsidR="001032A6" w:rsidRPr="004A2E1B" w:rsidRDefault="007E5167" w:rsidP="00E859FE">
      <w:pPr>
        <w:pStyle w:val="af9"/>
        <w:spacing w:line="276" w:lineRule="auto"/>
        <w:ind w:firstLineChars="295" w:firstLine="711"/>
        <w:jc w:val="both"/>
        <w:rPr>
          <w:rFonts w:ascii="Times New Roman" w:cs="Times New Roman"/>
          <w:b/>
          <w:bCs/>
          <w:sz w:val="24"/>
          <w:szCs w:val="24"/>
        </w:rPr>
      </w:pPr>
      <w:r w:rsidRPr="004A2E1B">
        <w:rPr>
          <w:rFonts w:ascii="Times New Roman" w:cs="Times New Roman"/>
          <w:b/>
          <w:bCs/>
          <w:sz w:val="24"/>
          <w:szCs w:val="24"/>
        </w:rPr>
        <w:t>22.00.00 Технологии материалов</w:t>
      </w:r>
    </w:p>
    <w:p w:rsidR="001032A6" w:rsidRPr="004A2E1B" w:rsidRDefault="007E5167" w:rsidP="00E859FE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22.02.04 Материаловедение и термическая обработка металлов</w:t>
      </w:r>
    </w:p>
    <w:p w:rsidR="001032A6" w:rsidRPr="004A2E1B" w:rsidRDefault="007E5167" w:rsidP="00E859FE">
      <w:pPr>
        <w:pStyle w:val="af9"/>
        <w:spacing w:line="276" w:lineRule="auto"/>
        <w:ind w:firstLineChars="295" w:firstLine="708"/>
        <w:jc w:val="both"/>
        <w:rPr>
          <w:rFonts w:ascii="Times New Roman" w:cs="Times New Roman"/>
          <w:sz w:val="24"/>
          <w:szCs w:val="24"/>
        </w:rPr>
      </w:pPr>
      <w:r w:rsidRPr="004A2E1B">
        <w:rPr>
          <w:rFonts w:ascii="Times New Roman" w:cs="Times New Roman"/>
          <w:sz w:val="24"/>
          <w:szCs w:val="24"/>
        </w:rPr>
        <w:t>22.02.06 Сварочное производство</w:t>
      </w:r>
    </w:p>
    <w:p w:rsidR="001032A6" w:rsidRPr="004A2E1B" w:rsidRDefault="001032A6" w:rsidP="00E859FE">
      <w:pPr>
        <w:spacing w:line="276" w:lineRule="auto"/>
        <w:ind w:firstLineChars="295" w:firstLine="708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установлено </w:t>
      </w:r>
      <w:r w:rsidRPr="004A2E1B">
        <w:rPr>
          <w:rFonts w:ascii="Times New Roman" w:cs="Times New Roman"/>
          <w:b/>
          <w:bCs/>
        </w:rPr>
        <w:t>соответствие</w:t>
      </w:r>
      <w:r w:rsidRPr="004A2E1B">
        <w:rPr>
          <w:rFonts w:ascii="Times New Roman" w:cs="Times New Roman"/>
        </w:rPr>
        <w:t xml:space="preserve"> содержания и качества подготовки обучающихся  ФГОС.</w:t>
      </w:r>
    </w:p>
    <w:p w:rsidR="001032A6" w:rsidRPr="004A2E1B" w:rsidRDefault="001032A6" w:rsidP="004A2E1B">
      <w:pPr>
        <w:spacing w:line="276" w:lineRule="auto"/>
        <w:ind w:firstLineChars="295" w:firstLine="708"/>
        <w:rPr>
          <w:rFonts w:ascii="Times New Roman" w:cs="Times New Roman"/>
        </w:rPr>
      </w:pPr>
    </w:p>
    <w:p w:rsidR="001032A6" w:rsidRPr="004A2E1B" w:rsidRDefault="001032A6" w:rsidP="004A2E1B">
      <w:pPr>
        <w:spacing w:line="276" w:lineRule="auto"/>
        <w:ind w:firstLineChars="295" w:firstLine="708"/>
        <w:rPr>
          <w:rFonts w:ascii="Times New Roman" w:cs="Times New Roman"/>
        </w:rPr>
      </w:pPr>
    </w:p>
    <w:p w:rsidR="001032A6" w:rsidRPr="004A2E1B" w:rsidRDefault="001032A6" w:rsidP="004A2E1B">
      <w:pPr>
        <w:spacing w:line="276" w:lineRule="auto"/>
        <w:ind w:firstLineChars="295" w:firstLine="708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 Руководитель</w:t>
      </w:r>
    </w:p>
    <w:p w:rsidR="001032A6" w:rsidRPr="004A2E1B" w:rsidRDefault="001032A6" w:rsidP="004A2E1B">
      <w:pPr>
        <w:spacing w:line="276" w:lineRule="auto"/>
        <w:ind w:firstLineChars="295" w:firstLine="708"/>
        <w:rPr>
          <w:rFonts w:ascii="Times New Roman" w:cs="Times New Roman"/>
        </w:rPr>
      </w:pPr>
      <w:r w:rsidRPr="004A2E1B">
        <w:rPr>
          <w:rFonts w:ascii="Times New Roman" w:cs="Times New Roman"/>
        </w:rPr>
        <w:t xml:space="preserve"> экспертной группы                                             </w:t>
      </w:r>
      <w:r w:rsidR="007E5167" w:rsidRPr="004A2E1B">
        <w:rPr>
          <w:rFonts w:ascii="Times New Roman" w:cs="Times New Roman"/>
        </w:rPr>
        <w:t xml:space="preserve">                </w:t>
      </w:r>
      <w:r w:rsidRPr="004A2E1B">
        <w:rPr>
          <w:rFonts w:ascii="Times New Roman" w:cs="Times New Roman"/>
        </w:rPr>
        <w:t xml:space="preserve">               </w:t>
      </w:r>
      <w:r w:rsidR="007E5167" w:rsidRPr="004A2E1B">
        <w:rPr>
          <w:rFonts w:ascii="Times New Roman" w:cs="Times New Roman"/>
        </w:rPr>
        <w:t>Заикин С.М.</w:t>
      </w:r>
    </w:p>
    <w:p w:rsidR="001032A6" w:rsidRPr="000B5C62" w:rsidRDefault="001032A6" w:rsidP="00ED37BE">
      <w:pPr>
        <w:spacing w:line="276" w:lineRule="auto"/>
        <w:ind w:firstLineChars="295" w:firstLine="708"/>
        <w:rPr>
          <w:rFonts w:ascii="Times New Roman" w:cs="Times New Roman"/>
        </w:rPr>
      </w:pPr>
    </w:p>
    <w:p w:rsidR="001032A6" w:rsidRPr="000B5C62" w:rsidRDefault="001032A6" w:rsidP="001229E1">
      <w:pPr>
        <w:spacing w:line="276" w:lineRule="auto"/>
        <w:ind w:firstLineChars="200" w:firstLine="480"/>
        <w:rPr>
          <w:rFonts w:ascii="Times New Roman" w:cs="Times New Roman"/>
        </w:rPr>
      </w:pPr>
    </w:p>
    <w:sectPr w:rsidR="001032A6" w:rsidRPr="000B5C62">
      <w:pgSz w:w="11900" w:h="16800"/>
      <w:pgMar w:top="567" w:right="800" w:bottom="873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21" w:rsidRDefault="00DC7321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endnote>
  <w:endnote w:type="continuationSeparator" w:id="0">
    <w:p w:rsidR="00DC7321" w:rsidRDefault="00DC7321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Tim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21" w:rsidRDefault="00DC7321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separator/>
      </w:r>
    </w:p>
  </w:footnote>
  <w:footnote w:type="continuationSeparator" w:id="0">
    <w:p w:rsidR="00DC7321" w:rsidRDefault="00DC7321">
      <w:pPr>
        <w:ind w:firstLine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76C8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E5E9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3604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D3EEC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AFAA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AB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F4B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069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EB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A6"/>
    <w:rsid w:val="00000000"/>
    <w:rsid w:val="000B2987"/>
    <w:rsid w:val="000B5C62"/>
    <w:rsid w:val="001032A6"/>
    <w:rsid w:val="001229E1"/>
    <w:rsid w:val="00122DDA"/>
    <w:rsid w:val="00154379"/>
    <w:rsid w:val="001B769A"/>
    <w:rsid w:val="001F2956"/>
    <w:rsid w:val="002013A3"/>
    <w:rsid w:val="00247883"/>
    <w:rsid w:val="002C5A83"/>
    <w:rsid w:val="002F7308"/>
    <w:rsid w:val="003848AC"/>
    <w:rsid w:val="00396EBA"/>
    <w:rsid w:val="003A5E18"/>
    <w:rsid w:val="004A2E1B"/>
    <w:rsid w:val="0057177F"/>
    <w:rsid w:val="005804FE"/>
    <w:rsid w:val="00615D3F"/>
    <w:rsid w:val="007475A0"/>
    <w:rsid w:val="00763506"/>
    <w:rsid w:val="007E5167"/>
    <w:rsid w:val="007F5F23"/>
    <w:rsid w:val="0083033E"/>
    <w:rsid w:val="00851752"/>
    <w:rsid w:val="008714A6"/>
    <w:rsid w:val="00913526"/>
    <w:rsid w:val="00A226A8"/>
    <w:rsid w:val="00A77E85"/>
    <w:rsid w:val="00AB68FC"/>
    <w:rsid w:val="00AB6F97"/>
    <w:rsid w:val="00B05701"/>
    <w:rsid w:val="00B13F4E"/>
    <w:rsid w:val="00B326BC"/>
    <w:rsid w:val="00C06A09"/>
    <w:rsid w:val="00C665E9"/>
    <w:rsid w:val="00CE08A3"/>
    <w:rsid w:val="00CF687B"/>
    <w:rsid w:val="00CF6E61"/>
    <w:rsid w:val="00D53887"/>
    <w:rsid w:val="00D81010"/>
    <w:rsid w:val="00DB134D"/>
    <w:rsid w:val="00DC7321"/>
    <w:rsid w:val="00DF1009"/>
    <w:rsid w:val="00E4670E"/>
    <w:rsid w:val="00E77FE2"/>
    <w:rsid w:val="00E859FE"/>
    <w:rsid w:val="00ED1B72"/>
    <w:rsid w:val="00ED37BE"/>
    <w:rsid w:val="00ED7EBC"/>
    <w:rsid w:val="00F036E8"/>
    <w:rsid w:val="00FC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2F0A4A-33ED-4A6D-B63F-521316E8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locked="1" w:uiPriority="0" w:qFormat="1"/>
    <w:lsdException w:name="toc 2" w:locked="1" w:uiPriority="0" w:qFormat="1"/>
    <w:lsdException w:name="toc 3" w:locked="1" w:uiPriority="0" w:qFormat="1"/>
    <w:lsdException w:name="toc 4" w:locked="1" w:uiPriority="0" w:qFormat="1"/>
    <w:lsdException w:name="toc 5" w:locked="1" w:uiPriority="0" w:qFormat="1"/>
    <w:lsdException w:name="toc 6" w:locked="1" w:uiPriority="0" w:qFormat="1"/>
    <w:lsdException w:name="toc 7" w:locked="1" w:uiPriority="0" w:qFormat="1"/>
    <w:lsdException w:name="toc 8" w:locked="1" w:uiPriority="0" w:qFormat="1"/>
    <w:lsdException w:name="toc 9" w:locked="1" w:uiPriority="0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locked="1" w:semiHidden="1" w:uiPriority="0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unhideWhenUsed="1"/>
    <w:lsdException w:name="Body Text" w:unhideWhenUsed="1" w:qFormat="1"/>
    <w:lsdException w:name="Body Text Indent" w:unhideWhenUsed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locked="1" w:uiPriority="0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locked="1" w:uiPriority="22" w:qFormat="1"/>
    <w:lsdException w:name="Emphasis" w:locked="1" w:uiPriority="20" w:qFormat="1"/>
    <w:lsdException w:name="Document Map" w:qFormat="1"/>
    <w:lsdException w:name="Plain Text" w:unhideWhenUsed="1"/>
    <w:lsdException w:name="E-mail Signature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locked="1" w:uiPriority="0" w:qFormat="1"/>
    <w:lsdException w:name="Table Theme" w:qFormat="1"/>
    <w:lsdException w:name="Placeholder Text" w:semiHidden="1" w:unhideWhenUsed="1"/>
    <w:lsdException w:name="No Spacing" w:uiPriority="1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unhideWhenUsed/>
    <w:locked/>
    <w:rPr>
      <w:rFonts w:asci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unhideWhenUsed/>
    <w:locked/>
    <w:rPr>
      <w:rFonts w:asci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unhideWhenUsed/>
    <w:locked/>
    <w:rPr>
      <w:rFonts w:asci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unhideWhenUsed/>
    <w:locked/>
    <w:rPr>
      <w:rFonts w:cs="Times New Roman"/>
      <w:b/>
      <w:bCs/>
      <w:sz w:val="28"/>
      <w:szCs w:val="28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ascii="Arial" w:cs="Arial"/>
      <w:sz w:val="24"/>
      <w:szCs w:val="24"/>
    </w:rPr>
  </w:style>
  <w:style w:type="character" w:styleId="a3">
    <w:name w:val="Strong"/>
    <w:basedOn w:val="a0"/>
    <w:uiPriority w:val="22"/>
    <w:qFormat/>
    <w:locked/>
    <w:rPr>
      <w:rFonts w:cs="Times New Roman"/>
      <w:b/>
      <w:bCs/>
    </w:rPr>
  </w:style>
  <w:style w:type="character" w:customStyle="1" w:styleId="a4">
    <w:name w:val="Название Знак"/>
    <w:basedOn w:val="a0"/>
    <w:link w:val="a5"/>
    <w:uiPriority w:val="10"/>
    <w:unhideWhenUsed/>
    <w:locked/>
    <w:rPr>
      <w:rFonts w:eastAsia="Times New Roman" w:hAnsi="Calibri Light" w:cs="Times New Roman"/>
      <w:b/>
      <w:bCs/>
      <w:kern w:val="28"/>
      <w:sz w:val="32"/>
      <w:szCs w:val="32"/>
    </w:rPr>
  </w:style>
  <w:style w:type="character" w:styleId="a6">
    <w:name w:val="Emphasis"/>
    <w:basedOn w:val="a0"/>
    <w:uiPriority w:val="20"/>
    <w:qFormat/>
    <w:locked/>
    <w:rPr>
      <w:rFonts w:cs="Times New Roman"/>
      <w:i/>
      <w:iCs/>
    </w:rPr>
  </w:style>
  <w:style w:type="character" w:customStyle="1" w:styleId="120">
    <w:name w:val="Основной текст Знак12"/>
    <w:basedOn w:val="a0"/>
    <w:uiPriority w:val="99"/>
    <w:semiHidden/>
    <w:rPr>
      <w:rFonts w:ascii="Arial" w:cs="Arial"/>
      <w:sz w:val="24"/>
      <w:szCs w:val="24"/>
    </w:rPr>
  </w:style>
  <w:style w:type="character" w:customStyle="1" w:styleId="a7">
    <w:name w:val="Выделение для Базового Поиска (курсив)"/>
    <w:basedOn w:val="a8"/>
    <w:uiPriority w:val="99"/>
    <w:unhideWhenUsed/>
    <w:rPr>
      <w:rFonts w:cs="Times New Roman"/>
      <w:b/>
      <w:bCs/>
      <w:i/>
      <w:iCs/>
      <w:color w:val="26282F"/>
    </w:rPr>
  </w:style>
  <w:style w:type="character" w:customStyle="1" w:styleId="a9">
    <w:name w:val="Гипертекстовая ссыл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8">
    <w:name w:val="Выделение для Базового Поиск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a">
    <w:name w:val="Цветовое выделение"/>
    <w:uiPriority w:val="99"/>
    <w:unhideWhenUsed/>
    <w:rPr>
      <w:b/>
      <w:color w:val="26282F"/>
    </w:rPr>
  </w:style>
  <w:style w:type="character" w:customStyle="1" w:styleId="ab">
    <w:name w:val="Найденные слова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c">
    <w:name w:val="Активная гипертекстовая ссылка"/>
    <w:basedOn w:val="a9"/>
    <w:uiPriority w:val="99"/>
    <w:unhideWhenUsed/>
    <w:rPr>
      <w:rFonts w:cs="Times New Roman"/>
      <w:b/>
      <w:bCs/>
      <w:color w:val="26282F"/>
      <w:u w:val="single"/>
    </w:rPr>
  </w:style>
  <w:style w:type="character" w:customStyle="1" w:styleId="ad">
    <w:name w:val="Заголовок своего сообщения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e">
    <w:name w:val="Заголовок чужого сообщения"/>
    <w:basedOn w:val="aa"/>
    <w:uiPriority w:val="99"/>
    <w:unhideWhenUsed/>
    <w:rPr>
      <w:rFonts w:cs="Times New Roman"/>
      <w:b/>
      <w:bCs/>
      <w:color w:val="FF0000"/>
    </w:rPr>
  </w:style>
  <w:style w:type="character" w:customStyle="1" w:styleId="af">
    <w:name w:val="Не вступил в силу"/>
    <w:basedOn w:val="aa"/>
    <w:uiPriority w:val="99"/>
    <w:unhideWhenUsed/>
    <w:rPr>
      <w:rFonts w:cs="Times New Roman"/>
      <w:b/>
      <w:bCs/>
      <w:color w:val="000000"/>
    </w:rPr>
  </w:style>
  <w:style w:type="character" w:customStyle="1" w:styleId="af0">
    <w:name w:val="Опечатки"/>
    <w:uiPriority w:val="99"/>
    <w:unhideWhenUsed/>
    <w:rPr>
      <w:color w:val="FF0000"/>
    </w:rPr>
  </w:style>
  <w:style w:type="character" w:customStyle="1" w:styleId="af1">
    <w:name w:val="Продолжение ссылки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2">
    <w:name w:val="Сравнение редакций"/>
    <w:basedOn w:val="aa"/>
    <w:uiPriority w:val="99"/>
    <w:unhideWhenUsed/>
    <w:rPr>
      <w:rFonts w:cs="Times New Roman"/>
      <w:b/>
      <w:bCs/>
      <w:color w:val="26282F"/>
    </w:rPr>
  </w:style>
  <w:style w:type="character" w:customStyle="1" w:styleId="af3">
    <w:name w:val="Сравнение редакций. Добавленный фрагмент"/>
    <w:uiPriority w:val="99"/>
    <w:unhideWhenUsed/>
    <w:rPr>
      <w:color w:val="000000"/>
    </w:rPr>
  </w:style>
  <w:style w:type="character" w:customStyle="1" w:styleId="af4">
    <w:name w:val="Сравнение редакций. Удаленный фрагмент"/>
    <w:uiPriority w:val="99"/>
    <w:unhideWhenUsed/>
    <w:rPr>
      <w:color w:val="000000"/>
    </w:rPr>
  </w:style>
  <w:style w:type="character" w:customStyle="1" w:styleId="af5">
    <w:name w:val="Ссылка на утративший силу документ"/>
    <w:basedOn w:val="a9"/>
    <w:uiPriority w:val="99"/>
    <w:unhideWhenUsed/>
    <w:rPr>
      <w:rFonts w:cs="Times New Roman"/>
      <w:b/>
      <w:bCs/>
      <w:color w:val="26282F"/>
    </w:rPr>
  </w:style>
  <w:style w:type="character" w:customStyle="1" w:styleId="af6">
    <w:name w:val="Утратил силу"/>
    <w:basedOn w:val="aa"/>
    <w:uiPriority w:val="99"/>
    <w:unhideWhenUsed/>
    <w:rPr>
      <w:rFonts w:cs="Times New Roman"/>
      <w:b/>
      <w:bCs/>
      <w:strike/>
      <w:color w:val="26282F"/>
    </w:rPr>
  </w:style>
  <w:style w:type="character" w:customStyle="1" w:styleId="121">
    <w:name w:val="Текст выноски Знак12"/>
    <w:basedOn w:val="a0"/>
    <w:uiPriority w:val="99"/>
    <w:semiHidden/>
    <w:rPr>
      <w:rFonts w:ascii="Tahoma" w:hAnsi="Tahoma" w:cs="Tahoma"/>
      <w:sz w:val="16"/>
      <w:szCs w:val="16"/>
    </w:rPr>
  </w:style>
  <w:style w:type="character" w:customStyle="1" w:styleId="122">
    <w:name w:val="Текст Знак12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unhideWhenUsed/>
    <w:qFormat/>
    <w:pPr>
      <w:ind w:left="1587" w:firstLine="0"/>
      <w:jc w:val="left"/>
    </w:pPr>
    <w:rPr>
      <w:rFonts w:ascii="Times New Roman" w:cs="Times New Roman"/>
      <w:sz w:val="28"/>
      <w:szCs w:val="28"/>
    </w:rPr>
  </w:style>
  <w:style w:type="character" w:customStyle="1" w:styleId="af8">
    <w:name w:val="Основной текст Знак"/>
    <w:basedOn w:val="a0"/>
    <w:link w:val="af7"/>
    <w:uiPriority w:val="99"/>
    <w:semiHidden/>
    <w:locked/>
    <w:rPr>
      <w:rFonts w:ascii="Arial" w:cs="Arial"/>
      <w:sz w:val="24"/>
      <w:szCs w:val="24"/>
    </w:rPr>
  </w:style>
  <w:style w:type="character" w:customStyle="1" w:styleId="11">
    <w:name w:val="Основной текст Знак11"/>
    <w:basedOn w:val="a0"/>
    <w:uiPriority w:val="99"/>
    <w:semiHidden/>
    <w:rPr>
      <w:rFonts w:ascii="Arial" w:cs="Arial"/>
      <w:sz w:val="24"/>
      <w:szCs w:val="24"/>
    </w:rPr>
  </w:style>
  <w:style w:type="paragraph" w:styleId="af9">
    <w:name w:val="Plain Text"/>
    <w:basedOn w:val="a"/>
    <w:link w:val="afa"/>
    <w:uiPriority w:val="99"/>
    <w:unhideWhenUsed/>
    <w:pPr>
      <w:widowControl/>
      <w:autoSpaceDE/>
      <w:autoSpaceDN/>
      <w:adjustRightInd/>
      <w:ind w:firstLine="0"/>
      <w:jc w:val="left"/>
    </w:pPr>
    <w:rPr>
      <w:rFonts w:asci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110">
    <w:name w:val="Текст Знак11"/>
    <w:basedOn w:val="a0"/>
    <w:uiPriority w:val="99"/>
    <w:semiHidden/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unhideWhenUsed/>
    <w:rPr>
      <w:rFonts w:asci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111">
    <w:name w:val="Текст выноски Знак11"/>
    <w:basedOn w:val="a0"/>
    <w:uiPriority w:val="99"/>
    <w:semiHidden/>
    <w:rPr>
      <w:rFonts w:ascii="Tahoma" w:hAnsi="Tahoma" w:cs="Tahoma"/>
      <w:sz w:val="16"/>
      <w:szCs w:val="16"/>
    </w:rPr>
  </w:style>
  <w:style w:type="paragraph" w:customStyle="1" w:styleId="afd">
    <w:name w:val="Интерактивный заголовок"/>
    <w:basedOn w:val="a5"/>
    <w:next w:val="a"/>
    <w:uiPriority w:val="99"/>
    <w:unhideWhenUsed/>
    <w:rPr>
      <w:u w:val="single"/>
    </w:rPr>
  </w:style>
  <w:style w:type="paragraph" w:customStyle="1" w:styleId="afe">
    <w:name w:val="Комментарий"/>
    <w:basedOn w:val="aff"/>
    <w:next w:val="a"/>
    <w:uiPriority w:val="99"/>
    <w:unhideWhenUsed/>
    <w:pPr>
      <w:spacing w:before="75"/>
      <w:ind w:right="0"/>
      <w:jc w:val="both"/>
    </w:pPr>
  </w:style>
  <w:style w:type="paragraph" w:styleId="aff0">
    <w:name w:val="Body Text Indent"/>
    <w:basedOn w:val="a"/>
    <w:link w:val="aff1"/>
    <w:uiPriority w:val="99"/>
    <w:unhideWhenUsed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Pr>
      <w:rFonts w:ascii="Arial" w:cs="Arial"/>
      <w:sz w:val="24"/>
      <w:szCs w:val="24"/>
    </w:rPr>
  </w:style>
  <w:style w:type="character" w:customStyle="1" w:styleId="112">
    <w:name w:val="Основной текст с отступом Знак11"/>
    <w:basedOn w:val="a0"/>
    <w:uiPriority w:val="99"/>
    <w:semiHidden/>
    <w:rPr>
      <w:rFonts w:ascii="Arial" w:cs="Arial"/>
      <w:sz w:val="24"/>
      <w:szCs w:val="24"/>
    </w:rPr>
  </w:style>
  <w:style w:type="paragraph" w:customStyle="1" w:styleId="aff2">
    <w:name w:val="Текст (прав. подпись)"/>
    <w:basedOn w:val="a"/>
    <w:next w:val="a"/>
    <w:uiPriority w:val="99"/>
    <w:unhideWhenUsed/>
    <w:pPr>
      <w:ind w:firstLine="0"/>
      <w:jc w:val="right"/>
    </w:pPr>
  </w:style>
  <w:style w:type="paragraph" w:styleId="a5">
    <w:name w:val="Title"/>
    <w:basedOn w:val="aff3"/>
    <w:next w:val="a"/>
    <w:link w:val="a4"/>
    <w:uiPriority w:val="99"/>
    <w:qFormat/>
    <w:rPr>
      <w:b/>
      <w:bCs/>
    </w:rPr>
  </w:style>
  <w:style w:type="character" w:customStyle="1" w:styleId="13">
    <w:name w:val="Название Знак1"/>
    <w:basedOn w:val="a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f3">
    <w:name w:val="Основное меню (преемственное)"/>
    <w:basedOn w:val="a"/>
    <w:next w:val="a"/>
    <w:uiPriority w:val="99"/>
    <w:unhideWhenUsed/>
    <w:rPr>
      <w:rFonts w:ascii="Verdana" w:cs="Verdana"/>
      <w:sz w:val="22"/>
      <w:szCs w:val="22"/>
    </w:rPr>
  </w:style>
  <w:style w:type="paragraph" w:customStyle="1" w:styleId="aff4">
    <w:name w:val="Ссылка на официальную публикацию"/>
    <w:basedOn w:val="a"/>
    <w:next w:val="a"/>
    <w:uiPriority w:val="99"/>
    <w:unhideWhenUsed/>
  </w:style>
  <w:style w:type="paragraph" w:customStyle="1" w:styleId="aff5">
    <w:name w:val="Пример."/>
    <w:basedOn w:val="aff6"/>
    <w:next w:val="a"/>
    <w:uiPriority w:val="99"/>
    <w:unhideWhenUsed/>
  </w:style>
  <w:style w:type="paragraph" w:customStyle="1" w:styleId="aff">
    <w:name w:val="Текст (справка)"/>
    <w:basedOn w:val="a"/>
    <w:next w:val="a"/>
    <w:uiPriority w:val="99"/>
    <w:unhideWhenUsed/>
    <w:pPr>
      <w:ind w:left="170" w:right="170" w:firstLine="0"/>
      <w:jc w:val="left"/>
    </w:pPr>
  </w:style>
  <w:style w:type="paragraph" w:customStyle="1" w:styleId="aff6">
    <w:name w:val="Внимание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7">
    <w:name w:val="Таблицы (моноширинный)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8">
    <w:name w:val="Дочерний элемент списка"/>
    <w:basedOn w:val="a"/>
    <w:next w:val="a"/>
    <w:uiPriority w:val="99"/>
    <w:unhideWhenUsed/>
    <w:pPr>
      <w:ind w:left="240" w:right="300" w:firstLine="0"/>
    </w:pPr>
    <w:rPr>
      <w:sz w:val="20"/>
      <w:szCs w:val="20"/>
    </w:rPr>
  </w:style>
  <w:style w:type="paragraph" w:styleId="aff9">
    <w:name w:val="No Spacing"/>
    <w:uiPriority w:val="1"/>
    <w:qFormat/>
    <w:pPr>
      <w:spacing w:after="0" w:line="240" w:lineRule="auto"/>
    </w:pPr>
    <w:rPr>
      <w:rFonts w:ascii="Calibri" w:cs="Calibri"/>
    </w:rPr>
  </w:style>
  <w:style w:type="paragraph" w:customStyle="1" w:styleId="affa">
    <w:name w:val="Переменная часть"/>
    <w:basedOn w:val="aff3"/>
    <w:next w:val="a"/>
    <w:uiPriority w:val="99"/>
    <w:unhideWhenUsed/>
    <w:rPr>
      <w:sz w:val="18"/>
      <w:szCs w:val="18"/>
    </w:rPr>
  </w:style>
  <w:style w:type="paragraph" w:customStyle="1" w:styleId="affb">
    <w:name w:val="Формула"/>
    <w:basedOn w:val="a"/>
    <w:next w:val="a"/>
    <w:uiPriority w:val="99"/>
    <w:unhideWhenUsed/>
    <w:pPr>
      <w:spacing w:before="240" w:after="240"/>
      <w:ind w:left="420" w:right="420" w:firstLine="300"/>
    </w:pPr>
  </w:style>
  <w:style w:type="paragraph" w:customStyle="1" w:styleId="affc">
    <w:name w:val="Внимание: недобросовестность!"/>
    <w:basedOn w:val="aff6"/>
    <w:next w:val="a"/>
    <w:uiPriority w:val="99"/>
    <w:unhideWhenUsed/>
  </w:style>
  <w:style w:type="paragraph" w:customStyle="1" w:styleId="affd">
    <w:name w:val="Примечание."/>
    <w:basedOn w:val="aff6"/>
    <w:next w:val="a"/>
    <w:uiPriority w:val="99"/>
    <w:unhideWhenUsed/>
  </w:style>
  <w:style w:type="paragraph" w:customStyle="1" w:styleId="affe">
    <w:name w:val="Колонтитул (правый)"/>
    <w:basedOn w:val="aff2"/>
    <w:next w:val="a"/>
    <w:uiPriority w:val="99"/>
    <w:unhideWhenUsed/>
    <w:rPr>
      <w:sz w:val="14"/>
      <w:szCs w:val="14"/>
    </w:rPr>
  </w:style>
  <w:style w:type="paragraph" w:customStyle="1" w:styleId="afff">
    <w:name w:val="Внимание: криминал!!"/>
    <w:basedOn w:val="aff6"/>
    <w:next w:val="a"/>
    <w:uiPriority w:val="99"/>
    <w:unhideWhenUsed/>
  </w:style>
  <w:style w:type="paragraph" w:customStyle="1" w:styleId="afff0">
    <w:name w:val="Куда обратиться?"/>
    <w:basedOn w:val="aff6"/>
    <w:next w:val="a"/>
    <w:uiPriority w:val="99"/>
    <w:unhideWhenUsed/>
  </w:style>
  <w:style w:type="paragraph" w:customStyle="1" w:styleId="-">
    <w:name w:val="ЭР-содержание (правое окно)"/>
    <w:basedOn w:val="a"/>
    <w:next w:val="a"/>
    <w:uiPriority w:val="99"/>
    <w:unhideWhenUsed/>
    <w:pPr>
      <w:spacing w:before="300"/>
      <w:ind w:firstLine="0"/>
      <w:jc w:val="left"/>
    </w:pPr>
  </w:style>
  <w:style w:type="paragraph" w:customStyle="1" w:styleId="afff1">
    <w:name w:val="Комментарий пользователя"/>
    <w:basedOn w:val="afe"/>
    <w:next w:val="a"/>
    <w:uiPriority w:val="99"/>
    <w:unhideWhenUsed/>
    <w:pPr>
      <w:jc w:val="left"/>
    </w:pPr>
  </w:style>
  <w:style w:type="paragraph" w:customStyle="1" w:styleId="afff2">
    <w:name w:val="Постоянная часть"/>
    <w:basedOn w:val="aff3"/>
    <w:next w:val="a"/>
    <w:uiPriority w:val="99"/>
    <w:unhideWhenUsed/>
    <w:rPr>
      <w:sz w:val="20"/>
      <w:szCs w:val="20"/>
    </w:rPr>
  </w:style>
  <w:style w:type="paragraph" w:customStyle="1" w:styleId="afff3">
    <w:name w:val="Заголовок группы контролов"/>
    <w:basedOn w:val="a"/>
    <w:next w:val="a"/>
    <w:uiPriority w:val="99"/>
    <w:unhideWhenUsed/>
    <w:rPr>
      <w:b/>
      <w:bCs/>
      <w:color w:val="000000"/>
    </w:rPr>
  </w:style>
  <w:style w:type="paragraph" w:customStyle="1" w:styleId="afff4">
    <w:name w:val="Необходимые документы"/>
    <w:basedOn w:val="aff6"/>
    <w:next w:val="a"/>
    <w:uiPriority w:val="99"/>
    <w:unhideWhenUsed/>
    <w:pPr>
      <w:ind w:firstLine="118"/>
    </w:pPr>
  </w:style>
  <w:style w:type="paragraph" w:customStyle="1" w:styleId="afff5">
    <w:name w:val="Нормальный (таблица)"/>
    <w:basedOn w:val="a"/>
    <w:next w:val="a"/>
    <w:uiPriority w:val="99"/>
    <w:unhideWhenUsed/>
    <w:pPr>
      <w:ind w:firstLine="0"/>
    </w:pPr>
  </w:style>
  <w:style w:type="paragraph" w:customStyle="1" w:styleId="afff6">
    <w:name w:val="Подчёркнутый текст"/>
    <w:basedOn w:val="a"/>
    <w:next w:val="a"/>
    <w:uiPriority w:val="99"/>
    <w:unhideWhenUsed/>
    <w:pPr>
      <w:pBdr>
        <w:bottom w:val="single" w:sz="4" w:space="0" w:color="auto"/>
      </w:pBdr>
    </w:pPr>
  </w:style>
  <w:style w:type="paragraph" w:customStyle="1" w:styleId="afff7">
    <w:name w:val="Заголовок распахивающейся части диалога"/>
    <w:basedOn w:val="a"/>
    <w:next w:val="a"/>
    <w:uiPriority w:val="99"/>
    <w:unhideWhenUsed/>
    <w:rPr>
      <w:i/>
      <w:iCs/>
      <w:color w:val="000080"/>
      <w:sz w:val="22"/>
      <w:szCs w:val="22"/>
    </w:rPr>
  </w:style>
  <w:style w:type="paragraph" w:customStyle="1" w:styleId="afff8">
    <w:name w:val="Заголовок для информации об изменениях"/>
    <w:basedOn w:val="1"/>
    <w:next w:val="a"/>
    <w:uiPriority w:val="99"/>
    <w:unhideWhenUsed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f9">
    <w:name w:val="Текст в таблице"/>
    <w:basedOn w:val="afff5"/>
    <w:next w:val="a"/>
    <w:uiPriority w:val="99"/>
    <w:unhideWhenUsed/>
    <w:pPr>
      <w:ind w:firstLine="500"/>
    </w:p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sz w:val="20"/>
      <w:szCs w:val="20"/>
    </w:rPr>
  </w:style>
  <w:style w:type="paragraph" w:customStyle="1" w:styleId="afffa">
    <w:name w:val="Прижатый влево"/>
    <w:basedOn w:val="a"/>
    <w:next w:val="a"/>
    <w:uiPriority w:val="99"/>
    <w:unhideWhenUsed/>
    <w:pPr>
      <w:ind w:firstLine="0"/>
      <w:jc w:val="left"/>
    </w:pPr>
  </w:style>
  <w:style w:type="paragraph" w:customStyle="1" w:styleId="afffb">
    <w:name w:val="Моноширинный"/>
    <w:basedOn w:val="a"/>
    <w:next w:val="a"/>
    <w:uiPriority w:val="99"/>
    <w:unhideWhenUsed/>
    <w:pPr>
      <w:ind w:firstLine="0"/>
      <w:jc w:val="left"/>
    </w:pPr>
    <w:rPr>
      <w:rFonts w:ascii="Courier New" w:cs="Courier New"/>
    </w:rPr>
  </w:style>
  <w:style w:type="paragraph" w:customStyle="1" w:styleId="afffc">
    <w:name w:val="Заголовок статьи"/>
    <w:basedOn w:val="a"/>
    <w:next w:val="a"/>
    <w:uiPriority w:val="99"/>
    <w:unhideWhenUsed/>
    <w:pPr>
      <w:ind w:left="1612" w:hanging="892"/>
    </w:pPr>
  </w:style>
  <w:style w:type="paragraph" w:customStyle="1" w:styleId="afffd">
    <w:name w:val="Заголовок ЭР (левое окно)"/>
    <w:basedOn w:val="a"/>
    <w:next w:val="a"/>
    <w:uiPriority w:val="99"/>
    <w:unhideWhenUsed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fe">
    <w:name w:val="Информация об изменениях документа"/>
    <w:basedOn w:val="afe"/>
    <w:next w:val="a"/>
    <w:uiPriority w:val="99"/>
    <w:unhideWhenUsed/>
    <w:rPr>
      <w:i/>
      <w:iCs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/>
      <w:b/>
      <w:bCs/>
      <w:sz w:val="16"/>
      <w:szCs w:val="16"/>
    </w:rPr>
  </w:style>
  <w:style w:type="paragraph" w:customStyle="1" w:styleId="affff">
    <w:name w:val="Оглавление"/>
    <w:basedOn w:val="aff7"/>
    <w:next w:val="a"/>
    <w:uiPriority w:val="99"/>
    <w:unhideWhenUsed/>
    <w:pPr>
      <w:ind w:left="140"/>
    </w:pPr>
  </w:style>
  <w:style w:type="paragraph" w:customStyle="1" w:styleId="affff0">
    <w:name w:val="Заголовок ЭР (правое окно)"/>
    <w:basedOn w:val="afffd"/>
    <w:next w:val="a"/>
    <w:uiPriority w:val="99"/>
    <w:unhideWhenUsed/>
    <w:pPr>
      <w:spacing w:after="0"/>
      <w:jc w:val="left"/>
    </w:pPr>
  </w:style>
  <w:style w:type="paragraph" w:customStyle="1" w:styleId="affff1">
    <w:name w:val="Текст информации об изменениях"/>
    <w:basedOn w:val="a"/>
    <w:next w:val="a"/>
    <w:uiPriority w:val="99"/>
    <w:unhideWhenUsed/>
    <w:rPr>
      <w:sz w:val="18"/>
      <w:szCs w:val="18"/>
    </w:rPr>
  </w:style>
  <w:style w:type="paragraph" w:customStyle="1" w:styleId="affff2">
    <w:name w:val="Колонтитул (левый)"/>
    <w:basedOn w:val="affff3"/>
    <w:next w:val="a"/>
    <w:uiPriority w:val="99"/>
    <w:unhideWhenUsed/>
    <w:rPr>
      <w:sz w:val="14"/>
      <w:szCs w:val="14"/>
    </w:rPr>
  </w:style>
  <w:style w:type="paragraph" w:customStyle="1" w:styleId="affff4">
    <w:name w:val="Подзаголовок для информации об изменениях"/>
    <w:basedOn w:val="affff1"/>
    <w:next w:val="a"/>
    <w:uiPriority w:val="99"/>
    <w:unhideWhenUsed/>
    <w:rPr>
      <w:b/>
      <w:bCs/>
    </w:rPr>
  </w:style>
  <w:style w:type="paragraph" w:customStyle="1" w:styleId="affff3">
    <w:name w:val="Текст (лев. подпись)"/>
    <w:basedOn w:val="a"/>
    <w:next w:val="a"/>
    <w:uiPriority w:val="99"/>
    <w:unhideWhenUsed/>
    <w:pPr>
      <w:ind w:firstLine="0"/>
      <w:jc w:val="left"/>
    </w:pPr>
  </w:style>
  <w:style w:type="paragraph" w:customStyle="1" w:styleId="affff5">
    <w:name w:val="Информация об изменениях"/>
    <w:basedOn w:val="affff1"/>
    <w:next w:val="a"/>
    <w:uiPriority w:val="99"/>
    <w:unhideWhenUsed/>
    <w:pPr>
      <w:spacing w:before="180"/>
      <w:ind w:left="360" w:right="360" w:firstLine="0"/>
    </w:pPr>
  </w:style>
  <w:style w:type="paragraph" w:customStyle="1" w:styleId="affff6">
    <w:name w:val="Подвал для информации об изменениях"/>
    <w:basedOn w:val="1"/>
    <w:next w:val="a"/>
    <w:uiPriority w:val="99"/>
    <w:unhideWhenUsed/>
    <w:rPr>
      <w:b w:val="0"/>
      <w:bCs w:val="0"/>
      <w:sz w:val="18"/>
      <w:szCs w:val="18"/>
    </w:rPr>
  </w:style>
  <w:style w:type="paragraph" w:customStyle="1" w:styleId="affff7">
    <w:name w:val="Напишите нам"/>
    <w:basedOn w:val="a"/>
    <w:next w:val="a"/>
    <w:uiPriority w:val="99"/>
    <w:unhideWhenUsed/>
    <w:pPr>
      <w:spacing w:before="90" w:after="90"/>
      <w:ind w:left="180" w:right="180" w:firstLine="0"/>
    </w:pPr>
    <w:rPr>
      <w:sz w:val="20"/>
      <w:szCs w:val="20"/>
    </w:rPr>
  </w:style>
  <w:style w:type="paragraph" w:customStyle="1" w:styleId="affff8">
    <w:name w:val="Словарная статья"/>
    <w:basedOn w:val="a"/>
    <w:next w:val="a"/>
    <w:uiPriority w:val="99"/>
    <w:unhideWhenUsed/>
    <w:pPr>
      <w:ind w:right="118" w:firstLine="0"/>
    </w:pPr>
  </w:style>
  <w:style w:type="paragraph" w:customStyle="1" w:styleId="affff9">
    <w:name w:val="Текст ЭР (см. также)"/>
    <w:basedOn w:val="a"/>
    <w:next w:val="a"/>
    <w:uiPriority w:val="99"/>
    <w:unhideWhenUsed/>
    <w:pPr>
      <w:spacing w:before="200"/>
      <w:ind w:firstLine="0"/>
      <w:jc w:val="left"/>
    </w:pPr>
    <w:rPr>
      <w:sz w:val="20"/>
      <w:szCs w:val="20"/>
    </w:rPr>
  </w:style>
  <w:style w:type="paragraph" w:customStyle="1" w:styleId="affffa">
    <w:name w:val="Центрированный (таблица)"/>
    <w:basedOn w:val="afff5"/>
    <w:next w:val="a"/>
    <w:uiPriority w:val="99"/>
    <w:unhideWhenUsed/>
    <w:pPr>
      <w:jc w:val="center"/>
    </w:pPr>
  </w:style>
  <w:style w:type="paragraph" w:customStyle="1" w:styleId="affffb">
    <w:name w:val="Технический комментарий"/>
    <w:basedOn w:val="a"/>
    <w:next w:val="a"/>
    <w:uiPriority w:val="99"/>
    <w:unhideWhenUsed/>
    <w:pPr>
      <w:ind w:firstLine="0"/>
      <w:jc w:val="left"/>
    </w:pPr>
  </w:style>
  <w:style w:type="character" w:customStyle="1" w:styleId="blk">
    <w:name w:val="blk"/>
    <w:basedOn w:val="a0"/>
    <w:rsid w:val="00CF687B"/>
    <w:rPr>
      <w:rFonts w:cs="Times New Roman"/>
    </w:rPr>
  </w:style>
  <w:style w:type="character" w:styleId="affffc">
    <w:name w:val="Hyperlink"/>
    <w:basedOn w:val="a0"/>
    <w:uiPriority w:val="99"/>
    <w:unhideWhenUsed/>
    <w:rsid w:val="00CF687B"/>
    <w:rPr>
      <w:rFonts w:cs="Times New Roman"/>
      <w:color w:val="0000FF"/>
      <w:u w:val="single"/>
    </w:rPr>
  </w:style>
  <w:style w:type="character" w:customStyle="1" w:styleId="nobr">
    <w:name w:val="nobr"/>
    <w:basedOn w:val="a0"/>
    <w:rsid w:val="00CF687B"/>
    <w:rPr>
      <w:rFonts w:cs="Times New Roman"/>
    </w:rPr>
  </w:style>
  <w:style w:type="paragraph" w:styleId="31">
    <w:name w:val="toc 3"/>
    <w:basedOn w:val="a"/>
    <w:next w:val="a"/>
    <w:autoRedefine/>
    <w:uiPriority w:val="39"/>
    <w:qFormat/>
    <w:locked/>
    <w:rsid w:val="001229E1"/>
    <w:pPr>
      <w:ind w:left="480"/>
    </w:pPr>
  </w:style>
  <w:style w:type="paragraph" w:styleId="41">
    <w:name w:val="toc 4"/>
    <w:basedOn w:val="a"/>
    <w:next w:val="a"/>
    <w:autoRedefine/>
    <w:uiPriority w:val="39"/>
    <w:qFormat/>
    <w:locked/>
    <w:rsid w:val="001229E1"/>
    <w:pPr>
      <w:ind w:left="720"/>
    </w:pPr>
  </w:style>
  <w:style w:type="paragraph" w:styleId="14">
    <w:name w:val="toc 1"/>
    <w:basedOn w:val="a"/>
    <w:next w:val="a"/>
    <w:autoRedefine/>
    <w:uiPriority w:val="39"/>
    <w:qFormat/>
    <w:locked/>
    <w:rsid w:val="001229E1"/>
  </w:style>
  <w:style w:type="paragraph" w:styleId="21">
    <w:name w:val="toc 2"/>
    <w:basedOn w:val="a"/>
    <w:next w:val="a"/>
    <w:autoRedefine/>
    <w:uiPriority w:val="39"/>
    <w:qFormat/>
    <w:locked/>
    <w:rsid w:val="00ED37BE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7700/7eff380ec1b09760111fbae601fe5d60e0a774ff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67700/7eff380ec1b09760111fbae601fe5d60e0a774f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6837</Words>
  <Characters>38971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Сорокин Александр Сергеевич</cp:lastModifiedBy>
  <cp:revision>2</cp:revision>
  <cp:lastPrinted>2018-11-27T05:34:00Z</cp:lastPrinted>
  <dcterms:created xsi:type="dcterms:W3CDTF">2020-11-17T10:46:00Z</dcterms:created>
  <dcterms:modified xsi:type="dcterms:W3CDTF">2020-11-17T10:46:00Z</dcterms:modified>
</cp:coreProperties>
</file>